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330A9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330A91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330A9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 w:rsidRPr="00330A9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  <w:bookmarkStart w:id="0" w:name="_GoBack"/>
      <w:bookmarkEnd w:id="0"/>
    </w:p>
    <w:p w:rsidR="005C7F79" w:rsidRPr="00330A9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330A9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5F6A1E" w:rsidRPr="00330A91">
        <w:rPr>
          <w:rFonts w:asciiTheme="majorHAnsi" w:hAnsiTheme="majorHAnsi" w:cs="Arial"/>
          <w:sz w:val="22"/>
          <w:szCs w:val="22"/>
          <w:lang w:val="sk-SK"/>
        </w:rPr>
        <w:t xml:space="preserve">doc. Ing. Miroslav </w:t>
      </w:r>
      <w:proofErr w:type="spellStart"/>
      <w:r w:rsidR="005F6A1E" w:rsidRPr="00330A91">
        <w:rPr>
          <w:rFonts w:asciiTheme="majorHAnsi" w:hAnsiTheme="majorHAnsi" w:cs="Arial"/>
          <w:sz w:val="22"/>
          <w:szCs w:val="22"/>
          <w:lang w:val="sk-SK"/>
        </w:rPr>
        <w:t>Mikolášek</w:t>
      </w:r>
      <w:proofErr w:type="spellEnd"/>
      <w:r w:rsidR="005F6A1E" w:rsidRPr="00330A91">
        <w:rPr>
          <w:rFonts w:asciiTheme="majorHAnsi" w:hAnsiTheme="majorHAnsi" w:cs="Arial"/>
          <w:sz w:val="22"/>
          <w:szCs w:val="22"/>
          <w:lang w:val="sk-SK"/>
        </w:rPr>
        <w:t xml:space="preserve">, PhD. </w:t>
      </w:r>
    </w:p>
    <w:p w:rsidR="00AF5CEE" w:rsidRPr="00330A91" w:rsidRDefault="005C7F79" w:rsidP="00AF5CEE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330A9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AA307B" w:rsidRPr="00330A91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AA307B" w:rsidRPr="00330A91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AA307B" w:rsidRPr="00330A91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</w:p>
    <w:p w:rsidR="005C7F79" w:rsidRPr="00330A9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330A91"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330A9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E34886" w:rsidRPr="00330A91">
        <w:rPr>
          <w:rFonts w:asciiTheme="majorHAnsi" w:hAnsiTheme="majorHAnsi" w:cs="Arial"/>
          <w:sz w:val="22"/>
          <w:szCs w:val="22"/>
          <w:lang w:val="sk-SK"/>
        </w:rPr>
        <w:t xml:space="preserve"> 19</w:t>
      </w:r>
      <w:r w:rsidR="005F6A1E" w:rsidRPr="00330A91">
        <w:rPr>
          <w:rFonts w:asciiTheme="majorHAnsi" w:hAnsiTheme="majorHAnsi" w:cs="Arial"/>
          <w:sz w:val="22"/>
          <w:szCs w:val="22"/>
          <w:lang w:val="sk-SK"/>
        </w:rPr>
        <w:t>83</w:t>
      </w:r>
    </w:p>
    <w:p w:rsidR="005C7F79" w:rsidRPr="00330A9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330A91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330A9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 w:rsidRPr="00330A9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E34886" w:rsidRDefault="00E34886" w:rsidP="00DD2E71">
      <w:pPr>
        <w:spacing w:before="120"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8B0071" w:rsidP="008B00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43</w:t>
            </w:r>
            <w:r w:rsidR="00771A14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</w:t>
            </w:r>
            <w:r w:rsidR="006A080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(</w:t>
            </w: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25</w:t>
            </w:r>
            <w:r w:rsidR="006A080B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CC)</w:t>
            </w:r>
          </w:p>
        </w:tc>
        <w:tc>
          <w:tcPr>
            <w:tcW w:w="2583" w:type="dxa"/>
            <w:vAlign w:val="center"/>
          </w:tcPr>
          <w:p w:rsidR="00DD2E71" w:rsidRPr="00DD2E71" w:rsidRDefault="00FE714D" w:rsidP="00FE714D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16</w:t>
            </w:r>
            <w:r w:rsidR="00E26DEC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(</w:t>
            </w: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  <w:r w:rsidR="00E26DEC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 CC)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E26DEC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10</w:t>
            </w:r>
          </w:p>
        </w:tc>
        <w:tc>
          <w:tcPr>
            <w:tcW w:w="2583" w:type="dxa"/>
            <w:vAlign w:val="center"/>
          </w:tcPr>
          <w:p w:rsidR="00DD2E71" w:rsidRPr="00DD2E71" w:rsidRDefault="00E26DEC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citácií Web of Science alebo Scopus</w:t>
            </w:r>
          </w:p>
        </w:tc>
        <w:tc>
          <w:tcPr>
            <w:tcW w:w="2410" w:type="dxa"/>
            <w:vAlign w:val="center"/>
          </w:tcPr>
          <w:p w:rsidR="00DD2E71" w:rsidRPr="00DD2E71" w:rsidRDefault="008B0071" w:rsidP="00F8595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152</w:t>
            </w:r>
          </w:p>
        </w:tc>
        <w:tc>
          <w:tcPr>
            <w:tcW w:w="2583" w:type="dxa"/>
            <w:vAlign w:val="center"/>
          </w:tcPr>
          <w:p w:rsidR="00DD2E71" w:rsidRPr="00DD2E71" w:rsidRDefault="00E26DEC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125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8B007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:rsidR="00DD2E71" w:rsidRPr="00DD2E71" w:rsidRDefault="00E26DEC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8B0071" w:rsidP="008B00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  <w:r w:rsidR="004E5936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/</w:t>
            </w: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</w:t>
            </w:r>
          </w:p>
        </w:tc>
        <w:tc>
          <w:tcPr>
            <w:tcW w:w="2583" w:type="dxa"/>
            <w:vAlign w:val="center"/>
          </w:tcPr>
          <w:p w:rsidR="00DD2E71" w:rsidRPr="00DD2E71" w:rsidRDefault="00E26DEC" w:rsidP="00FE714D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2/</w:t>
            </w:r>
            <w:r w:rsidR="00FE714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</w:tr>
    </w:tbl>
    <w:p w:rsidR="00B36485" w:rsidRDefault="00B36485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AF5CEE" w:rsidRPr="00DD2E71" w:rsidTr="005A559C">
        <w:tc>
          <w:tcPr>
            <w:tcW w:w="9180" w:type="dxa"/>
          </w:tcPr>
          <w:p w:rsidR="00AF5CEE" w:rsidRPr="006946DE" w:rsidRDefault="00AF5CEE" w:rsidP="00AE5982">
            <w:pPr>
              <w:pStyle w:val="Polokakomentr"/>
              <w:rPr>
                <w:rFonts w:asciiTheme="majorHAnsi" w:hAnsiTheme="majorHAnsi" w:cs="Arial"/>
                <w:i w:val="0"/>
              </w:rPr>
            </w:pPr>
            <w:r>
              <w:rPr>
                <w:rFonts w:asciiTheme="majorHAnsi" w:hAnsiTheme="majorHAnsi" w:cs="Arial"/>
                <w:i w:val="0"/>
              </w:rPr>
              <w:t>Dizertačný projekt I až IV, stupeň štúdia 3., od 20</w:t>
            </w:r>
            <w:r w:rsidR="00AE5982">
              <w:rPr>
                <w:rFonts w:asciiTheme="majorHAnsi" w:hAnsiTheme="majorHAnsi" w:cs="Arial"/>
                <w:i w:val="0"/>
              </w:rPr>
              <w:t>19</w:t>
            </w:r>
            <w:r>
              <w:rPr>
                <w:rFonts w:asciiTheme="majorHAnsi" w:hAnsiTheme="majorHAnsi" w:cs="Arial"/>
                <w:i w:val="0"/>
              </w:rPr>
              <w:t>, 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CC09E0" w:rsidRDefault="00AE5982" w:rsidP="00AE5982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Vedecká práca I až </w:t>
            </w:r>
            <w:r w:rsidR="00AF5CEE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V od 20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19</w:t>
            </w:r>
            <w:r w:rsidR="00AF5CEE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, </w:t>
            </w:r>
            <w:r w:rsidR="00AF5CEE" w:rsidRPr="005F4CD2">
              <w:rPr>
                <w:rFonts w:asciiTheme="majorHAnsi" w:hAnsiTheme="majorHAnsi" w:cs="Arial"/>
                <w:sz w:val="20"/>
                <w:szCs w:val="20"/>
              </w:rPr>
              <w:t>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Default="00AF5CEE" w:rsidP="00AE5982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Diplomový projekt 1 až 3 od </w:t>
            </w:r>
            <w:r w:rsidR="00AE598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2008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, 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4E50F1" w:rsidRDefault="00AF5CEE" w:rsidP="00AE5982">
            <w:pPr>
              <w:pStyle w:val="Obyajntext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 xml:space="preserve">Bakalársky projekt 1 až 2 od </w:t>
            </w:r>
            <w:r w:rsidR="00AE5982">
              <w:rPr>
                <w:rFonts w:asciiTheme="majorHAnsi" w:hAnsiTheme="majorHAnsi"/>
                <w:bCs/>
              </w:rPr>
              <w:t>2008</w:t>
            </w:r>
            <w:r>
              <w:rPr>
                <w:rFonts w:asciiTheme="majorHAnsi" w:hAnsiTheme="majorHAnsi"/>
                <w:bCs/>
              </w:rPr>
              <w:t xml:space="preserve">, </w:t>
            </w:r>
            <w:r w:rsidRPr="005F4CD2">
              <w:rPr>
                <w:rFonts w:asciiTheme="majorHAnsi" w:hAnsiTheme="majorHAnsi"/>
                <w:bCs/>
              </w:rPr>
              <w:t>konzultácie</w:t>
            </w:r>
          </w:p>
        </w:tc>
      </w:tr>
      <w:tr w:rsidR="00AF5CEE" w:rsidRPr="00DD2E71" w:rsidTr="005A559C">
        <w:tc>
          <w:tcPr>
            <w:tcW w:w="9180" w:type="dxa"/>
          </w:tcPr>
          <w:p w:rsidR="00AF5CEE" w:rsidRPr="005F4CD2" w:rsidRDefault="00AE5982" w:rsidP="00AE5982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 w:rsidRPr="00AE598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Manažment kvality</w:t>
            </w:r>
            <w:r w:rsidR="00AF5CEE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, </w:t>
            </w:r>
            <w:r w:rsidR="00AF5CEE"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stupeň štúdia </w:t>
            </w:r>
            <w:r w:rsidR="00AF5CEE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</w:t>
            </w:r>
            <w:r w:rsidR="00AF5CEE"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., od 20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08</w:t>
            </w:r>
            <w:r w:rsidR="00AF5CEE"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,</w:t>
            </w:r>
            <w:r w:rsidR="00AF5CEE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AF5CEE" w:rsidRPr="00B01511">
              <w:rPr>
                <w:rFonts w:asciiTheme="majorHAnsi" w:hAnsiTheme="majorHAnsi" w:cs="Arial"/>
                <w:sz w:val="20"/>
                <w:szCs w:val="20"/>
              </w:rPr>
              <w:t>cvičenia</w:t>
            </w:r>
          </w:p>
        </w:tc>
      </w:tr>
      <w:tr w:rsidR="00B36485" w:rsidRPr="00DD2E71" w:rsidTr="005A559C">
        <w:tc>
          <w:tcPr>
            <w:tcW w:w="9180" w:type="dxa"/>
          </w:tcPr>
          <w:p w:rsidR="00B36485" w:rsidRPr="00AE5982" w:rsidRDefault="00B36485" w:rsidP="00447899">
            <w:pPr>
              <w:jc w:val="both"/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</w:pPr>
            <w:r w:rsidRPr="00B36485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Senzorové </w:t>
            </w:r>
            <w:proofErr w:type="spellStart"/>
            <w:r w:rsidRPr="00B36485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mikrosystémy</w:t>
            </w:r>
            <w:proofErr w:type="spellEnd"/>
            <w:r w:rsidRPr="00B36485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,</w:t>
            </w:r>
            <w:r w:rsidR="00447899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 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 xml:space="preserve">stupeň štúdia 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2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., od 20</w:t>
            </w:r>
            <w:r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19</w:t>
            </w:r>
            <w:r w:rsidRPr="005F4CD2">
              <w:rPr>
                <w:rFonts w:asciiTheme="majorHAnsi" w:eastAsia="Times New Roman" w:hAnsiTheme="majorHAnsi" w:cs="Times New Roman"/>
                <w:bCs/>
                <w:sz w:val="20"/>
                <w:szCs w:val="20"/>
              </w:rPr>
              <w:t>,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B01511">
              <w:rPr>
                <w:rFonts w:asciiTheme="majorHAnsi" w:hAnsiTheme="majorHAnsi" w:cs="Arial"/>
                <w:sz w:val="20"/>
                <w:szCs w:val="20"/>
              </w:rPr>
              <w:t>cvičenia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882C04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AA307B" w:rsidRDefault="00AA307B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AA307B" w:rsidRPr="001561F1" w:rsidRDefault="00AA307B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AA307B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F86" w:rsidRDefault="00B63F86" w:rsidP="0030006A">
      <w:r>
        <w:separator/>
      </w:r>
    </w:p>
  </w:endnote>
  <w:endnote w:type="continuationSeparator" w:id="0">
    <w:p w:rsidR="00B63F86" w:rsidRDefault="00B63F86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4D484A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330A91" w:rsidRPr="00330A91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F86" w:rsidRDefault="00B63F86" w:rsidP="0030006A">
      <w:r>
        <w:separator/>
      </w:r>
    </w:p>
  </w:footnote>
  <w:footnote w:type="continuationSeparator" w:id="0">
    <w:p w:rsidR="00B63F86" w:rsidRDefault="00B63F86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70B6125E" wp14:editId="13EB9ACF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0F5B0F"/>
    <w:rsid w:val="001353B9"/>
    <w:rsid w:val="00150737"/>
    <w:rsid w:val="001561F1"/>
    <w:rsid w:val="001928C6"/>
    <w:rsid w:val="001959B7"/>
    <w:rsid w:val="001C1379"/>
    <w:rsid w:val="001E3B8C"/>
    <w:rsid w:val="001E629A"/>
    <w:rsid w:val="001F06C2"/>
    <w:rsid w:val="001F251B"/>
    <w:rsid w:val="001F731A"/>
    <w:rsid w:val="00215DC5"/>
    <w:rsid w:val="00250800"/>
    <w:rsid w:val="002523F8"/>
    <w:rsid w:val="00260B38"/>
    <w:rsid w:val="002850D4"/>
    <w:rsid w:val="00287D1E"/>
    <w:rsid w:val="00292063"/>
    <w:rsid w:val="002A4A50"/>
    <w:rsid w:val="002C02BA"/>
    <w:rsid w:val="002D3436"/>
    <w:rsid w:val="002D56D1"/>
    <w:rsid w:val="002F23D9"/>
    <w:rsid w:val="002F64C8"/>
    <w:rsid w:val="0030006A"/>
    <w:rsid w:val="003066B4"/>
    <w:rsid w:val="0030697E"/>
    <w:rsid w:val="003279F4"/>
    <w:rsid w:val="00330A91"/>
    <w:rsid w:val="0036559C"/>
    <w:rsid w:val="00385FE9"/>
    <w:rsid w:val="003E17E5"/>
    <w:rsid w:val="003E4B49"/>
    <w:rsid w:val="004026F1"/>
    <w:rsid w:val="004124CC"/>
    <w:rsid w:val="00425263"/>
    <w:rsid w:val="00432CD6"/>
    <w:rsid w:val="00447899"/>
    <w:rsid w:val="00451464"/>
    <w:rsid w:val="004715E3"/>
    <w:rsid w:val="00477DE6"/>
    <w:rsid w:val="004862C6"/>
    <w:rsid w:val="00491CB0"/>
    <w:rsid w:val="004A2BB9"/>
    <w:rsid w:val="004B7A54"/>
    <w:rsid w:val="004D484A"/>
    <w:rsid w:val="004E5936"/>
    <w:rsid w:val="004F5117"/>
    <w:rsid w:val="004F6861"/>
    <w:rsid w:val="005169BA"/>
    <w:rsid w:val="00523724"/>
    <w:rsid w:val="005248AA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5F2971"/>
    <w:rsid w:val="005F6A1E"/>
    <w:rsid w:val="00604275"/>
    <w:rsid w:val="00626376"/>
    <w:rsid w:val="006430A5"/>
    <w:rsid w:val="00676EA8"/>
    <w:rsid w:val="006A080B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67833"/>
    <w:rsid w:val="00771A14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513EC"/>
    <w:rsid w:val="00854146"/>
    <w:rsid w:val="00857BA0"/>
    <w:rsid w:val="00875CEF"/>
    <w:rsid w:val="00882C04"/>
    <w:rsid w:val="00884770"/>
    <w:rsid w:val="008A1BD0"/>
    <w:rsid w:val="008B0071"/>
    <w:rsid w:val="008C48EC"/>
    <w:rsid w:val="008D159E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307B"/>
    <w:rsid w:val="00AA5FA6"/>
    <w:rsid w:val="00AB495A"/>
    <w:rsid w:val="00AE5982"/>
    <w:rsid w:val="00AE613B"/>
    <w:rsid w:val="00AF400E"/>
    <w:rsid w:val="00AF4014"/>
    <w:rsid w:val="00AF5CEE"/>
    <w:rsid w:val="00AF7046"/>
    <w:rsid w:val="00AF792C"/>
    <w:rsid w:val="00B0553C"/>
    <w:rsid w:val="00B11287"/>
    <w:rsid w:val="00B2072A"/>
    <w:rsid w:val="00B34B08"/>
    <w:rsid w:val="00B36485"/>
    <w:rsid w:val="00B55F7C"/>
    <w:rsid w:val="00B63F86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B1ABE"/>
    <w:rsid w:val="00CC2D17"/>
    <w:rsid w:val="00CD14B1"/>
    <w:rsid w:val="00CD63B1"/>
    <w:rsid w:val="00CE22C4"/>
    <w:rsid w:val="00CE3DE2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E166F0"/>
    <w:rsid w:val="00E26DEC"/>
    <w:rsid w:val="00E344E3"/>
    <w:rsid w:val="00E34886"/>
    <w:rsid w:val="00E35A85"/>
    <w:rsid w:val="00E56E26"/>
    <w:rsid w:val="00E60456"/>
    <w:rsid w:val="00E87BF2"/>
    <w:rsid w:val="00EA4F2D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85951"/>
    <w:rsid w:val="00F93B07"/>
    <w:rsid w:val="00FA11DE"/>
    <w:rsid w:val="00FC1293"/>
    <w:rsid w:val="00FD11B6"/>
    <w:rsid w:val="00FE714D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paragraph" w:customStyle="1" w:styleId="Polokakomentr">
    <w:name w:val="Položka_komentár"/>
    <w:basedOn w:val="Normlny"/>
    <w:link w:val="PolokakomentrChar"/>
    <w:uiPriority w:val="99"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character" w:customStyle="1" w:styleId="PolokakomentrChar">
    <w:name w:val="Položka_komentár Char"/>
    <w:link w:val="Polokakomentr"/>
    <w:uiPriority w:val="99"/>
    <w:locked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paragraph" w:styleId="Obyajntext">
    <w:name w:val="Plain Text"/>
    <w:basedOn w:val="Normlny"/>
    <w:link w:val="ObyajntextChar"/>
    <w:rsid w:val="00AF5CEE"/>
    <w:rPr>
      <w:rFonts w:ascii="Courier New" w:eastAsia="Times New Roman" w:hAnsi="Courier New" w:cs="Times New Roman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rsid w:val="00AF5CEE"/>
    <w:rPr>
      <w:rFonts w:ascii="Courier New" w:eastAsia="Times New Roman" w:hAnsi="Courier New" w:cs="Times New Roman"/>
      <w:sz w:val="20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paragraph" w:customStyle="1" w:styleId="Polokakomentr">
    <w:name w:val="Položka_komentár"/>
    <w:basedOn w:val="Normlny"/>
    <w:link w:val="PolokakomentrChar"/>
    <w:uiPriority w:val="99"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character" w:customStyle="1" w:styleId="PolokakomentrChar">
    <w:name w:val="Položka_komentár Char"/>
    <w:link w:val="Polokakomentr"/>
    <w:uiPriority w:val="99"/>
    <w:locked/>
    <w:rsid w:val="00AF5CEE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paragraph" w:styleId="Obyajntext">
    <w:name w:val="Plain Text"/>
    <w:basedOn w:val="Normlny"/>
    <w:link w:val="ObyajntextChar"/>
    <w:rsid w:val="00AF5CEE"/>
    <w:rPr>
      <w:rFonts w:ascii="Courier New" w:eastAsia="Times New Roman" w:hAnsi="Courier New" w:cs="Times New Roman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rsid w:val="00AF5CEE"/>
    <w:rPr>
      <w:rFonts w:ascii="Courier New" w:eastAsia="Times New Roman" w:hAnsi="Courier New" w:cs="Times New Roman"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3C8719-0C57-46AD-87D6-93A08F10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23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11</cp:revision>
  <cp:lastPrinted>2014-02-11T12:40:00Z</cp:lastPrinted>
  <dcterms:created xsi:type="dcterms:W3CDTF">2020-01-23T08:53:00Z</dcterms:created>
  <dcterms:modified xsi:type="dcterms:W3CDTF">2020-01-23T15:14:00Z</dcterms:modified>
</cp:coreProperties>
</file>