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C6" w:rsidRPr="00E82FC6" w:rsidRDefault="00E82FC6" w:rsidP="00E82FC6">
      <w:pPr>
        <w:spacing w:after="0" w:line="360" w:lineRule="auto"/>
        <w:ind w:left="1440" w:firstLine="720"/>
        <w:rPr>
          <w:rFonts w:ascii="Calibri" w:eastAsia="MS Mincho" w:hAnsi="Calibri" w:cs="Calibri"/>
          <w:b/>
          <w:sz w:val="32"/>
          <w:szCs w:val="32"/>
          <w:lang w:val="sk-SK"/>
        </w:rPr>
      </w:pPr>
      <w:r w:rsidRPr="00E82FC6">
        <w:rPr>
          <w:rFonts w:ascii="Calibri" w:eastAsia="MS Mincho" w:hAnsi="Calibri" w:cs="Calibri"/>
          <w:b/>
          <w:sz w:val="32"/>
          <w:szCs w:val="32"/>
          <w:lang w:val="sk-SK"/>
        </w:rPr>
        <w:t>Cena Vedec roka STU 2018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bCs/>
          <w:sz w:val="28"/>
          <w:szCs w:val="28"/>
          <w:lang w:val="sk-SK"/>
        </w:rPr>
      </w:pPr>
      <w:r w:rsidRPr="00E82FC6">
        <w:rPr>
          <w:rFonts w:ascii="Calibri" w:eastAsia="MS Mincho" w:hAnsi="Calibri" w:cs="Calibri"/>
          <w:sz w:val="28"/>
          <w:szCs w:val="28"/>
          <w:lang w:val="sk-SK"/>
        </w:rPr>
        <w:t xml:space="preserve">                    Rektor Slovenskej technickej univerzity v Bratislave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bCs/>
          <w:sz w:val="28"/>
          <w:szCs w:val="28"/>
          <w:lang w:val="sk-SK"/>
        </w:rPr>
      </w:pPr>
      <w:r w:rsidRPr="00E82FC6">
        <w:rPr>
          <w:rFonts w:ascii="Calibri" w:eastAsia="MS Mincho" w:hAnsi="Calibri" w:cs="Calibri"/>
          <w:bCs/>
          <w:sz w:val="28"/>
          <w:szCs w:val="28"/>
          <w:lang w:val="sk-SK"/>
        </w:rPr>
        <w:t xml:space="preserve">                </w:t>
      </w:r>
      <w:r w:rsidRPr="00E82FC6">
        <w:rPr>
          <w:rFonts w:ascii="Calibri" w:eastAsia="MS Mincho" w:hAnsi="Calibri" w:cs="Calibri"/>
          <w:sz w:val="28"/>
          <w:szCs w:val="28"/>
          <w:lang w:val="sk-SK"/>
        </w:rPr>
        <w:t xml:space="preserve">vyhlasuje finančne dotovanú Cenu </w:t>
      </w:r>
      <w:r w:rsidRPr="00E82FC6">
        <w:rPr>
          <w:rFonts w:ascii="Calibri" w:eastAsia="MS Mincho" w:hAnsi="Calibri" w:cs="Calibri"/>
          <w:b/>
          <w:sz w:val="28"/>
          <w:szCs w:val="28"/>
          <w:lang w:val="sk-SK"/>
        </w:rPr>
        <w:t>Vedec roka STU 2018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v kategóriách: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a/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mladý vedecký pracovník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(</w:t>
      </w:r>
      <w:proofErr w:type="spellStart"/>
      <w:r w:rsidRPr="00E82FC6">
        <w:rPr>
          <w:rFonts w:ascii="Calibri" w:eastAsia="MS Mincho" w:hAnsi="Calibri" w:cs="Calibri"/>
          <w:sz w:val="24"/>
          <w:szCs w:val="24"/>
          <w:lang w:val="sk-SK"/>
        </w:rPr>
        <w:t>postdoktorand</w:t>
      </w:r>
      <w:proofErr w:type="spellEnd"/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do 35 rokov, ktorý ukončil doktorandské štúdium najneskôr pred vyhlásením súťaže) 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b/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významný vedecký prínos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(vedec roka alebo pracovný kolektív roka).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b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Na Cenu Vedec roka STU môžu byť nominovaní jednotlivci alebo pracovné kolektívy. Proces vyhodnotenia prebehne v 1. fáze na fakultách. Návrhy budú hodnotiť prodekani pre vedu a výskum. V 2. fáze prebehne hodnotenie celej hodnotiacej komisie.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Predseda hodnotiacej komisie predloží rektorovi univerzity návrh na udelenie cien vo všetkých vyhlásených kategóriách.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b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Kategórie: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a/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mladý vedecký pracovník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(</w:t>
      </w:r>
      <w:proofErr w:type="spellStart"/>
      <w:r w:rsidRPr="00E82FC6">
        <w:rPr>
          <w:rFonts w:ascii="Calibri" w:eastAsia="MS Mincho" w:hAnsi="Calibri" w:cs="Calibri"/>
          <w:sz w:val="24"/>
          <w:szCs w:val="24"/>
          <w:lang w:val="sk-SK"/>
        </w:rPr>
        <w:t>postdoktorand</w:t>
      </w:r>
      <w:proofErr w:type="spellEnd"/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do 35 rokov, ktorý ukončil doktorandské štúdium najneskôr pred vyhlásením súťaže) 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b/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významný vedecký prínos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(vedec roka alebo pracovný kolektív roka).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b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Ceny:</w:t>
      </w:r>
    </w:p>
    <w:p w:rsidR="00E82FC6" w:rsidRPr="00E82FC6" w:rsidRDefault="00E82FC6" w:rsidP="00E82FC6">
      <w:pPr>
        <w:numPr>
          <w:ilvl w:val="0"/>
          <w:numId w:val="2"/>
        </w:num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v kategórii mladý vedecký pracovník: 1.000,- Eur </w:t>
      </w:r>
    </w:p>
    <w:p w:rsidR="00E82FC6" w:rsidRPr="00E82FC6" w:rsidRDefault="00E82FC6" w:rsidP="00E82FC6">
      <w:pPr>
        <w:numPr>
          <w:ilvl w:val="0"/>
          <w:numId w:val="2"/>
        </w:num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v kategórii významný vedecký prínos: 3.000,- Eur 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Predseda hodnotiacej komisie môže navrhnúť rektorovi univerzity udeliť čestné uznanie kvalitným neoceneným prácam.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b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Harmonogram:</w:t>
      </w:r>
    </w:p>
    <w:p w:rsidR="00E82FC6" w:rsidRPr="00E82FC6" w:rsidRDefault="00E82FC6" w:rsidP="00E82FC6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Prihlášky do súťaže  na referát pre vedu a výskum príslušnej fakulty </w:t>
      </w:r>
    </w:p>
    <w:p w:rsidR="00E82FC6" w:rsidRPr="00E82FC6" w:rsidRDefault="00E82FC6" w:rsidP="00E82FC6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MS Mincho" w:hAnsi="Calibri" w:cs="Calibri"/>
          <w:b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do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 xml:space="preserve">26. 10. 2018 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>(piatok)</w:t>
      </w:r>
    </w:p>
    <w:p w:rsidR="00E82FC6" w:rsidRPr="00E82FC6" w:rsidRDefault="00E82FC6" w:rsidP="00E82FC6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Prodekan pre vedu a výskum postúpi svoje odporúčanie prorektorovi </w:t>
      </w:r>
    </w:p>
    <w:p w:rsidR="00E82FC6" w:rsidRPr="00E82FC6" w:rsidRDefault="00E82FC6" w:rsidP="00E82FC6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pre vedu do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2. 11. 201</w:t>
      </w:r>
      <w:r w:rsidR="00BC074F">
        <w:rPr>
          <w:rFonts w:ascii="Calibri" w:eastAsia="MS Mincho" w:hAnsi="Calibri" w:cs="Calibri"/>
          <w:b/>
          <w:sz w:val="24"/>
          <w:szCs w:val="24"/>
          <w:lang w:val="sk-SK"/>
        </w:rPr>
        <w:t>8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 xml:space="preserve">  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>(piatok)</w:t>
      </w:r>
    </w:p>
    <w:p w:rsidR="00E82FC6" w:rsidRPr="00E82FC6" w:rsidRDefault="00E82FC6" w:rsidP="00E82FC6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Menovanie členov  hodnotiacej komisie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2. 11. 201</w:t>
      </w:r>
      <w:r w:rsidR="00BC074F">
        <w:rPr>
          <w:rFonts w:ascii="Calibri" w:eastAsia="MS Mincho" w:hAnsi="Calibri" w:cs="Calibri"/>
          <w:b/>
          <w:sz w:val="24"/>
          <w:szCs w:val="24"/>
          <w:lang w:val="sk-SK"/>
        </w:rPr>
        <w:t>8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 xml:space="preserve"> 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>(piatok)</w:t>
      </w:r>
    </w:p>
    <w:p w:rsidR="00E82FC6" w:rsidRPr="00E82FC6" w:rsidRDefault="00E82FC6" w:rsidP="00E82FC6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Zasadnutie hodnotiacej komisie 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 xml:space="preserve">21. 11. 2018 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>(streda)</w:t>
      </w:r>
    </w:p>
    <w:p w:rsidR="00E82FC6" w:rsidRPr="00E82FC6" w:rsidRDefault="00E82FC6" w:rsidP="00E82FC6">
      <w:pPr>
        <w:numPr>
          <w:ilvl w:val="0"/>
          <w:numId w:val="1"/>
        </w:numPr>
        <w:spacing w:after="0" w:line="240" w:lineRule="auto"/>
        <w:ind w:left="357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Vyhlásenie výsledkov súťaže a udelenie ocenení na Vianočnom koncerte VUS Technik organizovanom rektorom univerzity 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  <w:r w:rsidRPr="00E82FC6">
        <w:rPr>
          <w:rFonts w:ascii="Calibri" w:eastAsia="MS Mincho" w:hAnsi="Calibri" w:cs="Calibri"/>
          <w:b/>
          <w:sz w:val="28"/>
          <w:szCs w:val="28"/>
          <w:lang w:val="sk-SK"/>
        </w:rPr>
        <w:t xml:space="preserve">Cena </w:t>
      </w: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8"/>
          <w:szCs w:val="28"/>
          <w:lang w:val="sk-SK"/>
        </w:rPr>
      </w:pPr>
      <w:r w:rsidRPr="00E82FC6">
        <w:rPr>
          <w:rFonts w:ascii="Calibri" w:eastAsia="MS Mincho" w:hAnsi="Calibri" w:cs="Calibri"/>
          <w:b/>
          <w:sz w:val="28"/>
          <w:szCs w:val="28"/>
          <w:lang w:val="sk-SK"/>
        </w:rPr>
        <w:t>Vedec roka STU 2018</w:t>
      </w: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val="sk-SK"/>
        </w:rPr>
      </w:pPr>
    </w:p>
    <w:p w:rsidR="00E82FC6" w:rsidRPr="00E82FC6" w:rsidRDefault="00E82FC6" w:rsidP="00E82FC6">
      <w:pPr>
        <w:numPr>
          <w:ilvl w:val="0"/>
          <w:numId w:val="3"/>
        </w:numPr>
        <w:spacing w:after="120" w:line="240" w:lineRule="auto"/>
        <w:ind w:left="714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sa vyhlasuje v kategóriách: </w:t>
      </w:r>
    </w:p>
    <w:p w:rsidR="00E82FC6" w:rsidRPr="00E82FC6" w:rsidRDefault="00E82FC6" w:rsidP="00E82FC6">
      <w:pPr>
        <w:spacing w:after="12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a/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mladý vedecký pracovník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(</w:t>
      </w:r>
      <w:proofErr w:type="spellStart"/>
      <w:r w:rsidRPr="00E82FC6">
        <w:rPr>
          <w:rFonts w:ascii="Calibri" w:eastAsia="MS Mincho" w:hAnsi="Calibri" w:cs="Calibri"/>
          <w:sz w:val="24"/>
          <w:szCs w:val="24"/>
          <w:lang w:val="sk-SK"/>
        </w:rPr>
        <w:t>postdoktorand</w:t>
      </w:r>
      <w:proofErr w:type="spellEnd"/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do 35 rokov, ktorý ukončil doktorandské štúdium najneskôr pred vyhlásením súťaže) </w:t>
      </w:r>
    </w:p>
    <w:p w:rsidR="00E82FC6" w:rsidRPr="00E82FC6" w:rsidRDefault="00E82FC6" w:rsidP="00E82FC6">
      <w:pPr>
        <w:spacing w:after="12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b/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významný vedecký prínos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(vedec roka alebo pracovný kolektív roka).</w:t>
      </w:r>
    </w:p>
    <w:p w:rsidR="00E82FC6" w:rsidRPr="00E82FC6" w:rsidRDefault="00E82FC6" w:rsidP="00E82FC6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prihlásiť sa môže každý vedecký pracovník, učiteľ alebo kolektív pracovníkov STU, ktorý preukázateľne vykonáva aktuálnu vedeckú činnosť, ktorá nebola za posledné roky (spravidla 5 rokov) ocenená touto cenou. </w:t>
      </w:r>
    </w:p>
    <w:p w:rsidR="00E82FC6" w:rsidRPr="00E82FC6" w:rsidRDefault="00E82FC6" w:rsidP="00E82FC6">
      <w:pPr>
        <w:numPr>
          <w:ilvl w:val="0"/>
          <w:numId w:val="3"/>
        </w:numPr>
        <w:spacing w:after="120" w:line="240" w:lineRule="auto"/>
        <w:ind w:left="714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Prihlášky spolu s podpornými materiálmi zasielajú jednotlivci a pracovné kolektívy </w:t>
      </w:r>
      <w:r w:rsidRPr="00E82FC6">
        <w:rPr>
          <w:rFonts w:ascii="Calibri" w:eastAsia="MS Mincho" w:hAnsi="Calibri" w:cs="Calibri"/>
          <w:b/>
          <w:sz w:val="24"/>
          <w:szCs w:val="24"/>
          <w:u w:val="single"/>
          <w:lang w:val="sk-SK"/>
        </w:rPr>
        <w:t>na referát pre vedu a výskum príslušnej fakulty</w:t>
      </w:r>
      <w:r w:rsidRPr="00E82FC6">
        <w:rPr>
          <w:rFonts w:ascii="Calibri" w:eastAsia="MS Mincho" w:hAnsi="Calibri" w:cs="Calibri"/>
          <w:sz w:val="24"/>
          <w:szCs w:val="24"/>
          <w:u w:val="single"/>
          <w:lang w:val="sk-SK"/>
        </w:rPr>
        <w:t xml:space="preserve"> do </w:t>
      </w:r>
      <w:r w:rsidRPr="00E82FC6">
        <w:rPr>
          <w:rFonts w:ascii="Calibri" w:eastAsia="MS Mincho" w:hAnsi="Calibri" w:cs="Calibri"/>
          <w:b/>
          <w:sz w:val="24"/>
          <w:szCs w:val="24"/>
          <w:u w:val="single"/>
          <w:lang w:val="sk-SK"/>
        </w:rPr>
        <w:t>26. 10. 2018.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Prihlášky do súťaže je potrebné zaslať elektronicky a zároveň v tlačenej forme v 3 kópiách. Prodekan pre vedu a výskum postúpi svoje odporúčanie na 1 (prípadne 2) ocenenie v každej kategórii spolu so všetkými podpornými materiálmi </w:t>
      </w:r>
      <w:r w:rsidRPr="00E82FC6">
        <w:rPr>
          <w:rFonts w:ascii="Calibri" w:eastAsia="MS Mincho" w:hAnsi="Calibri" w:cs="Calibri"/>
          <w:b/>
          <w:sz w:val="24"/>
          <w:szCs w:val="24"/>
          <w:u w:val="single"/>
          <w:lang w:val="sk-SK"/>
        </w:rPr>
        <w:t>prorektorovi pre vedu a výskum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do </w:t>
      </w: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2</w:t>
      </w:r>
      <w:r w:rsidRPr="00E82FC6">
        <w:rPr>
          <w:rFonts w:ascii="Calibri" w:eastAsia="MS Mincho" w:hAnsi="Calibri" w:cs="Calibri"/>
          <w:b/>
          <w:bCs/>
          <w:sz w:val="24"/>
          <w:szCs w:val="24"/>
          <w:lang w:val="sk-SK"/>
        </w:rPr>
        <w:t>. 11. 2018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. </w:t>
      </w:r>
    </w:p>
    <w:p w:rsidR="00E82FC6" w:rsidRPr="00E82FC6" w:rsidRDefault="00E82FC6" w:rsidP="00E82FC6">
      <w:pPr>
        <w:numPr>
          <w:ilvl w:val="0"/>
          <w:numId w:val="3"/>
        </w:numPr>
        <w:spacing w:after="120" w:line="240" w:lineRule="auto"/>
        <w:ind w:left="714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Predložené návrhy posudzuje hodnotiaca komisia tvorená osobnosťami menovanými rektorom STU.</w:t>
      </w:r>
    </w:p>
    <w:p w:rsidR="00E82FC6" w:rsidRPr="00E82FC6" w:rsidRDefault="00E82FC6" w:rsidP="00E82FC6">
      <w:pPr>
        <w:numPr>
          <w:ilvl w:val="0"/>
          <w:numId w:val="3"/>
        </w:numPr>
        <w:spacing w:after="120" w:line="240" w:lineRule="auto"/>
        <w:ind w:left="714" w:hanging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Ceny udeľuje rektor STU na základe odporúčaní hodnotiacej komisie. </w:t>
      </w:r>
      <w:r w:rsidRPr="00E82FC6">
        <w:rPr>
          <w:rFonts w:ascii="Calibri" w:eastAsia="MS Mincho" w:hAnsi="Calibri" w:cs="Calibri"/>
          <w:sz w:val="24"/>
          <w:szCs w:val="24"/>
          <w:lang w:val="sk-SK"/>
        </w:rPr>
        <w:br/>
        <w:t>Rektor si vyhradzuje právo niektorú cenu neudeliť.</w:t>
      </w:r>
    </w:p>
    <w:p w:rsidR="00E82FC6" w:rsidRPr="00E82FC6" w:rsidRDefault="00E82FC6" w:rsidP="00E82FC6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Ceny sú podporené finančne z fondu rektora:</w:t>
      </w:r>
    </w:p>
    <w:p w:rsidR="00E82FC6" w:rsidRPr="00E82FC6" w:rsidRDefault="00E82FC6" w:rsidP="00E82FC6">
      <w:pPr>
        <w:spacing w:after="12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v kategórii mladý vedecký pracovník: 1.000,- Eur </w:t>
      </w:r>
    </w:p>
    <w:p w:rsidR="00E82FC6" w:rsidRPr="00E82FC6" w:rsidRDefault="00E82FC6" w:rsidP="00E82FC6">
      <w:pPr>
        <w:spacing w:after="120" w:line="240" w:lineRule="auto"/>
        <w:ind w:left="708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v kategórii významný vedecký prínos: 3.000,- Eur </w:t>
      </w:r>
    </w:p>
    <w:p w:rsidR="00E82FC6" w:rsidRPr="00E82FC6" w:rsidRDefault="00E82FC6" w:rsidP="00E82FC6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Predseda hodnotiacej komisie môže navrhnúť rektorovi univerzity udeliť čestné uznanie kvalitným neoceneným prácam.</w:t>
      </w:r>
    </w:p>
    <w:p w:rsidR="00E82FC6" w:rsidRPr="00E82FC6" w:rsidRDefault="00E82FC6" w:rsidP="00E82FC6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Ceny budú odovzdané víťazom na spoločenskom podujatí pred koncom kalendárneho roka 2018. </w:t>
      </w:r>
    </w:p>
    <w:p w:rsidR="00E82FC6" w:rsidRPr="00E82FC6" w:rsidRDefault="00E82FC6" w:rsidP="00E82FC6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Ocenenia budú zverejnené na web stránke univerzity, v časopise STU Spektrum a prostredníctvom masmédií. </w:t>
      </w:r>
    </w:p>
    <w:p w:rsidR="00E82FC6" w:rsidRPr="00E82FC6" w:rsidRDefault="00E82FC6" w:rsidP="00E82FC6">
      <w:pPr>
        <w:spacing w:after="120" w:line="240" w:lineRule="auto"/>
        <w:ind w:left="357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ind w:left="357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V Bratislave dňa 3. 1</w:t>
      </w:r>
      <w:r w:rsidR="00950D69">
        <w:rPr>
          <w:rFonts w:ascii="Calibri" w:eastAsia="MS Mincho" w:hAnsi="Calibri" w:cs="Calibri"/>
          <w:sz w:val="24"/>
          <w:szCs w:val="24"/>
          <w:lang w:val="sk-SK"/>
        </w:rPr>
        <w:t>0</w:t>
      </w:r>
      <w:bookmarkStart w:id="0" w:name="_GoBack"/>
      <w:bookmarkEnd w:id="0"/>
      <w:r w:rsidRPr="00E82FC6">
        <w:rPr>
          <w:rFonts w:ascii="Calibri" w:eastAsia="MS Mincho" w:hAnsi="Calibri" w:cs="Calibri"/>
          <w:sz w:val="24"/>
          <w:szCs w:val="24"/>
          <w:lang w:val="sk-SK"/>
        </w:rPr>
        <w:t>. 2018</w:t>
      </w:r>
    </w:p>
    <w:p w:rsidR="00E82FC6" w:rsidRPr="00E82FC6" w:rsidRDefault="00E82FC6" w:rsidP="00E82FC6">
      <w:pPr>
        <w:spacing w:after="120" w:line="240" w:lineRule="auto"/>
        <w:ind w:left="357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ind w:left="2880" w:firstLine="720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prof. h. c. prof. Ing. </w:t>
      </w:r>
      <w:proofErr w:type="spellStart"/>
      <w:r w:rsidRPr="00E82FC6">
        <w:rPr>
          <w:rFonts w:ascii="Calibri" w:eastAsia="MS Mincho" w:hAnsi="Calibri" w:cs="Calibri"/>
          <w:sz w:val="24"/>
          <w:szCs w:val="24"/>
          <w:lang w:val="sk-SK"/>
        </w:rPr>
        <w:t>Robert</w:t>
      </w:r>
      <w:proofErr w:type="spellEnd"/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</w:t>
      </w:r>
      <w:proofErr w:type="spellStart"/>
      <w:r w:rsidRPr="00E82FC6">
        <w:rPr>
          <w:rFonts w:ascii="Calibri" w:eastAsia="MS Mincho" w:hAnsi="Calibri" w:cs="Calibri"/>
          <w:sz w:val="24"/>
          <w:szCs w:val="24"/>
          <w:lang w:val="sk-SK"/>
        </w:rPr>
        <w:t>Redhammer</w:t>
      </w:r>
      <w:proofErr w:type="spellEnd"/>
      <w:r w:rsidRPr="00E82FC6">
        <w:rPr>
          <w:rFonts w:ascii="Calibri" w:eastAsia="MS Mincho" w:hAnsi="Calibri" w:cs="Calibri"/>
          <w:sz w:val="24"/>
          <w:szCs w:val="24"/>
          <w:lang w:val="sk-SK"/>
        </w:rPr>
        <w:t>, PhD.</w:t>
      </w:r>
    </w:p>
    <w:p w:rsidR="00E82FC6" w:rsidRPr="00E82FC6" w:rsidRDefault="00E82FC6" w:rsidP="00E82FC6">
      <w:pPr>
        <w:spacing w:after="0" w:line="240" w:lineRule="auto"/>
        <w:ind w:left="3600" w:firstLine="720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 xml:space="preserve">                           rektor STU</w:t>
      </w: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Návrh na ocenenie</w:t>
      </w: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0" w:line="240" w:lineRule="auto"/>
        <w:jc w:val="center"/>
        <w:rPr>
          <w:rFonts w:ascii="Calibri" w:eastAsia="MS Mincho" w:hAnsi="Calibri" w:cs="Calibri"/>
          <w:b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b/>
          <w:sz w:val="24"/>
          <w:szCs w:val="24"/>
          <w:lang w:val="sk-SK"/>
        </w:rPr>
        <w:t>Vedec roka STU 2018</w:t>
      </w:r>
    </w:p>
    <w:p w:rsidR="00E82FC6" w:rsidRPr="00E82FC6" w:rsidRDefault="00E82FC6" w:rsidP="00E82FC6">
      <w:pPr>
        <w:spacing w:after="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jc w:val="center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(prihláška)</w:t>
      </w: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Navrhovateľ ocenenia (meno, pracovisko, funkcia, tel., fax, e-mail):</w:t>
      </w: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Meno osoby alebo názov pracoviska navrhovaného na ocenenie (aj funkcie a tituly):</w:t>
      </w: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Dátum a miesto narodenia nominanta:</w:t>
      </w: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Vedná alebo technická oblasť:</w:t>
      </w: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Adresa pracoviska, tel., e-mail:</w:t>
      </w: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Oceňovaná kategória:</w:t>
      </w:r>
    </w:p>
    <w:p w:rsidR="00E82FC6" w:rsidRPr="00E82FC6" w:rsidRDefault="00E82FC6" w:rsidP="00E82FC6">
      <w:pPr>
        <w:spacing w:after="120" w:line="240" w:lineRule="auto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Ocenenie sa navrhuje za (stručná charakteristika práce a jej výsledku, názov výskumnej úlohy, grantu, atď. Odporúča sa širšie zdôvodnenie priložiť alebo uviesť na 2. strane formulára.):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Odborný (praktický) prínos výsledku (príp. širšie zdôvodnenie priložiť alebo uviesť na ďalšej strane formulára):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Stanovisko (súhlas) odborného pracoviska (vedúceho ústavu alebo katedry) s príslušným podpisom: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Je potrebné priložiť prílohy, ktorými sa preukazuje autorstvo a aktuálnosť vedeckej práce: publikácie výsledkov, separáty, patent, autorské osvedčenie, odborný životopis navrhovaného, externý posudok, obrazová dokumentácia a pod.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  <w:r w:rsidRPr="00E82FC6">
        <w:rPr>
          <w:rFonts w:ascii="Calibri" w:eastAsia="MS Mincho" w:hAnsi="Calibri" w:cs="Calibri"/>
          <w:sz w:val="24"/>
          <w:szCs w:val="24"/>
          <w:lang w:val="sk-SK"/>
        </w:rPr>
        <w:t>Vyplnený dotazník zasielajte elektronicky aj v tlačenej podobe (3x) na príslušný fakultný Referát pre vedu a výskum.</w:t>
      </w:r>
    </w:p>
    <w:p w:rsidR="00E82FC6" w:rsidRPr="00E82FC6" w:rsidRDefault="00E82FC6" w:rsidP="00E82FC6">
      <w:pPr>
        <w:spacing w:after="120" w:line="240" w:lineRule="auto"/>
        <w:jc w:val="both"/>
        <w:rPr>
          <w:rFonts w:ascii="Calibri" w:eastAsia="MS Mincho" w:hAnsi="Calibri" w:cs="Calibri"/>
          <w:sz w:val="24"/>
          <w:szCs w:val="24"/>
          <w:lang w:val="sk-SK"/>
        </w:rPr>
      </w:pPr>
    </w:p>
    <w:p w:rsidR="005478F8" w:rsidRDefault="005478F8"/>
    <w:sectPr w:rsidR="005478F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53C8"/>
    <w:multiLevelType w:val="hybridMultilevel"/>
    <w:tmpl w:val="2EB642FC"/>
    <w:lvl w:ilvl="0" w:tplc="041B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09B2BCA"/>
    <w:multiLevelType w:val="hybridMultilevel"/>
    <w:tmpl w:val="CA3CD4D0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7D81223"/>
    <w:multiLevelType w:val="hybridMultilevel"/>
    <w:tmpl w:val="00BEE12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C6"/>
    <w:rsid w:val="005478F8"/>
    <w:rsid w:val="00950D69"/>
    <w:rsid w:val="00BC074F"/>
    <w:rsid w:val="00E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petrikova</dc:creator>
  <cp:lastModifiedBy>petrikova</cp:lastModifiedBy>
  <cp:revision>3</cp:revision>
  <dcterms:created xsi:type="dcterms:W3CDTF">2018-10-05T10:46:00Z</dcterms:created>
  <dcterms:modified xsi:type="dcterms:W3CDTF">2018-10-08T09:25:00Z</dcterms:modified>
</cp:coreProperties>
</file>