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08" w:rsidRDefault="00D40D06" w:rsidP="00A70C31">
      <w:pPr>
        <w:rPr>
          <w:b/>
          <w:i/>
          <w:u w:val="single"/>
        </w:rPr>
      </w:pPr>
      <w:r>
        <w:rPr>
          <w:b/>
          <w:i/>
          <w:u w:val="single"/>
        </w:rPr>
        <w:t>Otázky didaktika 202</w:t>
      </w:r>
      <w:r w:rsidR="007266DA">
        <w:rPr>
          <w:b/>
          <w:i/>
          <w:u w:val="single"/>
        </w:rPr>
        <w:t>5</w:t>
      </w:r>
      <w:r w:rsidR="00037D08" w:rsidRPr="00315027">
        <w:rPr>
          <w:b/>
          <w:i/>
          <w:u w:val="single"/>
        </w:rPr>
        <w:t xml:space="preserve"> leto</w:t>
      </w:r>
    </w:p>
    <w:p w:rsidR="007266DA" w:rsidRPr="007266DA" w:rsidRDefault="007266DA" w:rsidP="00A70C31">
      <w:pPr>
        <w:rPr>
          <w:i/>
        </w:rPr>
      </w:pPr>
      <w:r w:rsidRPr="007266DA">
        <w:rPr>
          <w:i/>
        </w:rPr>
        <w:t xml:space="preserve">otázky sú len z toho, čo sme stihli prebrať, v budúcom </w:t>
      </w:r>
      <w:r>
        <w:rPr>
          <w:i/>
        </w:rPr>
        <w:t xml:space="preserve">semestri dobehneme straty (snáď </w:t>
      </w:r>
      <w:r w:rsidRPr="007266DA">
        <w:rPr>
          <w:i/>
        </w:rPr>
        <w:sym w:font="Wingdings" w:char="F04A"/>
      </w:r>
      <w:r>
        <w:rPr>
          <w:i/>
        </w:rPr>
        <w:t>...)</w:t>
      </w:r>
    </w:p>
    <w:p w:rsidR="00E84882" w:rsidRDefault="00D40D06" w:rsidP="00A70C31">
      <w:pPr>
        <w:pStyle w:val="Odsekzoznamu"/>
        <w:numPr>
          <w:ilvl w:val="0"/>
          <w:numId w:val="1"/>
        </w:numPr>
      </w:pPr>
      <w:r>
        <w:t>Pojednanie o všeobecnej didaktike ako hraničnej vednej disciplíne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>Vývoj didaktiky ako vedy od najstarších čias po  prvú polovicu 19. storočia</w:t>
      </w:r>
      <w:r w:rsidR="00D40D06">
        <w:t xml:space="preserve"> – prečo je dôležité ho poznať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>Vývoj didakti</w:t>
      </w:r>
      <w:r w:rsidR="0003319D">
        <w:t xml:space="preserve">ky ako vedy </w:t>
      </w:r>
      <w:r>
        <w:t>od druhej polovice 19. storočia po súčasnosť</w:t>
      </w:r>
      <w:r w:rsidR="00D40D06">
        <w:t xml:space="preserve"> – čím je inšpiratívny aj dnes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>Poňatie didaktík odborných predmetov s konkretizáciou na technické predmety</w:t>
      </w:r>
    </w:p>
    <w:p w:rsidR="00A70C31" w:rsidRDefault="00A70C31" w:rsidP="00A70C31">
      <w:pPr>
        <w:pStyle w:val="Odsekzoznamu"/>
        <w:numPr>
          <w:ilvl w:val="0"/>
          <w:numId w:val="1"/>
        </w:numPr>
      </w:pPr>
      <w:r>
        <w:t xml:space="preserve">Predmet didaktiky technických odborných predmetov, porovnanie s predmetom pedagogiky a psychológie </w:t>
      </w:r>
    </w:p>
    <w:p w:rsidR="00A70C31" w:rsidRDefault="00A70C31" w:rsidP="00A52BFD">
      <w:pPr>
        <w:pStyle w:val="Odsekzoznamu"/>
        <w:numPr>
          <w:ilvl w:val="0"/>
          <w:numId w:val="1"/>
        </w:numPr>
      </w:pPr>
      <w:r>
        <w:t xml:space="preserve">Úlohy </w:t>
      </w:r>
      <w:r w:rsidR="00D40D06">
        <w:t>didaktiky technických predmetov, s</w:t>
      </w:r>
      <w:r>
        <w:t>ystém didaktiky odborných predmetov</w:t>
      </w:r>
      <w:r w:rsidR="0029347B">
        <w:t>, vzájomné vzťahy</w:t>
      </w:r>
      <w:r>
        <w:t xml:space="preserve"> </w:t>
      </w:r>
      <w:r w:rsidR="0029347B">
        <w:t>prvkov v systéme</w:t>
      </w:r>
    </w:p>
    <w:p w:rsidR="00A70C31" w:rsidRDefault="00A70C31" w:rsidP="007D573C">
      <w:pPr>
        <w:pStyle w:val="Odsekzoznamu"/>
        <w:numPr>
          <w:ilvl w:val="0"/>
          <w:numId w:val="1"/>
        </w:numPr>
      </w:pPr>
      <w:r>
        <w:t>Kritické myslenie ako základný pilier kvality vzdelávania</w:t>
      </w:r>
      <w:r w:rsidR="00C7450E">
        <w:t>, znaky kritického myslenia, r</w:t>
      </w:r>
      <w:r w:rsidR="001F73EB">
        <w:t>ozvoj kriti</w:t>
      </w:r>
      <w:r w:rsidR="00C7450E">
        <w:t xml:space="preserve">ckého myslenia vo Vami vyučovanom predmete </w:t>
      </w:r>
      <w:r w:rsidR="001F73EB">
        <w:t>– konkrétne príklady</w:t>
      </w:r>
      <w:r w:rsidR="00D40D06">
        <w:t>, ako ho rozvíjate</w:t>
      </w:r>
      <w:r w:rsidR="007266DA">
        <w:t xml:space="preserve"> vo svojom predmete</w:t>
      </w:r>
    </w:p>
    <w:p w:rsidR="001F73EB" w:rsidRDefault="001F73EB" w:rsidP="00A70C31">
      <w:pPr>
        <w:pStyle w:val="Odsekzoznamu"/>
        <w:numPr>
          <w:ilvl w:val="0"/>
          <w:numId w:val="1"/>
        </w:numPr>
      </w:pPr>
      <w:r>
        <w:t>Cieľ ako prvok didaktického systému</w:t>
      </w:r>
    </w:p>
    <w:p w:rsidR="001F73EB" w:rsidRDefault="001F73EB" w:rsidP="00A70C31">
      <w:pPr>
        <w:pStyle w:val="Odsekzoznamu"/>
        <w:numPr>
          <w:ilvl w:val="0"/>
          <w:numId w:val="1"/>
        </w:numPr>
      </w:pPr>
      <w:r>
        <w:t>Práca učiteľa s cieľom – pozitíva, negatíva</w:t>
      </w:r>
    </w:p>
    <w:p w:rsidR="001F73EB" w:rsidRDefault="001F73EB" w:rsidP="00A70C31">
      <w:pPr>
        <w:pStyle w:val="Odsekzoznamu"/>
        <w:numPr>
          <w:ilvl w:val="0"/>
          <w:numId w:val="1"/>
        </w:numPr>
      </w:pPr>
      <w:r>
        <w:t>Cieľ ako motivácia – uhol pohľadu cez motiváciu v psychológii</w:t>
      </w:r>
    </w:p>
    <w:p w:rsidR="001F73EB" w:rsidRDefault="001F73EB" w:rsidP="00D40D06">
      <w:pPr>
        <w:pStyle w:val="Odsekzoznamu"/>
        <w:numPr>
          <w:ilvl w:val="0"/>
          <w:numId w:val="1"/>
        </w:numPr>
      </w:pPr>
      <w:r>
        <w:t>Špecifický cieľ a jeho postavenie vo VVP</w:t>
      </w:r>
    </w:p>
    <w:p w:rsidR="007266DA" w:rsidRDefault="000E0610" w:rsidP="009C1743">
      <w:pPr>
        <w:pStyle w:val="Odsekzoznamu"/>
        <w:numPr>
          <w:ilvl w:val="0"/>
          <w:numId w:val="1"/>
        </w:numPr>
      </w:pPr>
      <w:proofErr w:type="spellStart"/>
      <w:r>
        <w:t>Bloomova</w:t>
      </w:r>
      <w:proofErr w:type="spellEnd"/>
      <w:r>
        <w:t xml:space="preserve"> a </w:t>
      </w:r>
      <w:proofErr w:type="spellStart"/>
      <w:r>
        <w:t>Niemierkova</w:t>
      </w:r>
      <w:proofErr w:type="spellEnd"/>
      <w:r>
        <w:t xml:space="preserve"> taxonómia</w:t>
      </w:r>
      <w:r w:rsidR="00C7450E">
        <w:t>, konkrétne príklady v</w:t>
      </w:r>
      <w:r w:rsidR="007266DA">
        <w:t>o svojom predmete</w:t>
      </w:r>
    </w:p>
    <w:p w:rsidR="007266DA" w:rsidRDefault="000E0610" w:rsidP="009C1743">
      <w:pPr>
        <w:pStyle w:val="Odsekzoznamu"/>
        <w:numPr>
          <w:ilvl w:val="0"/>
          <w:numId w:val="1"/>
        </w:numPr>
      </w:pPr>
      <w:proofErr w:type="spellStart"/>
      <w:r>
        <w:t>Magerova</w:t>
      </w:r>
      <w:proofErr w:type="spellEnd"/>
      <w:r>
        <w:t xml:space="preserve"> technika vytyčovania cieľov</w:t>
      </w:r>
      <w:r w:rsidR="00C7450E">
        <w:t xml:space="preserve"> s konkrétnym uvedením príkladov</w:t>
      </w:r>
      <w:r w:rsidR="007266DA" w:rsidRPr="007266DA">
        <w:t xml:space="preserve"> </w:t>
      </w:r>
    </w:p>
    <w:p w:rsidR="007266DA" w:rsidRDefault="007266DA" w:rsidP="009C1743">
      <w:pPr>
        <w:pStyle w:val="Odsekzoznamu"/>
        <w:numPr>
          <w:ilvl w:val="0"/>
          <w:numId w:val="1"/>
        </w:numPr>
      </w:pPr>
      <w:r>
        <w:t>Didaktické zásady – ich</w:t>
      </w:r>
      <w:r>
        <w:t xml:space="preserve"> aplikácia vo výučbe vo Vašom predmete – konkrétne </w:t>
      </w:r>
    </w:p>
    <w:p w:rsidR="007266DA" w:rsidRDefault="007266DA" w:rsidP="007266DA">
      <w:pPr>
        <w:ind w:left="360"/>
      </w:pPr>
      <w:r>
        <w:t xml:space="preserve">Pozn.: </w:t>
      </w:r>
      <w:bookmarkStart w:id="0" w:name="_GoBack"/>
      <w:bookmarkEnd w:id="0"/>
      <w:r>
        <w:t xml:space="preserve">(tí, ktorí neučia, si vyberú tému z svojho odboru) </w:t>
      </w:r>
    </w:p>
    <w:p w:rsidR="001F73EB" w:rsidRDefault="001F73EB" w:rsidP="007266DA">
      <w:pPr>
        <w:pStyle w:val="Odsekzoznamu"/>
      </w:pPr>
    </w:p>
    <w:p w:rsidR="00315027" w:rsidRDefault="00315027" w:rsidP="00315027">
      <w:pPr>
        <w:pStyle w:val="Odsekzoznamu"/>
        <w:rPr>
          <w:b/>
          <w:i/>
          <w:u w:val="single"/>
        </w:rPr>
      </w:pPr>
    </w:p>
    <w:sectPr w:rsidR="0031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D6711"/>
    <w:multiLevelType w:val="hybridMultilevel"/>
    <w:tmpl w:val="09CAF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1"/>
    <w:rsid w:val="0003319D"/>
    <w:rsid w:val="00037D08"/>
    <w:rsid w:val="000E0610"/>
    <w:rsid w:val="001F73EB"/>
    <w:rsid w:val="00225D9D"/>
    <w:rsid w:val="0029347B"/>
    <w:rsid w:val="002E141A"/>
    <w:rsid w:val="00315027"/>
    <w:rsid w:val="00355E12"/>
    <w:rsid w:val="007266DA"/>
    <w:rsid w:val="00782D85"/>
    <w:rsid w:val="008A777F"/>
    <w:rsid w:val="00933E74"/>
    <w:rsid w:val="00A70C31"/>
    <w:rsid w:val="00C7450E"/>
    <w:rsid w:val="00D40D06"/>
    <w:rsid w:val="00E84882"/>
    <w:rsid w:val="00F1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20A4"/>
  <w15:docId w15:val="{27A92CEB-92E7-47EA-95A5-1348B85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Kundratova</dc:creator>
  <cp:lastModifiedBy>Vaskova</cp:lastModifiedBy>
  <cp:revision>2</cp:revision>
  <dcterms:created xsi:type="dcterms:W3CDTF">2025-06-12T15:32:00Z</dcterms:created>
  <dcterms:modified xsi:type="dcterms:W3CDTF">2025-06-12T15:32:00Z</dcterms:modified>
</cp:coreProperties>
</file>