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8C68AC">
        <w:rPr>
          <w:rFonts w:ascii="Cambria" w:hAnsi="Cambria" w:cs="Arial"/>
          <w:sz w:val="18"/>
          <w:szCs w:val="18"/>
        </w:rPr>
        <w:t>2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8C68AC">
        <w:rPr>
          <w:rFonts w:ascii="Cambria" w:hAnsi="Cambria" w:cs="Arial"/>
          <w:sz w:val="18"/>
          <w:szCs w:val="18"/>
        </w:rPr>
        <w:t>24</w:t>
      </w:r>
      <w:r w:rsidR="00E05A56">
        <w:rPr>
          <w:rFonts w:ascii="Cambria" w:hAnsi="Cambria" w:cs="Arial"/>
          <w:sz w:val="18"/>
          <w:szCs w:val="18"/>
        </w:rPr>
        <w:t>.</w:t>
      </w:r>
      <w:r w:rsidR="00AF5A3D">
        <w:rPr>
          <w:rFonts w:ascii="Cambria" w:hAnsi="Cambria" w:cs="Arial"/>
          <w:sz w:val="18"/>
          <w:szCs w:val="18"/>
        </w:rPr>
        <w:t>0</w:t>
      </w:r>
      <w:r w:rsidR="00E05A56">
        <w:rPr>
          <w:rFonts w:ascii="Cambria" w:hAnsi="Cambria" w:cs="Arial"/>
          <w:sz w:val="18"/>
          <w:szCs w:val="18"/>
        </w:rPr>
        <w:t>1.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8C68AC" w:rsidRDefault="008C68AC" w:rsidP="008C68AC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C68AC">
        <w:rPr>
          <w:rFonts w:asciiTheme="majorHAnsi" w:hAnsiTheme="majorHAnsi"/>
          <w:sz w:val="18"/>
          <w:szCs w:val="18"/>
        </w:rPr>
        <w:t>1.</w:t>
      </w:r>
      <w:r w:rsidRPr="008C68AC">
        <w:rPr>
          <w:rFonts w:asciiTheme="majorHAnsi" w:hAnsiTheme="majorHAnsi"/>
          <w:sz w:val="18"/>
          <w:szCs w:val="18"/>
        </w:rPr>
        <w:tab/>
        <w:t xml:space="preserve">Správa o činnosti a hospodárení Inštitútu celoživotného vzdelávania Slovenskej technickej univerzity (ICV) za rok 2017 </w:t>
      </w:r>
    </w:p>
    <w:p w:rsidR="008C68AC" w:rsidRPr="008C68AC" w:rsidRDefault="008C68AC" w:rsidP="008C68AC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C68AC">
        <w:rPr>
          <w:rFonts w:asciiTheme="majorHAnsi" w:hAnsiTheme="majorHAnsi"/>
          <w:sz w:val="18"/>
          <w:szCs w:val="18"/>
        </w:rPr>
        <w:t>2.</w:t>
      </w:r>
      <w:r w:rsidRPr="008C68AC">
        <w:rPr>
          <w:rFonts w:asciiTheme="majorHAnsi" w:hAnsiTheme="majorHAnsi"/>
          <w:sz w:val="18"/>
          <w:szCs w:val="18"/>
        </w:rPr>
        <w:tab/>
        <w:t xml:space="preserve">Kontrola úloh </w:t>
      </w:r>
    </w:p>
    <w:p w:rsidR="008C68AC" w:rsidRPr="008C68AC" w:rsidRDefault="008C68AC" w:rsidP="008C68AC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C68AC">
        <w:rPr>
          <w:rFonts w:asciiTheme="majorHAnsi" w:hAnsiTheme="majorHAnsi"/>
          <w:sz w:val="18"/>
          <w:szCs w:val="18"/>
        </w:rPr>
        <w:t>3.</w:t>
      </w:r>
      <w:r w:rsidRPr="008C68AC">
        <w:rPr>
          <w:rFonts w:asciiTheme="majorHAnsi" w:hAnsiTheme="majorHAnsi"/>
          <w:sz w:val="18"/>
          <w:szCs w:val="18"/>
        </w:rPr>
        <w:tab/>
        <w:t xml:space="preserve">Zmena klasifikácie Univerzity tretieho veku pri STU z podnikateľskej činnosti na hlavnú činnosť </w:t>
      </w:r>
    </w:p>
    <w:p w:rsidR="008C68AC" w:rsidRPr="008C68AC" w:rsidRDefault="008C68AC" w:rsidP="008C68AC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C68AC">
        <w:rPr>
          <w:rFonts w:asciiTheme="majorHAnsi" w:hAnsiTheme="majorHAnsi"/>
          <w:sz w:val="18"/>
          <w:szCs w:val="18"/>
        </w:rPr>
        <w:t>4.</w:t>
      </w:r>
      <w:r w:rsidRPr="008C68AC">
        <w:rPr>
          <w:rFonts w:asciiTheme="majorHAnsi" w:hAnsiTheme="majorHAnsi"/>
          <w:sz w:val="18"/>
          <w:szCs w:val="18"/>
        </w:rPr>
        <w:tab/>
        <w:t xml:space="preserve">Harmonogram predkladania správ o činnosti a hospodárení súčastí STU                                    </w:t>
      </w:r>
    </w:p>
    <w:p w:rsidR="008C68AC" w:rsidRPr="008C68AC" w:rsidRDefault="008C68AC" w:rsidP="008C68AC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C68AC">
        <w:rPr>
          <w:rFonts w:asciiTheme="majorHAnsi" w:hAnsiTheme="majorHAnsi"/>
          <w:sz w:val="18"/>
          <w:szCs w:val="18"/>
        </w:rPr>
        <w:t>5.</w:t>
      </w:r>
      <w:r w:rsidRPr="008C68AC">
        <w:rPr>
          <w:rFonts w:asciiTheme="majorHAnsi" w:hAnsiTheme="majorHAnsi"/>
          <w:sz w:val="18"/>
          <w:szCs w:val="18"/>
        </w:rPr>
        <w:tab/>
        <w:t xml:space="preserve">Dlhodobý zámer STU na roky 2018-2023 - návrh </w:t>
      </w:r>
    </w:p>
    <w:p w:rsidR="008C68AC" w:rsidRDefault="008C68AC" w:rsidP="008C68AC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C68AC">
        <w:rPr>
          <w:rFonts w:asciiTheme="majorHAnsi" w:hAnsiTheme="majorHAnsi"/>
          <w:sz w:val="18"/>
          <w:szCs w:val="18"/>
        </w:rPr>
        <w:t>6.</w:t>
      </w:r>
      <w:r w:rsidRPr="008C68AC">
        <w:rPr>
          <w:rFonts w:asciiTheme="majorHAnsi" w:hAnsiTheme="majorHAnsi"/>
          <w:sz w:val="18"/>
          <w:szCs w:val="18"/>
        </w:rPr>
        <w:tab/>
        <w:t xml:space="preserve">Návrh Dodatku č. 2 k smernici rektora číslo 11/2016-SR zo dňa 12. 09. 2016 Školné a poplatky spojené so štúdiom na </w:t>
      </w:r>
    </w:p>
    <w:p w:rsidR="008C68AC" w:rsidRPr="008C68AC" w:rsidRDefault="008C68AC" w:rsidP="008C68AC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8C68AC">
        <w:rPr>
          <w:rFonts w:asciiTheme="majorHAnsi" w:hAnsiTheme="majorHAnsi"/>
          <w:sz w:val="18"/>
          <w:szCs w:val="18"/>
        </w:rPr>
        <w:t xml:space="preserve">Slovenskej technickej univerzite v Bratislave na akademický rok 2017/2018 v znení dodatku číslo 1 zo dňa 01. 06. 2017 </w:t>
      </w:r>
    </w:p>
    <w:p w:rsidR="008C68AC" w:rsidRDefault="008C68AC" w:rsidP="008C68AC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C68AC">
        <w:rPr>
          <w:rFonts w:asciiTheme="majorHAnsi" w:hAnsiTheme="majorHAnsi"/>
          <w:sz w:val="18"/>
          <w:szCs w:val="18"/>
        </w:rPr>
        <w:t>7.</w:t>
      </w:r>
      <w:r w:rsidRPr="008C68AC">
        <w:rPr>
          <w:rFonts w:asciiTheme="majorHAnsi" w:hAnsiTheme="majorHAnsi"/>
          <w:sz w:val="18"/>
          <w:szCs w:val="18"/>
        </w:rPr>
        <w:tab/>
        <w:t xml:space="preserve">Ďalšie podmienky prijímania na štúdium doktorandských študijných programov priestorové plánovanie v ŠO 5.1.2. </w:t>
      </w:r>
    </w:p>
    <w:p w:rsidR="008C68AC" w:rsidRDefault="008C68AC" w:rsidP="008C68AC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8C68AC">
        <w:rPr>
          <w:rFonts w:asciiTheme="majorHAnsi" w:hAnsiTheme="majorHAnsi"/>
          <w:sz w:val="18"/>
          <w:szCs w:val="18"/>
        </w:rPr>
        <w:t xml:space="preserve">priestorové plánovanie v akademickom roku 2018/2019 na Slovenskej technickej </w:t>
      </w:r>
      <w:r>
        <w:rPr>
          <w:rFonts w:asciiTheme="majorHAnsi" w:hAnsiTheme="majorHAnsi"/>
          <w:sz w:val="18"/>
          <w:szCs w:val="18"/>
        </w:rPr>
        <w:t xml:space="preserve">univerzite v Bratislave, Ústave </w:t>
      </w:r>
    </w:p>
    <w:p w:rsidR="008C68AC" w:rsidRPr="008C68AC" w:rsidRDefault="008C68AC" w:rsidP="008C68AC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8C68AC">
        <w:rPr>
          <w:rFonts w:asciiTheme="majorHAnsi" w:hAnsiTheme="majorHAnsi"/>
          <w:sz w:val="18"/>
          <w:szCs w:val="18"/>
        </w:rPr>
        <w:t xml:space="preserve">manažmentu       </w:t>
      </w:r>
    </w:p>
    <w:p w:rsidR="008C68AC" w:rsidRPr="008C68AC" w:rsidRDefault="008C68AC" w:rsidP="008C68AC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C68AC">
        <w:rPr>
          <w:rFonts w:asciiTheme="majorHAnsi" w:hAnsiTheme="majorHAnsi"/>
          <w:sz w:val="18"/>
          <w:szCs w:val="18"/>
        </w:rPr>
        <w:t>8.</w:t>
      </w:r>
      <w:r w:rsidRPr="008C68AC">
        <w:rPr>
          <w:rFonts w:asciiTheme="majorHAnsi" w:hAnsiTheme="majorHAnsi"/>
          <w:sz w:val="18"/>
          <w:szCs w:val="18"/>
        </w:rPr>
        <w:tab/>
        <w:t xml:space="preserve">Zámer na zriadenie univerzitného pracoviska „Podporné centrum STU“ </w:t>
      </w:r>
    </w:p>
    <w:p w:rsidR="008C68AC" w:rsidRPr="008C68AC" w:rsidRDefault="008C68AC" w:rsidP="008C68AC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C68AC">
        <w:rPr>
          <w:rFonts w:asciiTheme="majorHAnsi" w:hAnsiTheme="majorHAnsi"/>
          <w:sz w:val="18"/>
          <w:szCs w:val="18"/>
        </w:rPr>
        <w:t>9.</w:t>
      </w:r>
      <w:r w:rsidRPr="008C68AC">
        <w:rPr>
          <w:rFonts w:asciiTheme="majorHAnsi" w:hAnsiTheme="majorHAnsi"/>
          <w:sz w:val="18"/>
          <w:szCs w:val="18"/>
        </w:rPr>
        <w:tab/>
        <w:t xml:space="preserve">Návrh na odsúhlasenie NZ a dodatkov k NZ </w:t>
      </w:r>
    </w:p>
    <w:p w:rsidR="00D069FB" w:rsidRDefault="008C68AC" w:rsidP="00D069FB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C68AC">
        <w:rPr>
          <w:rFonts w:asciiTheme="majorHAnsi" w:hAnsiTheme="majorHAnsi"/>
          <w:sz w:val="18"/>
          <w:szCs w:val="18"/>
        </w:rPr>
        <w:t>10.</w:t>
      </w:r>
      <w:r w:rsidRPr="008C68AC">
        <w:rPr>
          <w:rFonts w:asciiTheme="majorHAnsi" w:hAnsiTheme="majorHAnsi"/>
          <w:sz w:val="18"/>
          <w:szCs w:val="18"/>
        </w:rPr>
        <w:tab/>
        <w:t>Náv</w:t>
      </w:r>
      <w:r w:rsidR="00D069FB">
        <w:rPr>
          <w:rFonts w:asciiTheme="majorHAnsi" w:hAnsiTheme="majorHAnsi"/>
          <w:sz w:val="18"/>
          <w:szCs w:val="18"/>
        </w:rPr>
        <w:t>rh na zahraničné pracovné cesty</w:t>
      </w:r>
    </w:p>
    <w:p w:rsidR="00E05A56" w:rsidRDefault="00D069FB" w:rsidP="00D069FB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11.</w:t>
      </w:r>
      <w:r>
        <w:rPr>
          <w:rFonts w:asciiTheme="majorHAnsi" w:hAnsiTheme="majorHAnsi"/>
          <w:sz w:val="18"/>
          <w:szCs w:val="18"/>
        </w:rPr>
        <w:tab/>
      </w:r>
      <w:r w:rsidR="00E05A56" w:rsidRPr="00E05A56">
        <w:rPr>
          <w:rFonts w:asciiTheme="majorHAnsi" w:hAnsiTheme="majorHAnsi"/>
          <w:sz w:val="18"/>
          <w:szCs w:val="18"/>
        </w:rPr>
        <w:t>Rôzne</w:t>
      </w:r>
    </w:p>
    <w:p w:rsidR="00E05A56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380FF3" w:rsidRDefault="00380FF3" w:rsidP="00E05A56">
      <w:pPr>
        <w:tabs>
          <w:tab w:val="left" w:pos="851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8C68AC" w:rsidRPr="007F6417" w:rsidRDefault="008C68AC" w:rsidP="008C68AC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  <w:u w:val="single"/>
        </w:rPr>
        <w:tab/>
      </w:r>
      <w:r w:rsidRPr="00BD09FC">
        <w:rPr>
          <w:rFonts w:ascii="Cambria" w:hAnsi="Cambria" w:cs="Arial"/>
          <w:b/>
          <w:sz w:val="18"/>
          <w:szCs w:val="18"/>
        </w:rPr>
        <w:tab/>
      </w:r>
      <w:r w:rsidRPr="008C68AC">
        <w:rPr>
          <w:rFonts w:asciiTheme="majorHAnsi" w:hAnsiTheme="majorHAnsi"/>
          <w:b/>
          <w:sz w:val="18"/>
          <w:szCs w:val="18"/>
          <w:u w:val="single"/>
        </w:rPr>
        <w:t>Správa o činnosti a hospodárení Inštitútu celoživotného vzdelávania STU za rok 2017</w:t>
      </w:r>
    </w:p>
    <w:p w:rsidR="008C68AC" w:rsidRDefault="008C68AC" w:rsidP="008C68AC">
      <w:pPr>
        <w:rPr>
          <w:rFonts w:asciiTheme="majorHAnsi" w:hAnsiTheme="majorHAnsi"/>
          <w:sz w:val="18"/>
          <w:szCs w:val="18"/>
        </w:rPr>
      </w:pPr>
    </w:p>
    <w:p w:rsidR="008C68AC" w:rsidRDefault="008C68AC" w:rsidP="008C68AC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prorektor Stanko.</w:t>
      </w:r>
      <w:r w:rsidR="00F36BC5">
        <w:rPr>
          <w:rFonts w:asciiTheme="majorHAnsi" w:hAnsiTheme="majorHAnsi" w:cs="Calibri"/>
          <w:sz w:val="18"/>
          <w:szCs w:val="18"/>
        </w:rPr>
        <w:t xml:space="preserve"> Prizvaná: Mgr. Remenárová.</w:t>
      </w:r>
    </w:p>
    <w:p w:rsidR="008C68AC" w:rsidRDefault="00F36BC5" w:rsidP="008C68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Riaditeľka ICV v úvode predstavila poslanie, organizačnú štruktúru pracoviska a zhrnula doterajšie aktivity a hlavné ciele za jednotlivé útvary ICV. V závere informovala prítomných o stave financovania činnosti ICV.  </w:t>
      </w:r>
    </w:p>
    <w:p w:rsidR="00D069FB" w:rsidRDefault="00F36BC5" w:rsidP="008C68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sa rektor zaujímal o prebiehajúce kurzy, počty študentov a</w:t>
      </w:r>
      <w:r w:rsidR="00321E1F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cenníky</w:t>
      </w:r>
      <w:r w:rsidR="00321E1F">
        <w:rPr>
          <w:rFonts w:asciiTheme="majorHAnsi" w:hAnsiTheme="majorHAnsi"/>
          <w:sz w:val="18"/>
          <w:szCs w:val="18"/>
        </w:rPr>
        <w:t>, ktorých prehľad požiadal predložiť k nahliadnutiu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F36BC5" w:rsidRDefault="00F36BC5" w:rsidP="008C68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Prítomní </w:t>
      </w:r>
      <w:r w:rsidR="00AB2238">
        <w:rPr>
          <w:rFonts w:asciiTheme="majorHAnsi" w:hAnsiTheme="majorHAnsi"/>
          <w:sz w:val="18"/>
          <w:szCs w:val="18"/>
        </w:rPr>
        <w:t>podrobnejšie</w:t>
      </w:r>
      <w:r>
        <w:rPr>
          <w:rFonts w:asciiTheme="majorHAnsi" w:hAnsiTheme="majorHAnsi"/>
          <w:sz w:val="18"/>
          <w:szCs w:val="18"/>
        </w:rPr>
        <w:t xml:space="preserve"> diskutovali aj o</w:t>
      </w:r>
      <w:r w:rsidR="00AB2238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projekt</w:t>
      </w:r>
      <w:r w:rsidR="00AB2238">
        <w:rPr>
          <w:rFonts w:asciiTheme="majorHAnsi" w:hAnsiTheme="majorHAnsi"/>
          <w:sz w:val="18"/>
          <w:szCs w:val="18"/>
        </w:rPr>
        <w:t xml:space="preserve">och podávaných </w:t>
      </w:r>
      <w:r>
        <w:rPr>
          <w:rFonts w:asciiTheme="majorHAnsi" w:hAnsiTheme="majorHAnsi"/>
          <w:sz w:val="18"/>
          <w:szCs w:val="18"/>
        </w:rPr>
        <w:t>v rámci schémy „</w:t>
      </w:r>
      <w:proofErr w:type="spellStart"/>
      <w:r>
        <w:rPr>
          <w:rFonts w:asciiTheme="majorHAnsi" w:hAnsiTheme="majorHAnsi"/>
          <w:sz w:val="18"/>
          <w:szCs w:val="18"/>
        </w:rPr>
        <w:t>de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minimis</w:t>
      </w:r>
      <w:proofErr w:type="spellEnd"/>
      <w:r>
        <w:rPr>
          <w:rFonts w:asciiTheme="majorHAnsi" w:hAnsiTheme="majorHAnsi"/>
          <w:sz w:val="18"/>
          <w:szCs w:val="18"/>
        </w:rPr>
        <w:t>“</w:t>
      </w:r>
      <w:r w:rsidR="00AB2238">
        <w:rPr>
          <w:rFonts w:asciiTheme="majorHAnsi" w:hAnsiTheme="majorHAnsi"/>
          <w:sz w:val="18"/>
          <w:szCs w:val="18"/>
        </w:rPr>
        <w:t xml:space="preserve">. V tejto súvislosti rektor požiadal Mgr. Remenárovú o písomnú informáciu k uskutočneným rokovaniam na </w:t>
      </w:r>
      <w:proofErr w:type="spellStart"/>
      <w:r w:rsidR="00AB2238">
        <w:rPr>
          <w:rFonts w:asciiTheme="majorHAnsi" w:hAnsiTheme="majorHAnsi"/>
          <w:sz w:val="18"/>
          <w:szCs w:val="18"/>
        </w:rPr>
        <w:t>MŠVVaŠ</w:t>
      </w:r>
      <w:proofErr w:type="spellEnd"/>
      <w:r w:rsidR="00AB2238">
        <w:rPr>
          <w:rFonts w:asciiTheme="majorHAnsi" w:hAnsiTheme="majorHAnsi"/>
          <w:sz w:val="18"/>
          <w:szCs w:val="18"/>
        </w:rPr>
        <w:t xml:space="preserve"> SR s odporúčaním na ďalší postup.</w:t>
      </w:r>
    </w:p>
    <w:p w:rsidR="00AB2238" w:rsidRDefault="00AB2238" w:rsidP="008C68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 tiež odporučil ICV realizovať krátke koncentrované kurzy pre podniky (v trvaní cca 0,5 – 2 dni).</w:t>
      </w:r>
    </w:p>
    <w:p w:rsidR="00AB2238" w:rsidRDefault="00AB2238" w:rsidP="008C68AC">
      <w:pPr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závere rektor poďakoval riaditeľke za vyčerpávajúce informácie o</w:t>
      </w:r>
      <w:r w:rsidR="00D069FB">
        <w:rPr>
          <w:rFonts w:asciiTheme="majorHAnsi" w:hAnsiTheme="majorHAnsi"/>
          <w:sz w:val="18"/>
          <w:szCs w:val="18"/>
        </w:rPr>
        <w:t> činnosti, hospodárení a prebiehajúcich a</w:t>
      </w:r>
      <w:r>
        <w:rPr>
          <w:rFonts w:asciiTheme="majorHAnsi" w:hAnsiTheme="majorHAnsi"/>
          <w:sz w:val="18"/>
          <w:szCs w:val="18"/>
        </w:rPr>
        <w:t>ktiv</w:t>
      </w:r>
      <w:r w:rsidR="00D069FB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>t</w:t>
      </w:r>
      <w:r w:rsidR="00D069FB">
        <w:rPr>
          <w:rFonts w:asciiTheme="majorHAnsi" w:hAnsiTheme="majorHAnsi"/>
          <w:sz w:val="18"/>
          <w:szCs w:val="18"/>
        </w:rPr>
        <w:t>ách</w:t>
      </w:r>
      <w:r>
        <w:rPr>
          <w:rFonts w:asciiTheme="majorHAnsi" w:hAnsiTheme="majorHAnsi"/>
          <w:sz w:val="18"/>
          <w:szCs w:val="18"/>
        </w:rPr>
        <w:t xml:space="preserve"> ICV</w:t>
      </w:r>
      <w:r w:rsidR="00D069FB">
        <w:rPr>
          <w:rFonts w:asciiTheme="majorHAnsi" w:hAnsiTheme="majorHAnsi"/>
          <w:sz w:val="18"/>
          <w:szCs w:val="18"/>
        </w:rPr>
        <w:t>.</w:t>
      </w:r>
    </w:p>
    <w:p w:rsidR="008C68AC" w:rsidRDefault="008C68AC" w:rsidP="008C68AC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B2238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AB2238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C68AC" w:rsidRDefault="008C68AC" w:rsidP="008C68A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prerokovalo </w:t>
      </w:r>
      <w:r w:rsidR="00321E1F">
        <w:rPr>
          <w:rFonts w:asciiTheme="majorHAnsi" w:hAnsiTheme="majorHAnsi"/>
          <w:sz w:val="18"/>
          <w:szCs w:val="18"/>
        </w:rPr>
        <w:t>správu o činnosti a hospodárení Inštitútu celoživotného vzdelávania STU za rok 2017.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8C68AC" w:rsidRDefault="008C68AC" w:rsidP="00766487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66487" w:rsidRPr="008C4CFB" w:rsidRDefault="00766487" w:rsidP="00766487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D069FB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Pr="008C4CFB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766487" w:rsidRPr="00447784" w:rsidRDefault="00766487" w:rsidP="00766487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766487" w:rsidRDefault="00766487" w:rsidP="0076648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766487" w:rsidRDefault="00766487" w:rsidP="0076648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766487" w:rsidRPr="009C266A" w:rsidTr="008A468E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66487" w:rsidRPr="009C266A" w:rsidRDefault="00766487" w:rsidP="001130A7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D069FB" w:rsidRPr="00D069FB" w:rsidTr="008A468E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B" w:rsidRPr="00D069FB" w:rsidRDefault="00D069FB" w:rsidP="00E6443D">
            <w:pPr>
              <w:ind w:right="-144"/>
              <w:rPr>
                <w:rFonts w:asciiTheme="majorHAnsi" w:hAnsiTheme="majorHAnsi" w:cstheme="majorHAnsi"/>
                <w:sz w:val="18"/>
                <w:szCs w:val="18"/>
              </w:rPr>
            </w:pPr>
            <w:r w:rsidRPr="00D069FB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1.6A/20</w:t>
            </w:r>
            <w:r w:rsidRPr="00D069FB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  <w:p w:rsidR="00D069FB" w:rsidRPr="00D069FB" w:rsidRDefault="00D069FB" w:rsidP="00E6443D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theme="majorHAnsi"/>
                <w:b/>
                <w:color w:val="008000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B" w:rsidRPr="00D069FB" w:rsidRDefault="00D069FB" w:rsidP="00D069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69F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Vedenie STU ukladá preveriť, ako v rámci programu </w:t>
            </w:r>
            <w:proofErr w:type="spellStart"/>
            <w:r w:rsidRPr="00D069F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Erasmus</w:t>
            </w:r>
            <w:proofErr w:type="spellEnd"/>
            <w:r w:rsidRPr="00D069F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funguje systém uznávania kreditov v nadväznosti na AIS.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B" w:rsidRPr="00D069FB" w:rsidRDefault="00D069FB" w:rsidP="00E6443D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69FB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24.1.2018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B" w:rsidRPr="00D069FB" w:rsidRDefault="00D069FB" w:rsidP="00E6443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069F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pror</w:t>
            </w:r>
            <w:proofErr w:type="spellEnd"/>
            <w:r w:rsidRPr="00D069F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. Stanko, </w:t>
            </w:r>
            <w:proofErr w:type="spellStart"/>
            <w:r w:rsidRPr="00D069F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pror</w:t>
            </w:r>
            <w:proofErr w:type="spellEnd"/>
            <w:r w:rsidRPr="00D069F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D069F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Čičák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B" w:rsidRPr="00D069FB" w:rsidRDefault="00D069FB" w:rsidP="00E6443D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69FB" w:rsidRPr="00D069FB" w:rsidRDefault="00D069FB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D069FB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D069FB" w:rsidRPr="00D069FB" w:rsidTr="008A468E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B" w:rsidRPr="00D069FB" w:rsidRDefault="00D069FB" w:rsidP="00E6443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069FB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17.7A/20</w:t>
            </w:r>
            <w:r w:rsidRPr="00D069FB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17-V</w:t>
            </w:r>
          </w:p>
          <w:p w:rsidR="00D069FB" w:rsidRPr="00D069FB" w:rsidRDefault="00D069FB" w:rsidP="00E6443D">
            <w:pPr>
              <w:ind w:right="-144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B" w:rsidRPr="00D069FB" w:rsidRDefault="00D069FB" w:rsidP="00D069FB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D069FB">
              <w:rPr>
                <w:rFonts w:asciiTheme="majorHAnsi" w:hAnsiTheme="majorHAnsi" w:cstheme="majorHAnsi"/>
                <w:sz w:val="18"/>
                <w:szCs w:val="18"/>
              </w:rPr>
              <w:t>Vedenie STU ukladá predložiť prehľad fakúlt, kde sa vyskytli/vyskytujú prípady neuznávania kreditov študentom.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B" w:rsidRPr="00D069FB" w:rsidRDefault="00D069FB" w:rsidP="00E6443D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069FB">
              <w:rPr>
                <w:rFonts w:asciiTheme="majorHAnsi" w:hAnsiTheme="majorHAnsi" w:cstheme="majorHAnsi"/>
                <w:sz w:val="18"/>
                <w:szCs w:val="18"/>
              </w:rPr>
              <w:t>18.01.2018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B" w:rsidRPr="00D069FB" w:rsidRDefault="00D069FB" w:rsidP="00E6443D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D069FB">
              <w:rPr>
                <w:rFonts w:asciiTheme="majorHAnsi" w:hAnsiTheme="majorHAnsi" w:cstheme="majorHAnsi"/>
                <w:sz w:val="18"/>
                <w:szCs w:val="18"/>
              </w:rPr>
              <w:t>prorektor Stanko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B" w:rsidRPr="00D069FB" w:rsidRDefault="00D069FB" w:rsidP="00E6443D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69FB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69FB" w:rsidRPr="00D069FB" w:rsidRDefault="00D069FB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D069FB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</w:tbl>
    <w:p w:rsidR="00766487" w:rsidRDefault="00766487" w:rsidP="0076648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766487" w:rsidRPr="00197AB5" w:rsidRDefault="00766487" w:rsidP="0076648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D069FB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D069FB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8A468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66487" w:rsidRDefault="00766487" w:rsidP="008A468E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>berie na vedomie stav plnenia úloh č. 1.</w:t>
      </w:r>
      <w:r w:rsidR="00D069FB">
        <w:rPr>
          <w:rFonts w:asciiTheme="majorHAnsi" w:hAnsiTheme="majorHAnsi" w:cstheme="majorHAnsi"/>
          <w:sz w:val="18"/>
          <w:szCs w:val="18"/>
        </w:rPr>
        <w:t>6</w:t>
      </w:r>
      <w:r>
        <w:rPr>
          <w:rFonts w:asciiTheme="majorHAnsi" w:hAnsiTheme="majorHAnsi" w:cstheme="majorHAnsi"/>
          <w:sz w:val="18"/>
          <w:szCs w:val="18"/>
        </w:rPr>
        <w:t>A/201</w:t>
      </w:r>
      <w:r w:rsidR="00D069FB">
        <w:rPr>
          <w:rFonts w:asciiTheme="majorHAnsi" w:hAnsiTheme="majorHAnsi" w:cstheme="majorHAnsi"/>
          <w:sz w:val="18"/>
          <w:szCs w:val="18"/>
        </w:rPr>
        <w:t>8</w:t>
      </w:r>
      <w:r>
        <w:rPr>
          <w:rFonts w:asciiTheme="majorHAnsi" w:hAnsiTheme="majorHAnsi" w:cstheme="majorHAnsi"/>
          <w:sz w:val="18"/>
          <w:szCs w:val="18"/>
        </w:rPr>
        <w:t>-V</w:t>
      </w:r>
      <w:r w:rsidR="00D069FB">
        <w:rPr>
          <w:rFonts w:asciiTheme="majorHAnsi" w:hAnsiTheme="majorHAnsi" w:cstheme="majorHAnsi"/>
          <w:sz w:val="18"/>
          <w:szCs w:val="18"/>
        </w:rPr>
        <w:t xml:space="preserve"> a 17.7A/2017-V</w:t>
      </w:r>
      <w:r w:rsidR="008A468E">
        <w:rPr>
          <w:rFonts w:asciiTheme="majorHAnsi" w:hAnsiTheme="majorHAnsi" w:cstheme="majorHAnsi"/>
          <w:sz w:val="18"/>
          <w:szCs w:val="18"/>
        </w:rPr>
        <w:t>.</w:t>
      </w:r>
    </w:p>
    <w:p w:rsidR="008A468E" w:rsidRDefault="008A468E" w:rsidP="008A468E">
      <w:pPr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7F6417" w:rsidRPr="007F6417" w:rsidRDefault="00685939" w:rsidP="006D389D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D069FB"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="009B6C43">
        <w:rPr>
          <w:rFonts w:ascii="Cambria" w:hAnsi="Cambria" w:cs="Arial"/>
          <w:b/>
          <w:sz w:val="18"/>
          <w:szCs w:val="18"/>
          <w:u w:val="single"/>
        </w:rPr>
        <w:tab/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D069FB" w:rsidRPr="00D069FB">
        <w:rPr>
          <w:rFonts w:asciiTheme="majorHAnsi" w:hAnsiTheme="majorHAnsi"/>
          <w:b/>
          <w:sz w:val="18"/>
          <w:szCs w:val="18"/>
          <w:u w:val="single"/>
        </w:rPr>
        <w:t>Zmena klasifikácie Univerzity tretieho veku pri STU z podnikateľskej činnosti na hlavnú činn</w:t>
      </w:r>
      <w:r w:rsidR="00D069FB" w:rsidRPr="008C68AC">
        <w:rPr>
          <w:rFonts w:asciiTheme="majorHAnsi" w:hAnsiTheme="majorHAnsi"/>
          <w:sz w:val="18"/>
          <w:szCs w:val="18"/>
        </w:rPr>
        <w:t>osť</w:t>
      </w:r>
    </w:p>
    <w:p w:rsidR="000E330D" w:rsidRDefault="000E330D" w:rsidP="000E330D">
      <w:pPr>
        <w:rPr>
          <w:rFonts w:asciiTheme="majorHAnsi" w:hAnsiTheme="majorHAnsi"/>
          <w:sz w:val="18"/>
          <w:szCs w:val="18"/>
        </w:rPr>
      </w:pPr>
    </w:p>
    <w:p w:rsidR="00D069FB" w:rsidRDefault="00D069FB" w:rsidP="00D069FB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prorektor Stanko. Prizvaná: Mgr. Remenárová.</w:t>
      </w:r>
    </w:p>
    <w:p w:rsidR="00D069FB" w:rsidRDefault="00D069FB" w:rsidP="00D069FB">
      <w:pPr>
        <w:pStyle w:val="Hlavika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Návrh na z</w:t>
      </w:r>
      <w:r w:rsidRPr="00D069FB">
        <w:rPr>
          <w:rFonts w:asciiTheme="majorHAnsi" w:hAnsiTheme="majorHAnsi" w:cs="Arial"/>
          <w:sz w:val="18"/>
          <w:szCs w:val="18"/>
        </w:rPr>
        <w:t>men</w:t>
      </w:r>
      <w:r>
        <w:rPr>
          <w:rFonts w:asciiTheme="majorHAnsi" w:hAnsiTheme="majorHAnsi" w:cs="Arial"/>
          <w:sz w:val="18"/>
          <w:szCs w:val="18"/>
        </w:rPr>
        <w:t>u</w:t>
      </w:r>
      <w:r w:rsidRPr="00D069FB">
        <w:rPr>
          <w:rFonts w:asciiTheme="majorHAnsi" w:hAnsiTheme="majorHAnsi" w:cs="Arial"/>
          <w:sz w:val="18"/>
          <w:szCs w:val="18"/>
        </w:rPr>
        <w:t xml:space="preserve"> klasifikácie UTV pri STU za opiera o Zákon č.131/2002 Z.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D069FB">
        <w:rPr>
          <w:rFonts w:asciiTheme="majorHAnsi" w:hAnsiTheme="majorHAnsi" w:cs="Arial"/>
          <w:sz w:val="18"/>
          <w:szCs w:val="18"/>
        </w:rPr>
        <w:t>z</w:t>
      </w:r>
      <w:r>
        <w:rPr>
          <w:rFonts w:asciiTheme="majorHAnsi" w:hAnsiTheme="majorHAnsi" w:cs="Arial"/>
          <w:sz w:val="18"/>
          <w:szCs w:val="18"/>
        </w:rPr>
        <w:t>.</w:t>
      </w:r>
      <w:r w:rsidRPr="00D069FB">
        <w:rPr>
          <w:rFonts w:asciiTheme="majorHAnsi" w:hAnsiTheme="majorHAnsi" w:cs="Arial"/>
          <w:sz w:val="18"/>
          <w:szCs w:val="18"/>
        </w:rPr>
        <w:t xml:space="preserve"> o vysokých školách a o zmene a doplnení niektorých zákonov čl.1 ods.4 pís. e), ktorý hovorí o tom, že vysoká škola napĺňa svoje poslanie poskytovaním ďalšieho vzdelávania, kam </w:t>
      </w:r>
      <w:r>
        <w:rPr>
          <w:rFonts w:asciiTheme="majorHAnsi" w:hAnsiTheme="majorHAnsi" w:cs="Arial"/>
          <w:sz w:val="18"/>
          <w:szCs w:val="18"/>
        </w:rPr>
        <w:t>p</w:t>
      </w:r>
      <w:r w:rsidRPr="00D069FB">
        <w:rPr>
          <w:rFonts w:asciiTheme="majorHAnsi" w:hAnsiTheme="majorHAnsi" w:cs="Arial"/>
          <w:sz w:val="18"/>
          <w:szCs w:val="18"/>
        </w:rPr>
        <w:t>atrí aj vzdelávanie seniorov na UTV.</w:t>
      </w:r>
    </w:p>
    <w:p w:rsidR="006477E6" w:rsidRDefault="006477E6" w:rsidP="00D069FB">
      <w:pPr>
        <w:pStyle w:val="Hlavika"/>
        <w:rPr>
          <w:rFonts w:asciiTheme="majorHAnsi" w:hAnsiTheme="majorHAnsi" w:cs="Arial"/>
          <w:sz w:val="18"/>
          <w:szCs w:val="18"/>
        </w:rPr>
      </w:pPr>
    </w:p>
    <w:p w:rsidR="00D069FB" w:rsidRPr="00D069FB" w:rsidRDefault="00D069FB" w:rsidP="00D069FB">
      <w:pPr>
        <w:pStyle w:val="Hlavika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 krátkej diskusii rektor odporučil členom vedenia premyslieť si </w:t>
      </w:r>
      <w:r w:rsidR="006477E6">
        <w:rPr>
          <w:rFonts w:asciiTheme="majorHAnsi" w:hAnsiTheme="majorHAnsi" w:cs="Arial"/>
          <w:sz w:val="18"/>
          <w:szCs w:val="18"/>
        </w:rPr>
        <w:t xml:space="preserve">možné dopady navrhovanej zmeny a </w:t>
      </w:r>
      <w:r>
        <w:rPr>
          <w:rFonts w:asciiTheme="majorHAnsi" w:hAnsiTheme="majorHAnsi" w:cs="Arial"/>
          <w:sz w:val="18"/>
          <w:szCs w:val="18"/>
        </w:rPr>
        <w:t>vrátiť sa k návrhu o týždeň.</w:t>
      </w:r>
    </w:p>
    <w:p w:rsidR="006D389D" w:rsidRDefault="006D389D" w:rsidP="00EB11F9">
      <w:pPr>
        <w:tabs>
          <w:tab w:val="left" w:pos="851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3E286C" w:rsidRDefault="003E286C" w:rsidP="00046FC4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3E286C" w:rsidRDefault="003E286C" w:rsidP="00046FC4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3E286C" w:rsidRDefault="003E286C" w:rsidP="00046FC4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3E286C" w:rsidRDefault="003E286C" w:rsidP="00046FC4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3E286C" w:rsidRDefault="003E286C" w:rsidP="00046FC4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B57CA3" w:rsidRDefault="00187491" w:rsidP="00046FC4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>K BODU 4:</w:t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6477E6" w:rsidRPr="006477E6">
        <w:rPr>
          <w:rFonts w:asciiTheme="majorHAnsi" w:hAnsiTheme="majorHAnsi"/>
          <w:b/>
          <w:sz w:val="18"/>
          <w:szCs w:val="18"/>
          <w:u w:val="single"/>
        </w:rPr>
        <w:t>Harmonogram predkladania správ o činnosti a hospodárení súčastí STU</w:t>
      </w:r>
    </w:p>
    <w:p w:rsidR="00B57CA3" w:rsidRDefault="00B57CA3" w:rsidP="00B57CA3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7715F0" w:rsidRPr="007715F0" w:rsidRDefault="006D389D" w:rsidP="006477E6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rektor</w:t>
      </w:r>
      <w:r w:rsidR="006477E6">
        <w:rPr>
          <w:rFonts w:asciiTheme="majorHAnsi" w:hAnsiTheme="majorHAnsi" w:cs="Calibri"/>
          <w:sz w:val="18"/>
          <w:szCs w:val="18"/>
        </w:rPr>
        <w:t xml:space="preserve">. 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D46C73" w:rsidRPr="003E286C" w:rsidRDefault="00D46C73" w:rsidP="003E286C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477E6" w:rsidRPr="003E286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.4/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A900BA"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477E6" w:rsidRDefault="007715F0" w:rsidP="00A900BA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 w:rsidR="00D46C73">
        <w:rPr>
          <w:rFonts w:asciiTheme="majorHAnsi" w:hAnsiTheme="majorHAnsi" w:cs="Calibri"/>
          <w:sz w:val="18"/>
          <w:szCs w:val="18"/>
        </w:rPr>
        <w:t>STU</w:t>
      </w:r>
      <w:r w:rsidR="00B03EE2">
        <w:rPr>
          <w:rFonts w:asciiTheme="majorHAnsi" w:hAnsiTheme="majorHAnsi" w:cs="Calibri"/>
          <w:sz w:val="18"/>
          <w:szCs w:val="18"/>
        </w:rPr>
        <w:t xml:space="preserve"> </w:t>
      </w:r>
      <w:r w:rsidR="00A900BA">
        <w:rPr>
          <w:rFonts w:asciiTheme="majorHAnsi" w:hAnsiTheme="majorHAnsi" w:cs="Calibri"/>
          <w:sz w:val="18"/>
          <w:szCs w:val="18"/>
        </w:rPr>
        <w:t xml:space="preserve">prerokovalo </w:t>
      </w:r>
      <w:r w:rsidR="00A900BA">
        <w:rPr>
          <w:rFonts w:asciiTheme="majorHAnsi" w:hAnsiTheme="majorHAnsi"/>
          <w:sz w:val="18"/>
          <w:szCs w:val="18"/>
        </w:rPr>
        <w:t>h</w:t>
      </w:r>
      <w:r w:rsidR="00A900BA" w:rsidRPr="00A900BA">
        <w:rPr>
          <w:rFonts w:asciiTheme="majorHAnsi" w:hAnsiTheme="majorHAnsi"/>
          <w:sz w:val="18"/>
          <w:szCs w:val="18"/>
        </w:rPr>
        <w:t xml:space="preserve">armonogram </w:t>
      </w:r>
      <w:r w:rsidR="006477E6" w:rsidRPr="006477E6">
        <w:rPr>
          <w:rFonts w:asciiTheme="majorHAnsi" w:hAnsiTheme="majorHAnsi"/>
          <w:sz w:val="18"/>
          <w:szCs w:val="18"/>
        </w:rPr>
        <w:t>predkladania správ o činnosti a hospodárení súčastí STU</w:t>
      </w:r>
      <w:r w:rsidR="006477E6">
        <w:rPr>
          <w:rFonts w:asciiTheme="majorHAnsi" w:hAnsiTheme="majorHAnsi"/>
          <w:sz w:val="18"/>
          <w:szCs w:val="18"/>
        </w:rPr>
        <w:t xml:space="preserve"> a súhlasí s navrhovanými </w:t>
      </w:r>
    </w:p>
    <w:p w:rsidR="00A900BA" w:rsidRPr="006D389D" w:rsidRDefault="006477E6" w:rsidP="006477E6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termínmi</w:t>
      </w:r>
      <w:r w:rsidR="00B03EE2" w:rsidRPr="00A900BA">
        <w:rPr>
          <w:rFonts w:asciiTheme="majorHAnsi" w:hAnsiTheme="majorHAnsi"/>
          <w:sz w:val="18"/>
          <w:szCs w:val="18"/>
        </w:rPr>
        <w:t>.</w:t>
      </w:r>
      <w:r w:rsidR="00A900BA">
        <w:rPr>
          <w:rFonts w:asciiTheme="majorHAnsi" w:hAnsiTheme="majorHAnsi"/>
          <w:sz w:val="18"/>
          <w:szCs w:val="18"/>
        </w:rPr>
        <w:t xml:space="preserve"> </w:t>
      </w:r>
    </w:p>
    <w:p w:rsidR="00187491" w:rsidRDefault="00187491" w:rsidP="004E08E1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p w:rsidR="00187491" w:rsidRDefault="00B57CA3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/>
          <w:b/>
          <w:sz w:val="18"/>
          <w:szCs w:val="18"/>
          <w:u w:val="single"/>
        </w:rPr>
        <w:t>K BODU 5:</w:t>
      </w:r>
      <w:r w:rsidR="00BD59A9">
        <w:rPr>
          <w:rFonts w:asciiTheme="majorHAnsi" w:hAnsiTheme="majorHAnsi"/>
          <w:b/>
          <w:sz w:val="18"/>
          <w:szCs w:val="18"/>
        </w:rPr>
        <w:tab/>
      </w:r>
      <w:r w:rsidR="006477E6" w:rsidRPr="006477E6">
        <w:rPr>
          <w:rFonts w:asciiTheme="majorHAnsi" w:hAnsiTheme="majorHAnsi"/>
          <w:b/>
          <w:sz w:val="18"/>
          <w:szCs w:val="18"/>
          <w:u w:val="single"/>
        </w:rPr>
        <w:t>Dlhodobý zámer STU na roky 2018-2023 - návrh</w:t>
      </w:r>
    </w:p>
    <w:p w:rsidR="00B57CA3" w:rsidRDefault="00B57CA3" w:rsidP="004E08E1">
      <w:pPr>
        <w:tabs>
          <w:tab w:val="left" w:pos="1985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6477E6" w:rsidRDefault="00E52CF6" w:rsidP="004E08E1">
      <w:pPr>
        <w:tabs>
          <w:tab w:val="left" w:pos="1985"/>
        </w:tabs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rektor</w:t>
      </w:r>
      <w:r w:rsidR="006477E6">
        <w:rPr>
          <w:rFonts w:asciiTheme="majorHAnsi" w:hAnsiTheme="majorHAnsi" w:cs="Calibri"/>
          <w:sz w:val="18"/>
          <w:szCs w:val="18"/>
        </w:rPr>
        <w:t xml:space="preserve"> ako pracovný dokument. </w:t>
      </w:r>
    </w:p>
    <w:p w:rsidR="00E52CF6" w:rsidRDefault="006477E6" w:rsidP="004E08E1">
      <w:pPr>
        <w:tabs>
          <w:tab w:val="left" w:pos="1985"/>
        </w:tabs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Návrh bol konzultovaný a mierne revidovaný priamo na zasadnutí. Rektor požiadal prítomných o návrh „vektorov“, resp. hesiel, ktoré by </w:t>
      </w:r>
      <w:r w:rsidR="003B300C">
        <w:rPr>
          <w:rFonts w:asciiTheme="majorHAnsi" w:hAnsiTheme="majorHAnsi" w:cs="Calibri"/>
          <w:sz w:val="18"/>
          <w:szCs w:val="18"/>
        </w:rPr>
        <w:t>charakterizovali</w:t>
      </w:r>
      <w:r>
        <w:rPr>
          <w:rFonts w:asciiTheme="majorHAnsi" w:hAnsiTheme="majorHAnsi" w:cs="Calibri"/>
          <w:sz w:val="18"/>
          <w:szCs w:val="18"/>
        </w:rPr>
        <w:t xml:space="preserve"> cieľ jednotlivých častí DZ.</w:t>
      </w:r>
    </w:p>
    <w:p w:rsidR="006328BC" w:rsidRDefault="006328BC" w:rsidP="006328BC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477E6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>
        <w:rPr>
          <w:rFonts w:asciiTheme="majorHAnsi" w:hAnsiTheme="majorHAnsi" w:cs="Arial"/>
          <w:b/>
          <w:color w:val="C00000"/>
          <w:sz w:val="18"/>
          <w:szCs w:val="18"/>
        </w:rPr>
        <w:t>.5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A900B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57F74" w:rsidRPr="00A00D99" w:rsidRDefault="00557F74" w:rsidP="00557F74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A00D99">
        <w:rPr>
          <w:rFonts w:asciiTheme="majorHAnsi" w:hAnsiTheme="majorHAnsi"/>
          <w:sz w:val="18"/>
          <w:szCs w:val="18"/>
        </w:rPr>
        <w:t xml:space="preserve">Vedenie STU </w:t>
      </w:r>
      <w:r w:rsidR="003B300C">
        <w:rPr>
          <w:rFonts w:asciiTheme="majorHAnsi" w:hAnsiTheme="majorHAnsi"/>
          <w:sz w:val="18"/>
          <w:szCs w:val="18"/>
        </w:rPr>
        <w:t>prerokovalo návrh Dlhodobého zámeru STU na roky 2018 – 2023 s pripomienkami</w:t>
      </w:r>
      <w:r w:rsidR="00A900BA">
        <w:rPr>
          <w:rFonts w:asciiTheme="majorHAnsi" w:hAnsiTheme="majorHAnsi"/>
          <w:sz w:val="18"/>
          <w:szCs w:val="18"/>
        </w:rPr>
        <w:t xml:space="preserve">. </w:t>
      </w:r>
    </w:p>
    <w:p w:rsidR="00D01161" w:rsidRDefault="00D01161" w:rsidP="00A00D99">
      <w:pPr>
        <w:ind w:right="-144"/>
        <w:rPr>
          <w:rFonts w:asciiTheme="majorHAnsi" w:hAnsiTheme="majorHAnsi"/>
          <w:b/>
          <w:sz w:val="18"/>
          <w:szCs w:val="18"/>
          <w:u w:val="single"/>
        </w:rPr>
      </w:pPr>
    </w:p>
    <w:p w:rsidR="003B300C" w:rsidRPr="003B300C" w:rsidRDefault="00A00D99" w:rsidP="003B300C">
      <w:pPr>
        <w:tabs>
          <w:tab w:val="left" w:pos="567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A55E4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/>
          <w:b/>
          <w:sz w:val="18"/>
          <w:szCs w:val="18"/>
          <w:u w:val="single"/>
        </w:rPr>
        <w:t>6</w:t>
      </w:r>
      <w:r w:rsidRPr="001A55E4">
        <w:rPr>
          <w:rFonts w:asciiTheme="majorHAnsi" w:hAnsiTheme="majorHAnsi"/>
          <w:b/>
          <w:sz w:val="18"/>
          <w:szCs w:val="18"/>
          <w:u w:val="single"/>
        </w:rPr>
        <w:t>:</w:t>
      </w:r>
      <w:r>
        <w:rPr>
          <w:rFonts w:asciiTheme="majorHAnsi" w:hAnsiTheme="majorHAnsi"/>
          <w:sz w:val="18"/>
          <w:szCs w:val="18"/>
        </w:rPr>
        <w:tab/>
      </w:r>
      <w:r w:rsidR="003B300C" w:rsidRPr="003B300C">
        <w:rPr>
          <w:rFonts w:asciiTheme="majorHAnsi" w:hAnsiTheme="majorHAnsi"/>
          <w:b/>
          <w:sz w:val="18"/>
          <w:szCs w:val="18"/>
          <w:u w:val="single"/>
        </w:rPr>
        <w:t xml:space="preserve">Návrh Dodatku č. 2 k smernici rektora číslo 11/2016-SR zo dňa 12. 09. 2016 Školné a poplatky spojené so štúdiom na Slovenskej technickej univerzite v Bratislave na akademický rok 2017/2018 v znení dodatku číslo 1 zo dňa 01. 06. 2017 </w:t>
      </w:r>
    </w:p>
    <w:p w:rsidR="00A00D99" w:rsidRDefault="00A00D99" w:rsidP="00A00D99">
      <w:pPr>
        <w:ind w:right="-144"/>
        <w:rPr>
          <w:rFonts w:asciiTheme="majorHAnsi" w:hAnsiTheme="majorHAnsi"/>
          <w:sz w:val="18"/>
          <w:szCs w:val="18"/>
        </w:rPr>
      </w:pPr>
    </w:p>
    <w:p w:rsidR="0016502E" w:rsidRPr="003B300C" w:rsidRDefault="009E17CF" w:rsidP="00A00D99">
      <w:pPr>
        <w:ind w:right="-144"/>
        <w:rPr>
          <w:rFonts w:asciiTheme="majorHAnsi" w:hAnsiTheme="majorHAnsi" w:cs="Calibri"/>
          <w:sz w:val="18"/>
          <w:szCs w:val="18"/>
        </w:rPr>
      </w:pPr>
      <w:r w:rsidRPr="003B300C">
        <w:rPr>
          <w:rFonts w:asciiTheme="majorHAnsi" w:hAnsiTheme="majorHAnsi" w:cs="Calibri"/>
          <w:sz w:val="18"/>
          <w:szCs w:val="18"/>
        </w:rPr>
        <w:t>Materiál uviedol prorektor Stanko</w:t>
      </w:r>
      <w:r w:rsidR="003B300C" w:rsidRPr="003B300C">
        <w:rPr>
          <w:rFonts w:asciiTheme="majorHAnsi" w:hAnsiTheme="majorHAnsi" w:cs="Calibri"/>
          <w:sz w:val="18"/>
          <w:szCs w:val="18"/>
        </w:rPr>
        <w:t xml:space="preserve"> </w:t>
      </w:r>
      <w:r w:rsidR="003B300C" w:rsidRPr="003B300C">
        <w:rPr>
          <w:rFonts w:asciiTheme="majorHAnsi" w:hAnsiTheme="majorHAnsi" w:cstheme="majorHAnsi"/>
          <w:sz w:val="18"/>
          <w:szCs w:val="18"/>
        </w:rPr>
        <w:t>v zmysle § 92 ods. 15 zákona 131/2002 Z. z. o vysokých školách a o zmene a doplnení niektorých zákonov v znení neskorších predpisov a v</w:t>
      </w:r>
      <w:r w:rsidR="003B300C">
        <w:rPr>
          <w:rFonts w:asciiTheme="majorHAnsi" w:hAnsiTheme="majorHAnsi" w:cstheme="majorHAnsi"/>
          <w:sz w:val="18"/>
          <w:szCs w:val="18"/>
        </w:rPr>
        <w:t> </w:t>
      </w:r>
      <w:r w:rsidR="003B300C" w:rsidRPr="003B300C">
        <w:rPr>
          <w:rFonts w:asciiTheme="majorHAnsi" w:hAnsiTheme="majorHAnsi" w:cstheme="majorHAnsi"/>
          <w:sz w:val="18"/>
          <w:szCs w:val="18"/>
        </w:rPr>
        <w:t>súlade</w:t>
      </w:r>
      <w:r w:rsidR="003B300C">
        <w:rPr>
          <w:rFonts w:asciiTheme="majorHAnsi" w:hAnsiTheme="majorHAnsi" w:cstheme="majorHAnsi"/>
          <w:sz w:val="18"/>
          <w:szCs w:val="18"/>
        </w:rPr>
        <w:t xml:space="preserve"> </w:t>
      </w:r>
      <w:r w:rsidR="003B300C" w:rsidRPr="003B300C">
        <w:rPr>
          <w:rFonts w:asciiTheme="majorHAnsi" w:hAnsiTheme="majorHAnsi" w:cstheme="majorHAnsi"/>
          <w:sz w:val="18"/>
          <w:szCs w:val="18"/>
        </w:rPr>
        <w:t>s článkom 9 ods. 2 smernice rektora číslo 11/2016-SR zo dňa 12. 09. 2016 Školné a poplatky spojené so štúdiom na S</w:t>
      </w:r>
      <w:r w:rsidR="003B300C">
        <w:rPr>
          <w:rFonts w:asciiTheme="majorHAnsi" w:hAnsiTheme="majorHAnsi" w:cstheme="majorHAnsi"/>
          <w:sz w:val="18"/>
          <w:szCs w:val="18"/>
        </w:rPr>
        <w:t>TU</w:t>
      </w:r>
      <w:r w:rsidR="003B300C" w:rsidRPr="003B300C">
        <w:rPr>
          <w:rFonts w:asciiTheme="majorHAnsi" w:hAnsiTheme="majorHAnsi" w:cstheme="majorHAnsi"/>
          <w:sz w:val="18"/>
          <w:szCs w:val="18"/>
        </w:rPr>
        <w:t xml:space="preserve"> na akademický rok 2017/2018 v znení dodatku číslo 1 zo dňa 01. 06. 2017. </w:t>
      </w:r>
    </w:p>
    <w:p w:rsidR="009E17CF" w:rsidRDefault="009E17CF" w:rsidP="009E17CF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B300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>
        <w:rPr>
          <w:rFonts w:asciiTheme="majorHAnsi" w:hAnsiTheme="majorHAnsi" w:cs="Arial"/>
          <w:b/>
          <w:color w:val="C00000"/>
          <w:sz w:val="18"/>
          <w:szCs w:val="18"/>
        </w:rPr>
        <w:t>.6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16502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B300C" w:rsidRPr="003B300C" w:rsidRDefault="009E17CF" w:rsidP="003B300C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3B300C">
        <w:rPr>
          <w:rFonts w:asciiTheme="majorHAnsi" w:hAnsiTheme="majorHAnsi"/>
          <w:sz w:val="18"/>
          <w:szCs w:val="18"/>
        </w:rPr>
        <w:t xml:space="preserve">Vedenie STU </w:t>
      </w:r>
      <w:r w:rsidR="003B300C" w:rsidRPr="003B300C">
        <w:rPr>
          <w:rFonts w:asciiTheme="majorHAnsi" w:hAnsiTheme="majorHAnsi" w:cstheme="majorHAnsi"/>
          <w:color w:val="auto"/>
          <w:sz w:val="18"/>
          <w:szCs w:val="18"/>
        </w:rPr>
        <w:t>schvaľuje „Návrh Dodatku číslo 2 k smernici rektora číslo 11/2016-SR zo dňa 12. 09. 2016 Školné a poplatky spojené so štúdiom na Slovenskej technickej univerzite v Bratislave na akademický rok 2017/2018 v znení dodatku číslo 1 zo dňa 01. 06. 2017“ a odporúča materiál predložiť na zasadnutie Kolégia rektora STU.</w:t>
      </w:r>
    </w:p>
    <w:p w:rsidR="009E17CF" w:rsidRDefault="009E17CF" w:rsidP="009E17CF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</w:p>
    <w:p w:rsidR="009E17CF" w:rsidRDefault="009E17CF" w:rsidP="003B300C">
      <w:pPr>
        <w:tabs>
          <w:tab w:val="left" w:pos="567"/>
        </w:tabs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A55E4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/>
          <w:b/>
          <w:sz w:val="18"/>
          <w:szCs w:val="18"/>
          <w:u w:val="single"/>
        </w:rPr>
        <w:t>7</w:t>
      </w:r>
      <w:r w:rsidRPr="001A55E4">
        <w:rPr>
          <w:rFonts w:asciiTheme="majorHAnsi" w:hAnsiTheme="majorHAnsi"/>
          <w:b/>
          <w:sz w:val="18"/>
          <w:szCs w:val="18"/>
          <w:u w:val="single"/>
        </w:rPr>
        <w:t>:</w:t>
      </w:r>
      <w:r>
        <w:rPr>
          <w:rFonts w:asciiTheme="majorHAnsi" w:hAnsiTheme="majorHAnsi"/>
          <w:sz w:val="18"/>
          <w:szCs w:val="18"/>
        </w:rPr>
        <w:tab/>
      </w:r>
      <w:r w:rsidR="003B300C" w:rsidRPr="003B300C">
        <w:rPr>
          <w:rFonts w:asciiTheme="majorHAnsi" w:hAnsiTheme="majorHAnsi"/>
          <w:b/>
          <w:sz w:val="18"/>
          <w:szCs w:val="18"/>
          <w:u w:val="single"/>
        </w:rPr>
        <w:t>Ďalšie podmienky prijímania na štúdium doktorandských študijných programov priestorové plánovanie v ŠO 5.1.2. priestorové plánovanie v akademickom roku 2018/2019 na Slovenskej technickej univerzite v Bratislave, Ústave manažmentu</w:t>
      </w:r>
      <w:r w:rsidR="003B300C" w:rsidRPr="008C68AC">
        <w:rPr>
          <w:rFonts w:asciiTheme="majorHAnsi" w:hAnsiTheme="majorHAnsi"/>
          <w:sz w:val="18"/>
          <w:szCs w:val="18"/>
        </w:rPr>
        <w:t xml:space="preserve">    </w:t>
      </w:r>
    </w:p>
    <w:p w:rsidR="003B300C" w:rsidRDefault="003B300C" w:rsidP="00AE2A5D">
      <w:pPr>
        <w:ind w:right="-144"/>
        <w:rPr>
          <w:rFonts w:asciiTheme="majorHAnsi" w:hAnsiTheme="majorHAnsi" w:cs="Calibri"/>
          <w:sz w:val="18"/>
          <w:szCs w:val="18"/>
        </w:rPr>
      </w:pPr>
    </w:p>
    <w:p w:rsidR="003B300C" w:rsidRDefault="003B300C" w:rsidP="00AE2A5D">
      <w:pPr>
        <w:ind w:left="1412" w:hanging="1412"/>
        <w:rPr>
          <w:rFonts w:asciiTheme="majorHAnsi" w:hAnsiTheme="majorHAnsi" w:cs="Calibri"/>
          <w:sz w:val="18"/>
          <w:szCs w:val="18"/>
        </w:rPr>
      </w:pPr>
      <w:r w:rsidRPr="003B300C">
        <w:rPr>
          <w:rFonts w:asciiTheme="majorHAnsi" w:hAnsiTheme="majorHAnsi" w:cs="Calibri"/>
          <w:sz w:val="18"/>
          <w:szCs w:val="18"/>
        </w:rPr>
        <w:t>Materiál uviedol prorektor Stanko</w:t>
      </w:r>
      <w:r>
        <w:rPr>
          <w:rFonts w:asciiTheme="majorHAnsi" w:hAnsiTheme="majorHAnsi" w:cs="Calibri"/>
          <w:sz w:val="18"/>
          <w:szCs w:val="18"/>
        </w:rPr>
        <w:t>.</w:t>
      </w:r>
    </w:p>
    <w:p w:rsidR="003B300C" w:rsidRPr="003B300C" w:rsidRDefault="003B300C" w:rsidP="00AE2A5D">
      <w:pPr>
        <w:ind w:left="1412" w:hanging="1412"/>
        <w:rPr>
          <w:rFonts w:asciiTheme="majorHAnsi" w:hAnsiTheme="majorHAnsi" w:cs="Cambria"/>
          <w:bCs/>
          <w:color w:val="000000"/>
          <w:sz w:val="18"/>
          <w:szCs w:val="18"/>
        </w:rPr>
      </w:pPr>
      <w:r w:rsidRPr="003B300C">
        <w:rPr>
          <w:rFonts w:asciiTheme="majorHAnsi" w:hAnsiTheme="majorHAnsi"/>
          <w:sz w:val="18"/>
          <w:szCs w:val="18"/>
        </w:rPr>
        <w:t>V</w:t>
      </w:r>
      <w:r w:rsidRPr="003B300C">
        <w:rPr>
          <w:rFonts w:asciiTheme="majorHAnsi" w:hAnsiTheme="majorHAnsi" w:cs="Cambria"/>
          <w:bCs/>
          <w:color w:val="000000"/>
          <w:sz w:val="18"/>
          <w:szCs w:val="18"/>
        </w:rPr>
        <w:t> zmysle § 9 ods. 1 písm. m) v spojení s § 57 ods. 5 zákona 131/2002 Z. z. o vysokých školách a </w:t>
      </w:r>
      <w:r w:rsidRPr="003B300C">
        <w:rPr>
          <w:rFonts w:asciiTheme="majorHAnsi" w:hAnsiTheme="majorHAnsi"/>
          <w:sz w:val="18"/>
          <w:szCs w:val="18"/>
        </w:rPr>
        <w:t>o zmene</w:t>
      </w:r>
      <w:r w:rsidRPr="003B300C">
        <w:rPr>
          <w:rFonts w:asciiTheme="majorHAnsi" w:hAnsiTheme="majorHAnsi" w:cs="Cambria"/>
          <w:bCs/>
          <w:color w:val="000000"/>
          <w:sz w:val="18"/>
          <w:szCs w:val="18"/>
        </w:rPr>
        <w:t xml:space="preserve"> a doplnení niektorých </w:t>
      </w:r>
    </w:p>
    <w:p w:rsidR="003B300C" w:rsidRPr="003B300C" w:rsidRDefault="003B300C" w:rsidP="00AE2A5D">
      <w:pPr>
        <w:ind w:left="1412" w:hanging="1412"/>
        <w:rPr>
          <w:rFonts w:asciiTheme="majorHAnsi" w:hAnsiTheme="majorHAnsi"/>
          <w:sz w:val="18"/>
          <w:szCs w:val="18"/>
        </w:rPr>
      </w:pPr>
      <w:r w:rsidRPr="003B300C">
        <w:rPr>
          <w:rFonts w:asciiTheme="majorHAnsi" w:hAnsiTheme="majorHAnsi" w:cs="Cambria"/>
          <w:bCs/>
          <w:color w:val="000000"/>
          <w:sz w:val="18"/>
          <w:szCs w:val="18"/>
        </w:rPr>
        <w:t>zákonov v znení neskorších predpisov</w:t>
      </w:r>
      <w:r w:rsidRPr="003B300C">
        <w:rPr>
          <w:rFonts w:asciiTheme="majorHAnsi" w:hAnsiTheme="majorHAnsi" w:cs="Cambria"/>
          <w:sz w:val="18"/>
          <w:szCs w:val="18"/>
        </w:rPr>
        <w:t xml:space="preserve"> je potrebné schválenie materiálu v AS STU</w:t>
      </w:r>
      <w:r>
        <w:rPr>
          <w:rFonts w:asciiTheme="majorHAnsi" w:hAnsiTheme="majorHAnsi" w:cs="Cambria"/>
          <w:sz w:val="18"/>
          <w:szCs w:val="18"/>
        </w:rPr>
        <w:t>.</w:t>
      </w:r>
    </w:p>
    <w:p w:rsidR="00AE2A5D" w:rsidRDefault="00AE2A5D" w:rsidP="00AE2A5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B300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>
        <w:rPr>
          <w:rFonts w:asciiTheme="majorHAnsi" w:hAnsiTheme="majorHAnsi" w:cs="Arial"/>
          <w:b/>
          <w:color w:val="C00000"/>
          <w:sz w:val="18"/>
          <w:szCs w:val="18"/>
        </w:rPr>
        <w:t>.7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E2A5D" w:rsidRPr="003B300C" w:rsidRDefault="00AE2A5D" w:rsidP="00AE2A5D">
      <w:pPr>
        <w:ind w:right="-144"/>
        <w:rPr>
          <w:rFonts w:asciiTheme="majorHAnsi" w:hAnsiTheme="majorHAnsi"/>
          <w:sz w:val="18"/>
          <w:szCs w:val="18"/>
        </w:rPr>
      </w:pPr>
      <w:r w:rsidRPr="003B300C">
        <w:rPr>
          <w:rFonts w:asciiTheme="majorHAnsi" w:hAnsiTheme="majorHAnsi"/>
          <w:sz w:val="18"/>
          <w:szCs w:val="18"/>
        </w:rPr>
        <w:t xml:space="preserve">Vedenie STU </w:t>
      </w:r>
      <w:r w:rsidR="003B300C" w:rsidRPr="003B300C">
        <w:rPr>
          <w:rFonts w:asciiTheme="majorHAnsi" w:hAnsiTheme="majorHAnsi" w:cs="Calibri"/>
          <w:sz w:val="18"/>
          <w:szCs w:val="18"/>
        </w:rPr>
        <w:t>prerokovalo</w:t>
      </w:r>
      <w:r w:rsidR="003B300C" w:rsidRPr="003B300C"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 materiál „Ďalšie podmienky prijímania na štúdium doktorandských študijných programov priestorové plánovanie v ŠO 5.1.2. priestorové plánovanie v akademickom roku 2018/2019 na Slovenskej technickej univerzite v Bratislave, Ústave manažmentu“ a odporúča materiál predložiť na zasadnutie AS STU</w:t>
      </w:r>
      <w:r w:rsidRPr="003B300C">
        <w:rPr>
          <w:rFonts w:asciiTheme="majorHAnsi" w:hAnsiTheme="majorHAnsi"/>
          <w:sz w:val="18"/>
          <w:szCs w:val="18"/>
        </w:rPr>
        <w:t>.</w:t>
      </w:r>
    </w:p>
    <w:p w:rsidR="009E17CF" w:rsidRPr="009E17CF" w:rsidRDefault="009E17CF" w:rsidP="00A00D99">
      <w:pPr>
        <w:ind w:right="-144"/>
        <w:rPr>
          <w:rFonts w:asciiTheme="majorHAnsi" w:hAnsiTheme="majorHAnsi"/>
          <w:sz w:val="18"/>
          <w:szCs w:val="18"/>
        </w:rPr>
      </w:pPr>
    </w:p>
    <w:p w:rsidR="003B300C" w:rsidRDefault="003B300C" w:rsidP="003B300C">
      <w:pPr>
        <w:tabs>
          <w:tab w:val="left" w:pos="567"/>
        </w:tabs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A55E4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/>
          <w:b/>
          <w:sz w:val="18"/>
          <w:szCs w:val="18"/>
          <w:u w:val="single"/>
        </w:rPr>
        <w:t>8</w:t>
      </w:r>
      <w:r w:rsidRPr="001A55E4">
        <w:rPr>
          <w:rFonts w:asciiTheme="majorHAnsi" w:hAnsiTheme="majorHAnsi"/>
          <w:b/>
          <w:sz w:val="18"/>
          <w:szCs w:val="18"/>
          <w:u w:val="single"/>
        </w:rPr>
        <w:t>:</w:t>
      </w:r>
      <w:r>
        <w:rPr>
          <w:rFonts w:asciiTheme="majorHAnsi" w:hAnsiTheme="majorHAnsi"/>
          <w:sz w:val="18"/>
          <w:szCs w:val="18"/>
        </w:rPr>
        <w:tab/>
      </w:r>
      <w:r w:rsidRPr="003B300C">
        <w:rPr>
          <w:rFonts w:asciiTheme="majorHAnsi" w:hAnsiTheme="majorHAnsi"/>
          <w:b/>
          <w:sz w:val="18"/>
          <w:szCs w:val="18"/>
          <w:u w:val="single"/>
        </w:rPr>
        <w:t>Zámer na zriadenie univerzitného pracoviska „Podporné centrum STU“</w:t>
      </w:r>
    </w:p>
    <w:p w:rsidR="003B300C" w:rsidRDefault="003B300C" w:rsidP="003B300C">
      <w:pPr>
        <w:ind w:right="-144"/>
        <w:rPr>
          <w:rFonts w:asciiTheme="majorHAnsi" w:hAnsiTheme="majorHAnsi" w:cs="Calibri"/>
          <w:sz w:val="18"/>
          <w:szCs w:val="18"/>
        </w:rPr>
      </w:pPr>
    </w:p>
    <w:p w:rsidR="006732D8" w:rsidRDefault="003B300C" w:rsidP="003B300C">
      <w:pPr>
        <w:ind w:left="1412" w:hanging="1412"/>
        <w:rPr>
          <w:rFonts w:asciiTheme="majorHAnsi" w:hAnsiTheme="majorHAnsi"/>
          <w:sz w:val="18"/>
          <w:szCs w:val="18"/>
        </w:rPr>
      </w:pPr>
      <w:r w:rsidRPr="003B300C">
        <w:rPr>
          <w:rFonts w:asciiTheme="majorHAnsi" w:hAnsiTheme="majorHAnsi" w:cs="Calibri"/>
          <w:sz w:val="18"/>
          <w:szCs w:val="18"/>
        </w:rPr>
        <w:t>Materiál uviedol prorektor Stanko</w:t>
      </w:r>
      <w:r>
        <w:rPr>
          <w:rFonts w:asciiTheme="majorHAnsi" w:hAnsiTheme="majorHAnsi" w:cs="Calibri"/>
          <w:sz w:val="18"/>
          <w:szCs w:val="18"/>
        </w:rPr>
        <w:t>. Prizvaná: doc. Ing. arch. Čerešňová</w:t>
      </w:r>
      <w:r w:rsidR="006732D8">
        <w:rPr>
          <w:rFonts w:asciiTheme="majorHAnsi" w:hAnsiTheme="majorHAnsi" w:cs="Calibri"/>
          <w:sz w:val="18"/>
          <w:szCs w:val="18"/>
        </w:rPr>
        <w:t xml:space="preserve">, ktorá </w:t>
      </w:r>
      <w:r w:rsidR="006732D8">
        <w:rPr>
          <w:rFonts w:asciiTheme="majorHAnsi" w:hAnsiTheme="majorHAnsi"/>
          <w:sz w:val="18"/>
          <w:szCs w:val="18"/>
        </w:rPr>
        <w:t xml:space="preserve">zdôvodnila potrebu zriadenia uvedeného pracoviska. </w:t>
      </w:r>
    </w:p>
    <w:p w:rsidR="006732D8" w:rsidRDefault="006732D8" w:rsidP="006732D8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="003B300C">
        <w:rPr>
          <w:rFonts w:asciiTheme="majorHAnsi" w:hAnsiTheme="majorHAnsi"/>
          <w:sz w:val="18"/>
          <w:szCs w:val="18"/>
        </w:rPr>
        <w:t xml:space="preserve">ektor </w:t>
      </w:r>
      <w:r>
        <w:rPr>
          <w:rFonts w:asciiTheme="majorHAnsi" w:hAnsiTheme="majorHAnsi"/>
          <w:sz w:val="18"/>
          <w:szCs w:val="18"/>
        </w:rPr>
        <w:t xml:space="preserve">konštatoval, že služby by mali byť poskytované nielen zdravotne znevýhodneným študentom a zamestnancom, ale aj </w:t>
      </w:r>
    </w:p>
    <w:p w:rsidR="006732D8" w:rsidRDefault="006732D8" w:rsidP="006732D8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ostatným, ktorí o pomoc požiadajú. Odporučil prehodnotiť názov pracoviska a požiadal o prípravu potrebných dokumentov </w:t>
      </w:r>
    </w:p>
    <w:p w:rsidR="003B300C" w:rsidRPr="003B300C" w:rsidRDefault="006732D8" w:rsidP="006732D8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súvisiacich so schvaľovaním zriadenia pracoviska v jednotlivých grémiách.</w:t>
      </w:r>
    </w:p>
    <w:p w:rsidR="003B300C" w:rsidRDefault="003B300C" w:rsidP="003B300C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2.</w:t>
      </w:r>
      <w:r w:rsidR="006732D8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B300C" w:rsidRPr="006732D8" w:rsidRDefault="003B300C" w:rsidP="003B300C">
      <w:pPr>
        <w:ind w:right="-144"/>
        <w:rPr>
          <w:rFonts w:asciiTheme="majorHAnsi" w:hAnsiTheme="majorHAnsi"/>
          <w:sz w:val="18"/>
          <w:szCs w:val="18"/>
        </w:rPr>
      </w:pPr>
      <w:r w:rsidRPr="006732D8">
        <w:rPr>
          <w:rFonts w:asciiTheme="majorHAnsi" w:hAnsiTheme="majorHAnsi"/>
          <w:sz w:val="18"/>
          <w:szCs w:val="18"/>
        </w:rPr>
        <w:t xml:space="preserve">Vedenie STU </w:t>
      </w:r>
      <w:r w:rsidRPr="006732D8">
        <w:rPr>
          <w:rFonts w:asciiTheme="majorHAnsi" w:hAnsiTheme="majorHAnsi" w:cs="Calibri"/>
          <w:sz w:val="18"/>
          <w:szCs w:val="18"/>
        </w:rPr>
        <w:t>prerokovalo</w:t>
      </w:r>
      <w:r w:rsidRPr="006732D8"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 </w:t>
      </w:r>
      <w:r w:rsidR="006732D8" w:rsidRPr="006732D8">
        <w:rPr>
          <w:rFonts w:asciiTheme="majorHAnsi" w:hAnsiTheme="majorHAnsi"/>
          <w:sz w:val="18"/>
          <w:szCs w:val="18"/>
        </w:rPr>
        <w:t xml:space="preserve">zámer na zriadenie univerzitného pracoviska Podporné centrum STU </w:t>
      </w:r>
      <w:r w:rsidR="006732D8">
        <w:rPr>
          <w:rFonts w:asciiTheme="majorHAnsi" w:hAnsiTheme="majorHAnsi"/>
          <w:sz w:val="18"/>
          <w:szCs w:val="18"/>
        </w:rPr>
        <w:t>s</w:t>
      </w:r>
      <w:r w:rsidR="00E6443D">
        <w:rPr>
          <w:rFonts w:asciiTheme="majorHAnsi" w:hAnsiTheme="majorHAnsi"/>
          <w:sz w:val="18"/>
          <w:szCs w:val="18"/>
        </w:rPr>
        <w:t> </w:t>
      </w:r>
      <w:r w:rsidR="006732D8">
        <w:rPr>
          <w:rFonts w:asciiTheme="majorHAnsi" w:hAnsiTheme="majorHAnsi"/>
          <w:sz w:val="18"/>
          <w:szCs w:val="18"/>
        </w:rPr>
        <w:t>pripomienkami</w:t>
      </w:r>
      <w:r w:rsidR="00E6443D">
        <w:rPr>
          <w:rFonts w:asciiTheme="majorHAnsi" w:hAnsiTheme="majorHAnsi"/>
          <w:sz w:val="18"/>
          <w:szCs w:val="18"/>
        </w:rPr>
        <w:t xml:space="preserve">, </w:t>
      </w:r>
      <w:r w:rsidR="006732D8" w:rsidRPr="006732D8">
        <w:rPr>
          <w:rFonts w:asciiTheme="majorHAnsi" w:hAnsiTheme="majorHAnsi"/>
          <w:sz w:val="18"/>
          <w:szCs w:val="18"/>
        </w:rPr>
        <w:t xml:space="preserve">odporúča </w:t>
      </w:r>
      <w:r w:rsidR="00E6443D" w:rsidRPr="003B300C">
        <w:rPr>
          <w:rFonts w:asciiTheme="majorHAnsi" w:hAnsiTheme="majorHAnsi" w:cstheme="majorHAnsi"/>
          <w:sz w:val="18"/>
          <w:szCs w:val="18"/>
        </w:rPr>
        <w:t xml:space="preserve">predložiť </w:t>
      </w:r>
      <w:r w:rsidR="00E6443D">
        <w:rPr>
          <w:rFonts w:asciiTheme="majorHAnsi" w:hAnsiTheme="majorHAnsi" w:cstheme="majorHAnsi"/>
          <w:sz w:val="18"/>
          <w:szCs w:val="18"/>
        </w:rPr>
        <w:t xml:space="preserve">materiál </w:t>
      </w:r>
      <w:r w:rsidR="00E6443D" w:rsidRPr="003B300C">
        <w:rPr>
          <w:rFonts w:asciiTheme="majorHAnsi" w:hAnsiTheme="majorHAnsi" w:cstheme="majorHAnsi"/>
          <w:sz w:val="18"/>
          <w:szCs w:val="18"/>
        </w:rPr>
        <w:t>na zasadnutie Kolégia rektora STU</w:t>
      </w:r>
      <w:r w:rsidR="00E6443D" w:rsidRPr="006732D8">
        <w:rPr>
          <w:rFonts w:asciiTheme="majorHAnsi" w:hAnsiTheme="majorHAnsi"/>
          <w:sz w:val="18"/>
          <w:szCs w:val="18"/>
        </w:rPr>
        <w:t xml:space="preserve"> </w:t>
      </w:r>
      <w:r w:rsidR="00E6443D">
        <w:rPr>
          <w:rFonts w:asciiTheme="majorHAnsi" w:hAnsiTheme="majorHAnsi"/>
          <w:sz w:val="18"/>
          <w:szCs w:val="18"/>
        </w:rPr>
        <w:t xml:space="preserve">a </w:t>
      </w:r>
      <w:r w:rsidR="006732D8" w:rsidRPr="006732D8">
        <w:rPr>
          <w:rFonts w:asciiTheme="majorHAnsi" w:hAnsiTheme="majorHAnsi"/>
          <w:sz w:val="18"/>
          <w:szCs w:val="18"/>
        </w:rPr>
        <w:t>postupovať navrhnutým legislatívnym postupom</w:t>
      </w:r>
      <w:r w:rsidRPr="006732D8">
        <w:rPr>
          <w:rFonts w:asciiTheme="majorHAnsi" w:hAnsiTheme="majorHAnsi"/>
          <w:sz w:val="18"/>
          <w:szCs w:val="18"/>
        </w:rPr>
        <w:t>.</w:t>
      </w:r>
    </w:p>
    <w:p w:rsidR="001130A7" w:rsidRDefault="001130A7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6443D" w:rsidRDefault="00E6443D" w:rsidP="00E6443D">
      <w:pPr>
        <w:tabs>
          <w:tab w:val="left" w:pos="567"/>
        </w:tabs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A55E4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/>
          <w:b/>
          <w:sz w:val="18"/>
          <w:szCs w:val="18"/>
          <w:u w:val="single"/>
        </w:rPr>
        <w:t>9</w:t>
      </w:r>
      <w:r w:rsidRPr="001A55E4">
        <w:rPr>
          <w:rFonts w:asciiTheme="majorHAnsi" w:hAnsiTheme="majorHAnsi"/>
          <w:b/>
          <w:sz w:val="18"/>
          <w:szCs w:val="18"/>
          <w:u w:val="single"/>
        </w:rPr>
        <w:t>:</w:t>
      </w:r>
      <w:r>
        <w:rPr>
          <w:rFonts w:asciiTheme="majorHAnsi" w:hAnsiTheme="majorHAnsi"/>
          <w:sz w:val="18"/>
          <w:szCs w:val="18"/>
        </w:rPr>
        <w:tab/>
      </w:r>
      <w:r w:rsidRPr="00E6443D">
        <w:rPr>
          <w:rFonts w:asciiTheme="majorHAnsi" w:hAnsiTheme="majorHAnsi"/>
          <w:b/>
          <w:sz w:val="18"/>
          <w:szCs w:val="18"/>
          <w:u w:val="single"/>
        </w:rPr>
        <w:t>Návrh na odsúhlasenie NZ a dodatkov k NZ</w:t>
      </w:r>
    </w:p>
    <w:p w:rsidR="003B300C" w:rsidRDefault="003B300C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6443D" w:rsidRDefault="00E6443D" w:rsidP="00E6443D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>r</w:t>
      </w:r>
      <w:r>
        <w:rPr>
          <w:rFonts w:asciiTheme="majorHAnsi" w:hAnsiTheme="majorHAnsi" w:cs="Calibri"/>
          <w:sz w:val="18"/>
          <w:szCs w:val="18"/>
        </w:rPr>
        <w:t>.</w:t>
      </w:r>
      <w:r w:rsidRPr="004E08E1">
        <w:rPr>
          <w:rFonts w:asciiTheme="majorHAnsi" w:hAnsiTheme="majorHAnsi"/>
          <w:sz w:val="18"/>
          <w:szCs w:val="18"/>
        </w:rPr>
        <w:t xml:space="preserve"> </w:t>
      </w:r>
    </w:p>
    <w:p w:rsidR="00E6443D" w:rsidRPr="00CD7501" w:rsidRDefault="00E6443D" w:rsidP="00E6443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2.9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6443D" w:rsidRPr="00E6443D" w:rsidRDefault="00E6443D" w:rsidP="00E6443D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6443D">
        <w:rPr>
          <w:rFonts w:asciiTheme="majorHAnsi" w:hAnsiTheme="majorHAnsi"/>
          <w:sz w:val="18"/>
          <w:szCs w:val="18"/>
        </w:rPr>
        <w:t xml:space="preserve">Vedenie STU prerokovalo žiadosti  FEI STU, </w:t>
      </w:r>
      <w:proofErr w:type="spellStart"/>
      <w:r w:rsidRPr="00E6443D">
        <w:rPr>
          <w:rFonts w:asciiTheme="majorHAnsi" w:hAnsiTheme="majorHAnsi"/>
          <w:sz w:val="18"/>
          <w:szCs w:val="18"/>
        </w:rPr>
        <w:t>SvF</w:t>
      </w:r>
      <w:proofErr w:type="spellEnd"/>
      <w:r w:rsidRPr="00E6443D">
        <w:rPr>
          <w:rFonts w:asciiTheme="majorHAnsi" w:hAnsiTheme="majorHAnsi"/>
          <w:sz w:val="18"/>
          <w:szCs w:val="18"/>
        </w:rPr>
        <w:t xml:space="preserve"> STU,  ÚZ ŠD a J STU a UTI STU o nájme nehnuteľného majetku STU uvedeného v bodoch 1 až 10 tohto materiálu a odporúča rektorovi žiadosti uvedené v bodoch 2 až 6 tohto  materiálu v zmysle článku 3 bod 3 smernice rektora číslo 9/2013-SR predložiť na vyjadrenie predchádzajúceho písomného súhlasu do Akademického senátu STU. </w:t>
      </w:r>
    </w:p>
    <w:p w:rsidR="00E6443D" w:rsidRPr="009E17CF" w:rsidRDefault="00E6443D" w:rsidP="00E6443D">
      <w:pPr>
        <w:ind w:right="-144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6443D" w:rsidRPr="00E6443D" w:rsidTr="00E6443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Amofon</w:t>
            </w:r>
            <w:proofErr w:type="spellEnd"/>
            <w:r w:rsidRPr="00E6443D">
              <w:rPr>
                <w:rFonts w:asciiTheme="majorHAnsi" w:hAnsiTheme="majorHAnsi"/>
                <w:b/>
                <w:sz w:val="18"/>
                <w:szCs w:val="18"/>
              </w:rPr>
              <w:t xml:space="preserve">. S. r. o., 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Bullova 11, 841 01 Bratislava</w:t>
            </w:r>
          </w:p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nájomca je podnikateľom zapísaným na OS Bratislava I, oddiel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>, vložka č. 88266/B.</w:t>
            </w:r>
          </w:p>
        </w:tc>
      </w:tr>
      <w:tr w:rsidR="00E6443D" w:rsidRPr="00E6443D" w:rsidTr="00E6443D">
        <w:trPr>
          <w:trHeight w:val="9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dočasne nepotrebný majetok, nebytové priestory (NP) nachádzajúce sa v administratívnej budove FEI STU,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3, Bratislava, v objekte „D“, piate poschodie, kancelársky priestor č. 503a o výmere 23,00m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predmet nájmu celkom o výmer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23,00m</w:t>
            </w:r>
            <w:r w:rsidRPr="00E6443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. </w:t>
            </w:r>
          </w:p>
        </w:tc>
      </w:tr>
      <w:tr w:rsidR="00E6443D" w:rsidRPr="00E6443D" w:rsidTr="00E6443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výskum a vývoj v oblasti prírodných a technických vied – výroba komunikačných zariadení ....</w:t>
            </w:r>
          </w:p>
        </w:tc>
      </w:tr>
      <w:tr w:rsidR="00E6443D" w:rsidRPr="00E6443D" w:rsidTr="00E6443D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od 01.02.2018 do 31.01.2019</w:t>
            </w:r>
          </w:p>
        </w:tc>
      </w:tr>
      <w:tr w:rsidR="00E6443D" w:rsidRPr="00E6443D" w:rsidTr="00E6443D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nebytové priestory spolu  - 75,00€/m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/rok,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t. j. spolu ročne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 xml:space="preserve">1 725,00 €. 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431,25 €,</w:t>
            </w:r>
          </w:p>
          <w:p w:rsidR="00E6443D" w:rsidRPr="00E6443D" w:rsidRDefault="00E6443D" w:rsidP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nájomné je v súlade so smernicou. </w:t>
            </w:r>
          </w:p>
        </w:tc>
      </w:tr>
      <w:tr w:rsidR="00E6443D" w:rsidRPr="00E6443D" w:rsidTr="00E6443D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E6443D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E6443D" w:rsidRPr="00E6443D" w:rsidTr="00E6443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E6443D" w:rsidRPr="00E6443D" w:rsidRDefault="00E6443D" w:rsidP="00E6443D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E6443D" w:rsidRPr="00E6443D" w:rsidTr="00E64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pStyle w:val="Odsekzoznamu"/>
              <w:ind w:left="644" w:hanging="611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 xml:space="preserve">REFIN, s. r. o,  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Drieňová 24, 821 03 Bratislava </w:t>
            </w:r>
          </w:p>
          <w:p w:rsidR="00E6443D" w:rsidRPr="00E6443D" w:rsidRDefault="00E6443D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je podnikateľom zapísaným na OS Bratislava I, oddiel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>, vložka č. 19762/B.</w:t>
            </w:r>
          </w:p>
        </w:tc>
      </w:tr>
      <w:tr w:rsidR="00E6443D" w:rsidRPr="00E6443D" w:rsidTr="00E64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k zmluve č. 29/2016 R-STU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predmet nájmu; dočasne nepotrebný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majetok,časť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nehnuteľnosti – parkovacie miesta č. 19 až 23 nachádzajúce sa na pozemku pred blokom „C“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STU, Radlinského ul. V Bratislave.  Jedná sa o predĺženie nájmu, </w:t>
            </w:r>
          </w:p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: 5 parkovacích miest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E6443D" w:rsidRPr="00E6443D" w:rsidTr="00E64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parkovanie motorových vozidiel pre svojich zamestnancov</w:t>
            </w:r>
          </w:p>
        </w:tc>
      </w:tr>
      <w:tr w:rsidR="00E6443D" w:rsidRPr="00E6443D" w:rsidTr="00E6443D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od 01.04.2018 do 31.03.2021</w:t>
            </w:r>
          </w:p>
        </w:tc>
      </w:tr>
      <w:tr w:rsidR="00E6443D" w:rsidRPr="00E6443D" w:rsidTr="00E6443D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zmluvné strany sa dohodli na výške parkovného 650,00 €/1 parkovacie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niesto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/rok,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t.j.celkové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nájomné za dohodnuté obdobie je vo výške 1950,00 €/1 parkovacie miesto/3 roky teda spolu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9 750,00 €,</w:t>
            </w:r>
          </w:p>
          <w:p w:rsidR="00E6443D" w:rsidRPr="00E6443D" w:rsidRDefault="00E6443D" w:rsidP="00E6443D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6443D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6443D" w:rsidRPr="00E6443D" w:rsidTr="00E6443D">
        <w:trPr>
          <w:trHeight w:val="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Default="00E6443D" w:rsidP="00E6443D">
            <w:pPr>
              <w:pStyle w:val="Zkladntext"/>
              <w:numPr>
                <w:ilvl w:val="0"/>
                <w:numId w:val="45"/>
              </w:numPr>
              <w:ind w:right="23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 0      -</w:t>
            </w:r>
          </w:p>
          <w:p w:rsidR="00E6443D" w:rsidRPr="00E6443D" w:rsidRDefault="00E6443D" w:rsidP="00E6443D"/>
        </w:tc>
      </w:tr>
      <w:tr w:rsidR="00E6443D" w:rsidRPr="00E6443D" w:rsidTr="00E64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:rsidR="00E6443D" w:rsidRPr="00E6443D" w:rsidRDefault="00E6443D" w:rsidP="00E6443D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E6443D" w:rsidRPr="00E6443D" w:rsidTr="00E64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STATEM s.r.o.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, Štetinová 3, 811 06 Bratislava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 I, oddiel: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>, vložka č. 39828/B.</w:t>
            </w:r>
          </w:p>
        </w:tc>
      </w:tr>
      <w:tr w:rsidR="00E6443D" w:rsidRPr="00E6443D" w:rsidTr="00E64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k zmluve č. 2/2015 R-STU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predmet nájmu; dočasne nepotrebný majetok, nebytový priestor nachádzajúci sa na prízemí bloku ,, B2/1“ budovy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STU,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I.Karvaša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2 v Bratislave, miestnosť č.5 o výmere 18 m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predmet nájmu celkom o výmer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18,00m</w:t>
            </w:r>
            <w:r w:rsidRPr="00E6443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E6443D" w:rsidRPr="00E6443D" w:rsidTr="00E64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vykonávanie administratívnych činností súvisiacich s projektovou činnosťou nájomcu</w:t>
            </w:r>
          </w:p>
        </w:tc>
      </w:tr>
      <w:tr w:rsidR="00E6443D" w:rsidRPr="00E6443D" w:rsidTr="00E6443D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od 01.04.2018 do 31.03.2021</w:t>
            </w:r>
          </w:p>
        </w:tc>
      </w:tr>
      <w:tr w:rsidR="00E6443D" w:rsidRPr="00E6443D" w:rsidTr="00E6443D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nebytové priestory spolu  - 18,00 €/m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/rok,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t. j. spolu ročne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 xml:space="preserve">1 656,00 €. 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414,00 €,</w:t>
            </w:r>
          </w:p>
          <w:p w:rsidR="00E6443D" w:rsidRPr="00E6443D" w:rsidRDefault="00E6443D" w:rsidP="00E6443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6443D" w:rsidRPr="00E6443D" w:rsidTr="00E6443D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zálohovo fakturované nájomcovi do 15. dňa prvého mesiaca daného štvrťroka. Prípadný preplatok bude vrátený formou zápočtu, t.j. odpočtom z prvej nasledujúcej zálohovej faktúry po vyúčtovaní polroka.</w:t>
            </w:r>
          </w:p>
        </w:tc>
      </w:tr>
      <w:tr w:rsidR="00E6443D" w:rsidRPr="00E6443D" w:rsidTr="00E64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</w:p>
        </w:tc>
      </w:tr>
    </w:tbl>
    <w:p w:rsidR="00E6443D" w:rsidRPr="00E6443D" w:rsidRDefault="00E6443D" w:rsidP="00E6443D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E6443D" w:rsidRPr="00E6443D" w:rsidTr="00E64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pStyle w:val="Odsekzoznamu"/>
              <w:ind w:left="644" w:hanging="611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JUDr. Barbora Vrbová, advokátka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Starinská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75, 066 01 Humenné, nájomca ako fyzická</w:t>
            </w:r>
          </w:p>
          <w:p w:rsidR="00E6443D" w:rsidRPr="00E6443D" w:rsidRDefault="00E6443D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osoba vykonáva slobodné povolanie na základe iného ako živnostenského zákona</w:t>
            </w:r>
          </w:p>
        </w:tc>
      </w:tr>
      <w:tr w:rsidR="00E6443D" w:rsidRPr="00E6443D" w:rsidTr="00E64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dodatok č.1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k zmluve ÚZ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ŠDaJ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STU, č. 9704/0001/16; č. 15/2016 R-STU, dočasne nepotrebný majetok, nebytové priestory na ŠD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Nikosa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Belojanisa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Wilsonova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6, Bratislava, nachádzajúci sa  na prízemí miestnosť č. 02NB - 0109 – o výmere 24,09m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predmet nájmu spolu vo výmere: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24,09 m</w:t>
            </w:r>
            <w:r w:rsidRPr="00E6443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E6443D" w:rsidRPr="00E6443D" w:rsidTr="00E64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Advokátska kancelária</w:t>
            </w:r>
          </w:p>
        </w:tc>
      </w:tr>
      <w:tr w:rsidR="00E6443D" w:rsidRPr="00E6443D" w:rsidTr="00E6443D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od 01.04.2018  do 31.03.2021</w:t>
            </w:r>
          </w:p>
        </w:tc>
      </w:tr>
      <w:tr w:rsidR="00E6443D" w:rsidRPr="00E6443D" w:rsidTr="00E6443D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kancelária 90,00 €/m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/rok, t.j. spolu 2 168,10 € ročne, štvrťročná výška nájomného je 542,03€,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nájomné spolu ročne : 2 168,10 €,</w:t>
            </w:r>
          </w:p>
          <w:p w:rsidR="00E6443D" w:rsidRPr="00E6443D" w:rsidRDefault="00E6443D" w:rsidP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</w:tr>
      <w:tr w:rsidR="00E6443D" w:rsidRPr="00E6443D" w:rsidTr="00E6443D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 fakturovať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štvrťročne; za dodanie energií vyfakturuje prenajímateľ </w:t>
            </w:r>
            <w:r w:rsidRPr="00E6443D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do 15dní po uplynutí daného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štvrťroka. Náklady za dodanie služieb budú fakturované paušálnou sumou do 15 dní po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uplynutí príslušného štvrťroka. Prenajímateľ po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 zúčtovacích faktúr od dodávateľov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energií vyhotoví nájomcovi vyúčtovaciu faktúru za príslušný kalendárny rok. Splatnosť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nedoplatku alebo preplatku zo zúčtovacej faktúry je 15 kalendárnych dní odo dňa doručenia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vyúčtovania nájomcovi.</w:t>
            </w:r>
          </w:p>
        </w:tc>
      </w:tr>
      <w:tr w:rsidR="00E6443D" w:rsidRPr="00E6443D" w:rsidTr="00E64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E6443D" w:rsidRPr="00E6443D" w:rsidRDefault="00E6443D" w:rsidP="00E6443D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54"/>
        <w:gridCol w:w="1702"/>
        <w:gridCol w:w="7768"/>
      </w:tblGrid>
      <w:tr w:rsidR="00E6443D" w:rsidRPr="00E6443D" w:rsidTr="00E644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pStyle w:val="Odsekzoznamu"/>
              <w:ind w:left="644" w:hanging="611"/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Cerulka</w:t>
            </w:r>
            <w:proofErr w:type="spellEnd"/>
            <w:r w:rsidRPr="00E6443D">
              <w:rPr>
                <w:rFonts w:asciiTheme="majorHAnsi" w:hAnsiTheme="majorHAnsi"/>
                <w:b/>
                <w:sz w:val="18"/>
                <w:szCs w:val="18"/>
              </w:rPr>
              <w:t xml:space="preserve"> s.r.o., 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Školská 443/1, 900 51 Zohor, nájomca je podnikateľom zapísaným na OS</w:t>
            </w:r>
          </w:p>
          <w:p w:rsidR="00E6443D" w:rsidRPr="00E6443D" w:rsidRDefault="00E6443D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Bratislava I, oddiel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>, vložka č. 114402/B</w:t>
            </w:r>
          </w:p>
        </w:tc>
      </w:tr>
      <w:tr w:rsidR="00E6443D" w:rsidRPr="00E6443D" w:rsidTr="00E644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dodatok č.2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k zmluve ÚZ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ŠDaJ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STU, č. 9704/0004/15; č. 6/2015 R-STU, dočasne nepotrebný majetok, nebytové priestory na ŠD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Nikosa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Belojanisa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Wilsonova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6, Bratislava, nachádzajúci sa  v suteréne ŠD, miestnosť č. 02NB0 - 0111 – o výmere 11,77m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, miestnosť 02NB – 1012 – o výmere 8,17m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vrátane spoločných priestorov,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predmet nájmu spolu vo výmere: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19,94m</w:t>
            </w:r>
            <w:r w:rsidRPr="00E6443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E6443D" w:rsidRPr="00E6443D" w:rsidTr="00E644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krajčírska dielňa</w:t>
            </w:r>
          </w:p>
        </w:tc>
      </w:tr>
      <w:tr w:rsidR="00E6443D" w:rsidRPr="00E6443D" w:rsidTr="00E6443D">
        <w:trPr>
          <w:trHeight w:val="1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od 01.04.2018  do 31.03.2021</w:t>
            </w:r>
          </w:p>
        </w:tc>
      </w:tr>
      <w:tr w:rsidR="00E6443D" w:rsidRPr="00E6443D" w:rsidTr="00E6443D">
        <w:trPr>
          <w:trHeight w:val="3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prevádzková miestnosť 24,00 €/m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/rok, t.j. spolu 282,48 € ročne a sklad 20,00 €/m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/rok, t.j. spolu 163,40 €,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štvrťročná výška nájomného je 111,47 €,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nájomné spolu ročne : 445,88 €,</w:t>
            </w:r>
          </w:p>
          <w:p w:rsidR="00E6443D" w:rsidRPr="00E6443D" w:rsidRDefault="00E6443D" w:rsidP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E6443D" w:rsidRPr="00E6443D" w:rsidTr="00E6443D">
        <w:trPr>
          <w:trHeight w:val="4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 fakturovať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štvrťročne; za dodanie energií vyfakturuje prenajímateľ </w:t>
            </w:r>
            <w:r w:rsidRPr="00E6443D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do 15dní po uplynutí daného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štvrťroka. Náklady za dodanie služieb budú fakturované paušálnou sumou do 15 dní po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uplynutí príslušného štvrťroka. Prenajímateľ po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 zúčtovacích faktúr od dodávateľov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energií vyhotoví nájomcovi vyúčtovaciu faktúru za príslušný kalendárny rok. Splatnosť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nedoplatku alebo preplatku zo zúčtovacej faktúry je 15 kalendárnych dní odo dňa doručenia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vyúčtovania nájomcovi.</w:t>
            </w:r>
          </w:p>
        </w:tc>
      </w:tr>
      <w:tr w:rsidR="00E6443D" w:rsidRPr="00E6443D" w:rsidTr="00E644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E6443D" w:rsidRPr="00E6443D" w:rsidRDefault="00E6443D" w:rsidP="00E6443D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67"/>
        <w:gridCol w:w="1589"/>
        <w:gridCol w:w="7768"/>
      </w:tblGrid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pStyle w:val="Odsekzoznamu"/>
              <w:ind w:left="644" w:hanging="611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 xml:space="preserve">Ing. Silvia </w:t>
            </w:r>
            <w:proofErr w:type="spellStart"/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Krkošková</w:t>
            </w:r>
            <w:proofErr w:type="spellEnd"/>
            <w:r w:rsidRPr="00E6443D">
              <w:rPr>
                <w:rFonts w:asciiTheme="majorHAnsi" w:hAnsiTheme="majorHAnsi"/>
                <w:b/>
                <w:sz w:val="18"/>
                <w:szCs w:val="18"/>
              </w:rPr>
              <w:t xml:space="preserve"> – TOP ART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, Mierová 18, 821 05 Bratislava, nájomca je podnikateľom</w:t>
            </w:r>
          </w:p>
          <w:p w:rsidR="00E6443D" w:rsidRPr="00E6443D" w:rsidRDefault="00E6443D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(FO), zapísaným na Okresnom úrade Bratislava, odbor živnostenského podnikania,</w:t>
            </w:r>
          </w:p>
          <w:p w:rsidR="00E6443D" w:rsidRPr="00E6443D" w:rsidRDefault="00E6443D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živnostenský register č. 102-14730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dodatok č.1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k zmluve ÚZ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ŠDaJ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STU, č. 9704/0002/15; č. 5/2015 R-STU, dočasne nepotrebný majetok, nebytové priestory na ŠD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Nikosa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Belojanisa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Wilsonova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6, Bratislava, nachádzajúci sa  v suteréne ŠD, miestnosť č. 02NB0 – 1023 (prevádzkový priestor) – o výmere 13,65m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, miestnosť 02NB – 1029 (sklad)– o výmere 16,20m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vrátane spoločných priestorov,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predmet nájmu spolu vo výmere: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29,85 m</w:t>
            </w:r>
            <w:r w:rsidRPr="00E6443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aranžérska dielňa</w:t>
            </w:r>
          </w:p>
        </w:tc>
      </w:tr>
      <w:tr w:rsidR="00E6443D" w:rsidRPr="00E6443D" w:rsidTr="00E6443D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od 01.04.2018  do 31.03.2021</w:t>
            </w:r>
          </w:p>
        </w:tc>
      </w:tr>
      <w:tr w:rsidR="00E6443D" w:rsidRPr="00E6443D" w:rsidTr="00E6443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prevádzková miestnosť a sklad 24,00 €/m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/rok, t.j. spolu 716,40 €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štvrťročná výška nájomného je 179,10 €,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nájomné spolu ročne : 716,40 €,</w:t>
            </w:r>
          </w:p>
          <w:p w:rsidR="00E6443D" w:rsidRPr="00E6443D" w:rsidRDefault="00E6443D" w:rsidP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6443D" w:rsidRPr="00E6443D" w:rsidTr="00E6443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 fakturovať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štvrťročne; za dodanie energií vyfakturuje prenajímateľ </w:t>
            </w:r>
            <w:r w:rsidRPr="00E6443D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do 15dní po uplynutí daného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štvrťroka. Náklady za dodanie služieb budú fakturované paušálnou sumou do 15 dní po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uplynutí príslušného štvrťroka. Prenajímateľ po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 zúčtovacích faktúr od dodávateľov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energií vyhotoví nájomcovi vyúčtovaciu faktúru za príslušný kalendárny rok. Splatnosť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nedoplatku alebo preplatku zo zúčtovacej faktúry je 15 kalendárnych dní odo dňa doručenia</w:t>
            </w:r>
          </w:p>
          <w:p w:rsidR="00E6443D" w:rsidRPr="00E6443D" w:rsidRDefault="00E6443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vyúčtovania nájomcovi.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E6443D" w:rsidRPr="00E6443D" w:rsidRDefault="00E6443D" w:rsidP="00E6443D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7660"/>
      </w:tblGrid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Unga</w:t>
            </w:r>
            <w:proofErr w:type="spellEnd"/>
            <w:r w:rsidRPr="00E6443D">
              <w:rPr>
                <w:rFonts w:asciiTheme="majorHAnsi" w:hAnsiTheme="majorHAnsi"/>
                <w:b/>
                <w:sz w:val="18"/>
                <w:szCs w:val="18"/>
              </w:rPr>
              <w:t xml:space="preserve"> s. r. o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., Račianska 88B, ,831 02 Bratislava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 , oddiel: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>, vložka č. 112332/B.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dočasne nepotrebný majetok   -  nebytový priestor(NP)  – miestnosť č. 318 nachádzajúca sa na 3. poschodí  budovy UTI na Pionierskej 15, Bratislava a hnuteľné veci nachádzajúce sa v predmetnom NP spolu s pomernou časťou spoločných priestorov (chodba, WC, kuchynka a pod.), 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15,10m</w:t>
            </w:r>
            <w:r w:rsidRPr="00E6443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vykonávania podnikateľskej  činnosti  na základe predloženého podnikateľského plánu</w:t>
            </w:r>
          </w:p>
        </w:tc>
      </w:tr>
      <w:tr w:rsidR="00E6443D" w:rsidRPr="00E6443D" w:rsidTr="00E6443D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od 01.02.2018 do 31.12.2018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miestnosť –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92,96 €/mesačne najneskôr do 15. dňa príslušného kalendárneho mesiaca za daný mesiac. Nájomné za hnuteľné veci zaplatí nájomca vždy do 15. dňa príslušného mesiaca vo výške 14,00 €/mes. spolu s úhradou sa služby vo výške 56,63 €/mes.,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t.j. 163,59 €/mesiac.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 xml:space="preserve">Ročne 1 963,08 €,       </w:t>
            </w:r>
          </w:p>
          <w:p w:rsidR="00E6443D" w:rsidRPr="00E6443D" w:rsidRDefault="00E6443D" w:rsidP="00E6443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nájomné je v súlade so smernicou - čl. 5, bod 2 a v súlade s platným cenníkom UTI STU.</w:t>
            </w:r>
          </w:p>
        </w:tc>
      </w:tr>
      <w:tr w:rsidR="00E6443D" w:rsidRPr="00E6443D" w:rsidTr="00E6443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56,63 € mesačne  a sú súčasťou mesačného nájomného 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E6443D" w:rsidRPr="00E6443D" w:rsidRDefault="00E6443D" w:rsidP="00E6443D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7660"/>
      </w:tblGrid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iDomy</w:t>
            </w:r>
            <w:proofErr w:type="spellEnd"/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, s. r. o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., Pionierska 15, ,831 02 Bratislava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 , oddiel: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>, vložka č. 60842/B.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dočasne nepotrebný majetok   -  nebytový priestor(NP)  – miestnosť č. 309 nachádzajúca sa na 3. poschodí  budovy UTI na Pionierskej 15, Bratislava a hnuteľné veci nachádzajúce sa </w:t>
            </w:r>
            <w:r w:rsidRPr="00E6443D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v predmetnom NP spolu s pomernou časťou spoločných priestorov (chodba, WC, kuchynka a pod.),  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31,00m</w:t>
            </w:r>
            <w:r w:rsidRPr="00E6443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vykonávania podnikateľskej  činnosti  na základe predloženého podnikateľského plánu</w:t>
            </w:r>
          </w:p>
        </w:tc>
      </w:tr>
      <w:tr w:rsidR="00E6443D" w:rsidRPr="00E6443D" w:rsidTr="00E6443D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od 01.02.2018 do 31.12.2018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miestnosť –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154,34 €/mesačne najneskôr do 15. dňa príslušného kalendárneho mesiaca za daný mesiac. Nájomné za hnuteľné veci zaplatí nájomca vždy do 15. dňa príslušného mesiaca vo výške 65,25 €/mes. spolu s úhradou sa služby vo výške 116,25 €/mes.,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t.j. 335,84 €/mesiac.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 xml:space="preserve">Ročne 4 030,08 €,       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- čl. 5, bod 2 a v súlade s platným cenníkom UTI STU.</w:t>
            </w:r>
          </w:p>
        </w:tc>
      </w:tr>
      <w:tr w:rsidR="00E6443D" w:rsidRPr="00E6443D" w:rsidTr="00E6443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116,25 € mesačne  a sú súčasťou mesačného nájomného 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E6443D" w:rsidRPr="00E6443D" w:rsidRDefault="00E6443D" w:rsidP="00E6443D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7660"/>
      </w:tblGrid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Entropia s.r.o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.,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Jégeho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7, 821 08 Bratislava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 , oddiel: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>, vložka č. 1182/B.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dočasne nepotrebný majetok   -  nebytový priestor(NP)  – miestnosť č. 305 nachádzajúca sa na 3. poschodí  budovy UTI na Pionierskej 15, Bratislava a hnuteľné veci nachádzajúce sa v predmetnom NP spolu s pomernou časťou spoločných priestorov (chodba, WC, kuchynka a pod.),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14,50m</w:t>
            </w:r>
            <w:r w:rsidRPr="00E6443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vykonávania podnikateľskej  činnosti  na základe predloženého podnikateľského plánu</w:t>
            </w:r>
          </w:p>
        </w:tc>
      </w:tr>
      <w:tr w:rsidR="00E6443D" w:rsidRPr="00E6443D" w:rsidTr="00E6443D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od 01.02.2018 do 31.12.2018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miestnosť –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40,05 €/mesačne najneskôr do 15. dňa príslušného kalendárneho mesiaca za daný mesiac. Nájomné za hnuteľné veci zaplatí nájomca vždy do 15. dňa príslušného mesiaca vo výške 34,87 €/mes. spolu s úhradou sa služby vo výške 54,37 €/mes.,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t.j. 129,29 €/mesiac.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 xml:space="preserve">Ročne 1 551,48 €,       </w:t>
            </w:r>
          </w:p>
          <w:p w:rsidR="00E6443D" w:rsidRPr="00E6443D" w:rsidRDefault="00E6443D" w:rsidP="00E6443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nájomné je v súlade so smernicou - čl. 5, bod 2 a v súlade s platným cenníkom UTI STU.</w:t>
            </w:r>
          </w:p>
        </w:tc>
      </w:tr>
      <w:tr w:rsidR="00E6443D" w:rsidRPr="00E6443D" w:rsidTr="00E6443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54,37 € mesačne  a sú súčasťou mesačného nájomného 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E6443D" w:rsidRPr="00E6443D" w:rsidRDefault="00E6443D" w:rsidP="00E6443D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7660"/>
      </w:tblGrid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 xml:space="preserve">plus </w:t>
            </w:r>
            <w:proofErr w:type="spellStart"/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design</w:t>
            </w:r>
            <w:proofErr w:type="spellEnd"/>
            <w:r w:rsidRPr="00E6443D">
              <w:rPr>
                <w:rFonts w:asciiTheme="majorHAnsi" w:hAnsiTheme="majorHAnsi"/>
                <w:b/>
                <w:sz w:val="18"/>
                <w:szCs w:val="18"/>
              </w:rPr>
              <w:t xml:space="preserve"> s.r.o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., Račians</w:t>
            </w:r>
            <w:r>
              <w:rPr>
                <w:rFonts w:asciiTheme="majorHAnsi" w:hAnsiTheme="majorHAnsi"/>
                <w:sz w:val="18"/>
                <w:szCs w:val="18"/>
              </w:rPr>
              <w:t>k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>a 1568/60, 831 02 Bratislava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 , oddiel: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>, vložka č. 77727/B.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dočasne nepotrebný majetok   -  nebytový priestor(NP)  – miestnosti č. 002A, 002B a 002C nachádzajúce sa na prízemí  budovy UTI na Pionierskej 15, Bratislava a hnuteľné veci nachádzajúce sa v predmetnom NP spolu s pomernou časťou spoločných priestorov (chodba, WC, kuchynka a pod.),  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43,80m</w:t>
            </w:r>
            <w:r w:rsidRPr="00E6443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vykonávania podnikateľskej  činnosti  na základe predloženého podnikateľského plánu</w:t>
            </w:r>
          </w:p>
        </w:tc>
      </w:tr>
      <w:tr w:rsidR="00E6443D" w:rsidRPr="00E6443D" w:rsidTr="00E6443D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od 01.02.2018 do 31.12.2018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miestnosti –</w:t>
            </w:r>
            <w:r w:rsidRPr="00E6443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E6443D">
              <w:rPr>
                <w:rFonts w:asciiTheme="majorHAnsi" w:hAnsiTheme="majorHAnsi"/>
                <w:sz w:val="18"/>
                <w:szCs w:val="18"/>
              </w:rPr>
              <w:t xml:space="preserve">263,28 €/mesačne najneskôr do 15. dňa príslušného kalendárneho mesiaca za daný mesiac. Nájomné za hnuteľné veci zaplatí nájomca vždy do 15. dňa príslušného mesiaca vo výške 6,82 €/mes. spolu s úhradou sa služby vo výške 164,25 €/mes., </w:t>
            </w: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>t.j. 434,35 €/mesiac.</w:t>
            </w:r>
          </w:p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b/>
                <w:sz w:val="18"/>
                <w:szCs w:val="18"/>
              </w:rPr>
              <w:t xml:space="preserve">Ročne 5 212,20 €,       </w:t>
            </w:r>
          </w:p>
          <w:p w:rsidR="00E6443D" w:rsidRPr="00E6443D" w:rsidRDefault="00E6443D" w:rsidP="00E6443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nájomné je v súlade so smernicou - čl. 5, bod 2 a v súlade s platným cenníkom UTI STU.</w:t>
            </w:r>
          </w:p>
        </w:tc>
      </w:tr>
      <w:tr w:rsidR="00E6443D" w:rsidRPr="00E6443D" w:rsidTr="00E6443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164,25 € mesačne  a sú súčasťou mesačného nájomného </w:t>
            </w:r>
          </w:p>
        </w:tc>
      </w:tr>
      <w:tr w:rsidR="00E6443D" w:rsidRPr="00E6443D" w:rsidTr="00E6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D" w:rsidRPr="00E6443D" w:rsidRDefault="00E6443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E6443D" w:rsidRPr="00E6443D" w:rsidRDefault="00E6443D" w:rsidP="00E6443D">
      <w:pPr>
        <w:rPr>
          <w:rFonts w:asciiTheme="majorHAnsi" w:hAnsiTheme="majorHAnsi" w:cstheme="minorBidi"/>
          <w:sz w:val="18"/>
          <w:szCs w:val="18"/>
          <w:lang w:eastAsia="en-US"/>
        </w:rPr>
      </w:pPr>
    </w:p>
    <w:p w:rsidR="00E6443D" w:rsidRDefault="00E6443D" w:rsidP="00E6443D">
      <w:pPr>
        <w:tabs>
          <w:tab w:val="left" w:pos="567"/>
        </w:tabs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A55E4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/>
          <w:b/>
          <w:sz w:val="18"/>
          <w:szCs w:val="18"/>
          <w:u w:val="single"/>
        </w:rPr>
        <w:t>9</w:t>
      </w:r>
      <w:r w:rsidRPr="001A55E4">
        <w:rPr>
          <w:rFonts w:asciiTheme="majorHAnsi" w:hAnsiTheme="majorHAnsi"/>
          <w:b/>
          <w:sz w:val="18"/>
          <w:szCs w:val="18"/>
          <w:u w:val="single"/>
        </w:rPr>
        <w:t>:</w:t>
      </w:r>
      <w:r>
        <w:rPr>
          <w:rFonts w:asciiTheme="majorHAnsi" w:hAnsiTheme="majorHAnsi"/>
          <w:sz w:val="18"/>
          <w:szCs w:val="18"/>
        </w:rPr>
        <w:tab/>
      </w:r>
      <w:r w:rsidRPr="00E6443D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3B300C" w:rsidRDefault="003B300C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6443D" w:rsidRDefault="00E6443D" w:rsidP="00E6443D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E6443D" w:rsidRPr="00CD7501" w:rsidRDefault="00E6443D" w:rsidP="00E6443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2.10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E6443D" w:rsidRDefault="00E6443D" w:rsidP="00E6443D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zahraničné pracovné cesty uvedené v bodoch 1) – 3).</w:t>
      </w:r>
    </w:p>
    <w:p w:rsidR="00E6443D" w:rsidRDefault="00E6443D" w:rsidP="00E6443D">
      <w:pPr>
        <w:ind w:right="-144"/>
        <w:rPr>
          <w:rFonts w:asciiTheme="majorHAnsi" w:hAnsiTheme="majorHAnsi"/>
          <w:sz w:val="18"/>
          <w:szCs w:val="18"/>
        </w:rPr>
      </w:pPr>
    </w:p>
    <w:p w:rsidR="00E6443D" w:rsidRPr="00A16D08" w:rsidRDefault="00E6443D" w:rsidP="00A16D08">
      <w:pPr>
        <w:pStyle w:val="Odsekzoznamu"/>
        <w:numPr>
          <w:ilvl w:val="0"/>
          <w:numId w:val="46"/>
        </w:numPr>
        <w:ind w:left="284" w:hanging="284"/>
        <w:rPr>
          <w:rFonts w:asciiTheme="majorHAnsi" w:hAnsiTheme="majorHAnsi"/>
          <w:b/>
          <w:bCs/>
          <w:sz w:val="18"/>
          <w:szCs w:val="18"/>
        </w:rPr>
      </w:pPr>
      <w:r w:rsidRPr="00A16D08">
        <w:rPr>
          <w:rFonts w:asciiTheme="majorHAnsi" w:hAnsiTheme="majorHAnsi"/>
          <w:b/>
          <w:bCs/>
          <w:sz w:val="18"/>
          <w:szCs w:val="18"/>
        </w:rPr>
        <w:t>Portugalsko - Porto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E6443D" w:rsidRPr="00E6443D" w:rsidTr="00E6443D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Účasť na „EUNIS 2018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Rectors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'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Conference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</w:tr>
      <w:tr w:rsidR="00E6443D" w:rsidRPr="00E6443D" w:rsidTr="00E6443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26-28.04.2018</w:t>
            </w:r>
          </w:p>
        </w:tc>
      </w:tr>
      <w:tr w:rsidR="00E6443D" w:rsidRPr="00E6443D" w:rsidTr="00E6443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Portugalsko - Porto</w:t>
            </w:r>
          </w:p>
        </w:tc>
      </w:tr>
      <w:tr w:rsidR="00E6443D" w:rsidRPr="00E6443D" w:rsidTr="00E6443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1800 €</w:t>
            </w:r>
          </w:p>
        </w:tc>
      </w:tr>
      <w:tr w:rsidR="00E6443D" w:rsidRPr="00E6443D" w:rsidTr="00E6443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prof. Ing.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Robert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Redhammer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E6443D" w:rsidRPr="00E6443D" w:rsidTr="00E6443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E6443D" w:rsidRDefault="00E6443D" w:rsidP="00E6443D">
      <w:pPr>
        <w:rPr>
          <w:rFonts w:asciiTheme="majorHAnsi" w:hAnsiTheme="majorHAnsi"/>
          <w:sz w:val="18"/>
          <w:szCs w:val="18"/>
          <w:lang w:eastAsia="en-US"/>
        </w:rPr>
      </w:pPr>
    </w:p>
    <w:p w:rsidR="003E286C" w:rsidRDefault="003E286C" w:rsidP="00E6443D">
      <w:pPr>
        <w:rPr>
          <w:rFonts w:asciiTheme="majorHAnsi" w:hAnsiTheme="majorHAnsi"/>
          <w:sz w:val="18"/>
          <w:szCs w:val="18"/>
          <w:lang w:eastAsia="en-US"/>
        </w:rPr>
      </w:pPr>
    </w:p>
    <w:p w:rsidR="003E286C" w:rsidRDefault="003E286C" w:rsidP="00E6443D">
      <w:pPr>
        <w:rPr>
          <w:rFonts w:asciiTheme="majorHAnsi" w:hAnsiTheme="majorHAnsi"/>
          <w:sz w:val="18"/>
          <w:szCs w:val="18"/>
          <w:lang w:eastAsia="en-US"/>
        </w:rPr>
      </w:pPr>
    </w:p>
    <w:p w:rsidR="003E286C" w:rsidRPr="00E6443D" w:rsidRDefault="003E286C" w:rsidP="00E6443D">
      <w:pPr>
        <w:rPr>
          <w:rFonts w:asciiTheme="majorHAnsi" w:hAnsiTheme="majorHAnsi"/>
          <w:sz w:val="18"/>
          <w:szCs w:val="18"/>
          <w:lang w:eastAsia="en-US"/>
        </w:rPr>
      </w:pPr>
    </w:p>
    <w:p w:rsidR="00E6443D" w:rsidRPr="00A16D08" w:rsidRDefault="00E6443D" w:rsidP="00A16D08">
      <w:pPr>
        <w:pStyle w:val="Odsekzoznamu"/>
        <w:numPr>
          <w:ilvl w:val="0"/>
          <w:numId w:val="46"/>
        </w:numPr>
        <w:ind w:left="284" w:hanging="284"/>
        <w:rPr>
          <w:rFonts w:asciiTheme="majorHAnsi" w:hAnsiTheme="majorHAnsi"/>
          <w:b/>
          <w:bCs/>
          <w:sz w:val="18"/>
          <w:szCs w:val="18"/>
        </w:rPr>
      </w:pPr>
      <w:r w:rsidRPr="00A16D08">
        <w:rPr>
          <w:rFonts w:asciiTheme="majorHAnsi" w:hAnsiTheme="majorHAnsi"/>
          <w:b/>
          <w:bCs/>
          <w:sz w:val="18"/>
          <w:szCs w:val="18"/>
        </w:rPr>
        <w:lastRenderedPageBreak/>
        <w:t>Česká republika, Olomouc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E6443D" w:rsidRPr="00E6443D" w:rsidTr="00A16D08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Účasť na „THE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Research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Excellence Summit“</w:t>
            </w:r>
          </w:p>
        </w:tc>
      </w:tr>
      <w:tr w:rsidR="00E6443D" w:rsidRPr="00E6443D" w:rsidTr="00A16D0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24-26.04.2018</w:t>
            </w:r>
          </w:p>
        </w:tc>
      </w:tr>
      <w:tr w:rsidR="00E6443D" w:rsidRPr="00E6443D" w:rsidTr="00A16D0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Česká republika, Olomouc</w:t>
            </w:r>
          </w:p>
        </w:tc>
      </w:tr>
      <w:tr w:rsidR="00E6443D" w:rsidRPr="00E6443D" w:rsidTr="00A16D0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1150 €</w:t>
            </w:r>
          </w:p>
        </w:tc>
      </w:tr>
      <w:tr w:rsidR="00E6443D" w:rsidRPr="00E6443D" w:rsidTr="00A16D0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prof. Ing. Jozef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Janovec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>, DrSc.</w:t>
            </w:r>
          </w:p>
        </w:tc>
      </w:tr>
      <w:tr w:rsidR="00E6443D" w:rsidRPr="00E6443D" w:rsidTr="00A16D0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E6443D" w:rsidRPr="00E6443D" w:rsidRDefault="00E6443D" w:rsidP="00E6443D">
      <w:pPr>
        <w:rPr>
          <w:rFonts w:asciiTheme="majorHAnsi" w:hAnsiTheme="majorHAnsi"/>
          <w:color w:val="244061"/>
          <w:sz w:val="18"/>
          <w:szCs w:val="18"/>
          <w:lang w:eastAsia="en-US"/>
        </w:rPr>
      </w:pPr>
    </w:p>
    <w:p w:rsidR="00A16D08" w:rsidRDefault="00A16D08" w:rsidP="00E6443D">
      <w:pPr>
        <w:rPr>
          <w:rFonts w:asciiTheme="majorHAnsi" w:hAnsiTheme="majorHAnsi"/>
          <w:b/>
          <w:bCs/>
          <w:sz w:val="18"/>
          <w:szCs w:val="18"/>
        </w:rPr>
      </w:pPr>
    </w:p>
    <w:p w:rsidR="00E6443D" w:rsidRPr="00A16D08" w:rsidRDefault="00E6443D" w:rsidP="00A16D08">
      <w:pPr>
        <w:pStyle w:val="Odsekzoznamu"/>
        <w:numPr>
          <w:ilvl w:val="0"/>
          <w:numId w:val="46"/>
        </w:numPr>
        <w:ind w:left="284" w:hanging="284"/>
        <w:rPr>
          <w:rFonts w:asciiTheme="majorHAnsi" w:hAnsiTheme="majorHAnsi"/>
          <w:b/>
          <w:bCs/>
          <w:sz w:val="18"/>
          <w:szCs w:val="18"/>
        </w:rPr>
      </w:pPr>
      <w:r w:rsidRPr="00A16D08">
        <w:rPr>
          <w:rFonts w:asciiTheme="majorHAnsi" w:hAnsiTheme="majorHAnsi"/>
          <w:b/>
          <w:bCs/>
          <w:sz w:val="18"/>
          <w:szCs w:val="18"/>
        </w:rPr>
        <w:t>Švajčiarsko - Ženeva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E6443D" w:rsidRPr="00E6443D" w:rsidTr="00A16D08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Účasť na „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European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Vacuum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Conference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EVC-15“</w:t>
            </w:r>
          </w:p>
        </w:tc>
      </w:tr>
      <w:tr w:rsidR="00E6443D" w:rsidRPr="00E6443D" w:rsidTr="00A16D0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17-19.06.2018</w:t>
            </w:r>
          </w:p>
        </w:tc>
      </w:tr>
      <w:tr w:rsidR="00E6443D" w:rsidRPr="00E6443D" w:rsidTr="00A16D0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Švajčiarsko - Ženeva</w:t>
            </w:r>
          </w:p>
        </w:tc>
      </w:tr>
      <w:tr w:rsidR="00E6443D" w:rsidRPr="00E6443D" w:rsidTr="00A16D0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700 €</w:t>
            </w:r>
          </w:p>
        </w:tc>
      </w:tr>
      <w:tr w:rsidR="00E6443D" w:rsidRPr="00E6443D" w:rsidTr="00A16D0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 xml:space="preserve">prof. Ing.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Robert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6443D">
              <w:rPr>
                <w:rFonts w:asciiTheme="majorHAnsi" w:hAnsiTheme="majorHAnsi"/>
                <w:sz w:val="18"/>
                <w:szCs w:val="18"/>
              </w:rPr>
              <w:t>Redhammer</w:t>
            </w:r>
            <w:proofErr w:type="spellEnd"/>
            <w:r w:rsidRPr="00E6443D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E6443D" w:rsidRPr="00E6443D" w:rsidTr="00A16D0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D" w:rsidRPr="00E6443D" w:rsidRDefault="00E6443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6443D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E6443D" w:rsidRPr="00E6443D" w:rsidRDefault="00E6443D" w:rsidP="00B46AE1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E6443D" w:rsidRDefault="00E6443D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441DD2" w:rsidRPr="00A16D08" w:rsidRDefault="00441DD2" w:rsidP="00441DD2">
      <w:pPr>
        <w:ind w:right="284"/>
        <w:rPr>
          <w:rFonts w:asciiTheme="majorHAnsi" w:hAnsiTheme="majorHAnsi" w:cs="Arial"/>
          <w:sz w:val="18"/>
          <w:szCs w:val="18"/>
        </w:rPr>
      </w:pPr>
      <w:r w:rsidRPr="00A16D08">
        <w:rPr>
          <w:rFonts w:asciiTheme="majorHAnsi" w:hAnsiTheme="majorHAnsi" w:cs="Arial"/>
          <w:sz w:val="18"/>
          <w:szCs w:val="18"/>
        </w:rPr>
        <w:t>Prorektor Moravčík</w:t>
      </w:r>
      <w:r w:rsidR="00A16D08" w:rsidRPr="00A16D08">
        <w:rPr>
          <w:rFonts w:asciiTheme="majorHAnsi" w:hAnsiTheme="majorHAnsi" w:cs="Arial"/>
          <w:sz w:val="18"/>
          <w:szCs w:val="18"/>
        </w:rPr>
        <w:t xml:space="preserve"> informoval</w:t>
      </w:r>
    </w:p>
    <w:p w:rsidR="00441DD2" w:rsidRPr="00A16D08" w:rsidRDefault="00A16D08" w:rsidP="00441DD2">
      <w:pPr>
        <w:pStyle w:val="Odsekzoznamu"/>
        <w:numPr>
          <w:ilvl w:val="0"/>
          <w:numId w:val="38"/>
        </w:numPr>
        <w:ind w:right="284"/>
        <w:rPr>
          <w:rFonts w:asciiTheme="majorHAnsi" w:hAnsiTheme="majorHAnsi" w:cs="Arial"/>
          <w:sz w:val="18"/>
          <w:szCs w:val="18"/>
        </w:rPr>
      </w:pPr>
      <w:r w:rsidRPr="00A16D08">
        <w:rPr>
          <w:rFonts w:asciiTheme="majorHAnsi" w:hAnsiTheme="majorHAnsi" w:cs="Arial"/>
          <w:sz w:val="18"/>
          <w:szCs w:val="18"/>
        </w:rPr>
        <w:t xml:space="preserve">o pripravovaných organizačných zmenách v rámci Projektového strediska STU </w:t>
      </w:r>
      <w:r w:rsidR="00441DD2" w:rsidRPr="00A16D08">
        <w:rPr>
          <w:rFonts w:asciiTheme="majorHAnsi" w:hAnsiTheme="majorHAnsi" w:cs="Arial"/>
          <w:sz w:val="18"/>
          <w:szCs w:val="18"/>
        </w:rPr>
        <w:t xml:space="preserve"> </w:t>
      </w:r>
    </w:p>
    <w:p w:rsidR="00A16D08" w:rsidRPr="00A16D08" w:rsidRDefault="00A16D08" w:rsidP="00441DD2">
      <w:pPr>
        <w:pStyle w:val="Odsekzoznamu"/>
        <w:numPr>
          <w:ilvl w:val="0"/>
          <w:numId w:val="38"/>
        </w:numPr>
        <w:ind w:right="284"/>
        <w:rPr>
          <w:rFonts w:asciiTheme="majorHAnsi" w:hAnsiTheme="majorHAnsi" w:cs="Arial"/>
          <w:sz w:val="18"/>
          <w:szCs w:val="18"/>
        </w:rPr>
      </w:pPr>
      <w:r w:rsidRPr="00A16D08">
        <w:rPr>
          <w:rFonts w:asciiTheme="majorHAnsi" w:hAnsiTheme="majorHAnsi" w:cs="Arial"/>
          <w:sz w:val="18"/>
          <w:szCs w:val="18"/>
        </w:rPr>
        <w:t>prítomných, že 22.2.2018 navštívi STU delegácia z Teheránskej univerzity</w:t>
      </w:r>
    </w:p>
    <w:p w:rsidR="00F43BB3" w:rsidRPr="00A16D08" w:rsidRDefault="00D01161" w:rsidP="00D01161">
      <w:pPr>
        <w:ind w:right="284"/>
        <w:rPr>
          <w:rFonts w:asciiTheme="majorHAnsi" w:hAnsiTheme="majorHAnsi" w:cs="Arial"/>
          <w:sz w:val="18"/>
          <w:szCs w:val="18"/>
        </w:rPr>
      </w:pPr>
      <w:r w:rsidRPr="00A16D08">
        <w:rPr>
          <w:rFonts w:asciiTheme="majorHAnsi" w:hAnsiTheme="majorHAnsi" w:cs="Arial"/>
          <w:sz w:val="18"/>
          <w:szCs w:val="18"/>
        </w:rPr>
        <w:t>Rektor</w:t>
      </w:r>
    </w:p>
    <w:p w:rsidR="00A16D08" w:rsidRPr="00A16D08" w:rsidRDefault="00A16D08" w:rsidP="00D01161">
      <w:pPr>
        <w:pStyle w:val="Odsekzoznamu"/>
        <w:numPr>
          <w:ilvl w:val="0"/>
          <w:numId w:val="41"/>
        </w:numPr>
        <w:ind w:right="284"/>
        <w:rPr>
          <w:rFonts w:asciiTheme="majorHAnsi" w:hAnsiTheme="majorHAnsi" w:cs="Arial"/>
          <w:sz w:val="18"/>
          <w:szCs w:val="18"/>
        </w:rPr>
      </w:pPr>
      <w:r w:rsidRPr="00A16D08">
        <w:rPr>
          <w:rFonts w:asciiTheme="majorHAnsi" w:hAnsiTheme="majorHAnsi"/>
          <w:sz w:val="18"/>
          <w:szCs w:val="18"/>
        </w:rPr>
        <w:t>informoval o</w:t>
      </w:r>
      <w:r w:rsidR="00321E1F">
        <w:rPr>
          <w:rFonts w:asciiTheme="majorHAnsi" w:hAnsiTheme="majorHAnsi"/>
          <w:sz w:val="18"/>
          <w:szCs w:val="18"/>
        </w:rPr>
        <w:t xml:space="preserve"> predložených </w:t>
      </w:r>
      <w:r w:rsidRPr="00A16D08">
        <w:rPr>
          <w:rFonts w:asciiTheme="majorHAnsi" w:hAnsiTheme="majorHAnsi"/>
          <w:sz w:val="18"/>
          <w:szCs w:val="18"/>
        </w:rPr>
        <w:t>návrhoch fakúlt na nominácie domácich a zahraničných odborníkov na členov odborných rád APVV a rady pre medzinárodnú vedecko-technickú spoluprácu</w:t>
      </w:r>
      <w:r w:rsidRPr="00A16D08">
        <w:rPr>
          <w:rFonts w:asciiTheme="majorHAnsi" w:hAnsiTheme="majorHAnsi" w:cs="Arial"/>
          <w:sz w:val="18"/>
          <w:szCs w:val="18"/>
        </w:rPr>
        <w:t xml:space="preserve"> </w:t>
      </w:r>
    </w:p>
    <w:p w:rsidR="00D01161" w:rsidRPr="00A16D08" w:rsidRDefault="00A16D08" w:rsidP="00D01161">
      <w:pPr>
        <w:pStyle w:val="Odsekzoznamu"/>
        <w:numPr>
          <w:ilvl w:val="0"/>
          <w:numId w:val="4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požiadal členov vedenia o nomináciu nového člena riadiaceho grémia Akcie Rakúsko - Slovensko</w:t>
      </w:r>
    </w:p>
    <w:p w:rsidR="00D01161" w:rsidRPr="00A16D08" w:rsidRDefault="00D01161" w:rsidP="00D01161">
      <w:pPr>
        <w:pStyle w:val="Odsekzoznamu"/>
        <w:numPr>
          <w:ilvl w:val="0"/>
          <w:numId w:val="41"/>
        </w:numPr>
        <w:ind w:right="284"/>
        <w:rPr>
          <w:rFonts w:asciiTheme="majorHAnsi" w:hAnsiTheme="majorHAnsi" w:cs="Arial"/>
          <w:sz w:val="18"/>
          <w:szCs w:val="18"/>
        </w:rPr>
      </w:pPr>
      <w:r w:rsidRPr="00A16D08">
        <w:rPr>
          <w:rFonts w:asciiTheme="majorHAnsi" w:hAnsiTheme="majorHAnsi" w:cs="Arial"/>
          <w:sz w:val="18"/>
          <w:szCs w:val="18"/>
        </w:rPr>
        <w:t>informoval o</w:t>
      </w:r>
      <w:r w:rsidR="00A16D08">
        <w:rPr>
          <w:rFonts w:asciiTheme="majorHAnsi" w:hAnsiTheme="majorHAnsi" w:cs="Arial"/>
          <w:sz w:val="18"/>
          <w:szCs w:val="18"/>
        </w:rPr>
        <w:t xml:space="preserve"> pozvaní </w:t>
      </w:r>
      <w:r w:rsidR="00321E1F">
        <w:rPr>
          <w:rFonts w:asciiTheme="majorHAnsi" w:hAnsiTheme="majorHAnsi" w:cs="Arial"/>
          <w:sz w:val="18"/>
          <w:szCs w:val="18"/>
        </w:rPr>
        <w:t xml:space="preserve">predsedu ŠČ AS STU </w:t>
      </w:r>
      <w:r w:rsidR="00A16D08">
        <w:rPr>
          <w:rFonts w:asciiTheme="majorHAnsi" w:hAnsiTheme="majorHAnsi" w:cs="Arial"/>
          <w:sz w:val="18"/>
          <w:szCs w:val="18"/>
        </w:rPr>
        <w:t>na výjazdové zasadnutie študentských organizácií STU v Kočovciach</w:t>
      </w:r>
    </w:p>
    <w:p w:rsidR="00D01161" w:rsidRDefault="00A16D08" w:rsidP="00A16D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A16D08" w:rsidRDefault="00A16D08" w:rsidP="00A16D08">
      <w:pPr>
        <w:pStyle w:val="Odsekzoznamu"/>
        <w:numPr>
          <w:ilvl w:val="0"/>
          <w:numId w:val="4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preddavok na dotáciu už bol univerzite z úrovne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pridelený a následne rozdelený na jednotlivé fakulty</w:t>
      </w:r>
    </w:p>
    <w:p w:rsidR="00A16D08" w:rsidRDefault="00A16D08" w:rsidP="00A16D08">
      <w:pPr>
        <w:pStyle w:val="Odsekzoznamu"/>
        <w:numPr>
          <w:ilvl w:val="0"/>
          <w:numId w:val="4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 o uskutočnenom rokovaní so spol. Orange</w:t>
      </w:r>
      <w:r w:rsidR="00170189">
        <w:rPr>
          <w:rFonts w:asciiTheme="majorHAnsi" w:hAnsiTheme="majorHAnsi" w:cs="Arial"/>
          <w:sz w:val="18"/>
          <w:szCs w:val="18"/>
        </w:rPr>
        <w:t>, kde s</w:t>
      </w:r>
      <w:r w:rsidR="00321E1F">
        <w:rPr>
          <w:rFonts w:asciiTheme="majorHAnsi" w:hAnsiTheme="majorHAnsi" w:cs="Arial"/>
          <w:sz w:val="18"/>
          <w:szCs w:val="18"/>
        </w:rPr>
        <w:t>a</w:t>
      </w:r>
      <w:r w:rsidR="00170189">
        <w:rPr>
          <w:rFonts w:asciiTheme="majorHAnsi" w:hAnsiTheme="majorHAnsi" w:cs="Arial"/>
          <w:sz w:val="18"/>
          <w:szCs w:val="18"/>
        </w:rPr>
        <w:t xml:space="preserve"> rieši</w:t>
      </w:r>
      <w:r w:rsidR="00321E1F">
        <w:rPr>
          <w:rFonts w:asciiTheme="majorHAnsi" w:hAnsiTheme="majorHAnsi" w:cs="Arial"/>
          <w:sz w:val="18"/>
          <w:szCs w:val="18"/>
        </w:rPr>
        <w:t>li poplatky za</w:t>
      </w:r>
      <w:r w:rsidR="00170189">
        <w:rPr>
          <w:rFonts w:asciiTheme="majorHAnsi" w:hAnsiTheme="majorHAnsi" w:cs="Arial"/>
          <w:sz w:val="18"/>
          <w:szCs w:val="18"/>
        </w:rPr>
        <w:t xml:space="preserve"> „zmluvné pokuty“</w:t>
      </w:r>
    </w:p>
    <w:p w:rsidR="00170189" w:rsidRPr="00A16D08" w:rsidRDefault="00170189" w:rsidP="00A16D08">
      <w:pPr>
        <w:pStyle w:val="Odsekzoznamu"/>
        <w:numPr>
          <w:ilvl w:val="0"/>
          <w:numId w:val="4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Výskumn</w:t>
      </w:r>
      <w:r w:rsidR="003E286C">
        <w:rPr>
          <w:rFonts w:asciiTheme="majorHAnsi" w:hAnsiTheme="majorHAnsi" w:cs="Arial"/>
          <w:sz w:val="18"/>
          <w:szCs w:val="18"/>
        </w:rPr>
        <w:t>á</w:t>
      </w:r>
      <w:bookmarkStart w:id="0" w:name="_GoBack"/>
      <w:bookmarkEnd w:id="0"/>
      <w:r>
        <w:rPr>
          <w:rFonts w:asciiTheme="majorHAnsi" w:hAnsiTheme="majorHAnsi" w:cs="Arial"/>
          <w:sz w:val="18"/>
          <w:szCs w:val="18"/>
        </w:rPr>
        <w:t xml:space="preserve"> agentúra zorganizovala okrúhly stôl, v rámci ktorého diskutovali aj o situácii s PVVC projektmi </w:t>
      </w:r>
    </w:p>
    <w:p w:rsidR="00A16D08" w:rsidRDefault="00A16D08" w:rsidP="00A16D08">
      <w:pPr>
        <w:ind w:right="284"/>
        <w:rPr>
          <w:rFonts w:asciiTheme="majorHAnsi" w:hAnsiTheme="majorHAnsi" w:cs="Arial"/>
          <w:sz w:val="18"/>
          <w:szCs w:val="18"/>
        </w:rPr>
      </w:pPr>
    </w:p>
    <w:p w:rsidR="00A16D08" w:rsidRPr="00A16D08" w:rsidRDefault="00A16D08" w:rsidP="00A16D08">
      <w:pPr>
        <w:ind w:right="284"/>
        <w:rPr>
          <w:rFonts w:asciiTheme="majorHAnsi" w:hAnsiTheme="majorHAnsi" w:cs="Arial"/>
          <w:sz w:val="18"/>
          <w:szCs w:val="18"/>
        </w:rPr>
      </w:pPr>
    </w:p>
    <w:p w:rsidR="00557F74" w:rsidRPr="00A16D08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A16D08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94"/>
      </w:tblGrid>
      <w:tr w:rsidR="00170189" w:rsidTr="00170189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Január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31.01.2018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6F620E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20E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6F620E" w:rsidRDefault="00170189" w:rsidP="0017018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620E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0189" w:rsidTr="00170189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170189" w:rsidRDefault="00170189" w:rsidP="00170189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170189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170189" w:rsidRDefault="00170189" w:rsidP="00170189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170189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0189" w:rsidTr="00170189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6F620E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20E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6F620E" w:rsidRDefault="00170189" w:rsidP="0017018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620E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0189" w:rsidTr="00170189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6F620E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6F620E" w:rsidRDefault="00170189" w:rsidP="0017018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0189" w:rsidTr="00170189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170189" w:rsidRDefault="00170189" w:rsidP="00170189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70189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170189" w:rsidRDefault="00170189" w:rsidP="00170189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170189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0189" w:rsidTr="008267C3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189" w:rsidRPr="00170189" w:rsidRDefault="00170189" w:rsidP="00170189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170189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189" w:rsidRPr="00170189" w:rsidRDefault="00170189" w:rsidP="00170189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170189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p w:rsidR="006F1A72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</w:t>
      </w: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170189">
        <w:rPr>
          <w:rFonts w:ascii="Cambria" w:hAnsi="Cambria" w:cs="Arial"/>
          <w:sz w:val="18"/>
          <w:szCs w:val="18"/>
        </w:rPr>
        <w:t>26</w:t>
      </w:r>
      <w:r w:rsidRPr="00273475"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01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170189">
        <w:rPr>
          <w:rFonts w:ascii="Cambria" w:hAnsi="Cambria" w:cs="Arial"/>
          <w:sz w:val="18"/>
          <w:szCs w:val="18"/>
        </w:rPr>
        <w:t>26</w:t>
      </w:r>
      <w:r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01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Erika </w:t>
      </w:r>
      <w:proofErr w:type="spellStart"/>
      <w:r>
        <w:rPr>
          <w:rFonts w:ascii="Cambria" w:hAnsi="Cambria" w:cs="Arial"/>
          <w:sz w:val="18"/>
          <w:szCs w:val="18"/>
        </w:rPr>
        <w:t>Jevčáková</w:t>
      </w:r>
      <w:proofErr w:type="spellEnd"/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170189">
        <w:rPr>
          <w:rFonts w:ascii="Cambria" w:hAnsi="Cambria" w:cs="Arial"/>
          <w:sz w:val="18"/>
          <w:szCs w:val="18"/>
        </w:rPr>
        <w:t>Štefan Stanko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A9" w:rsidRDefault="00FF26A9">
      <w:r>
        <w:separator/>
      </w:r>
    </w:p>
  </w:endnote>
  <w:endnote w:type="continuationSeparator" w:id="0">
    <w:p w:rsidR="00FF26A9" w:rsidRDefault="00FF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3D" w:rsidRPr="00516930" w:rsidRDefault="00E6443D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2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24. 01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3E286C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6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3E286C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6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D9FBE" wp14:editId="3BF5E28A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43D" w:rsidRPr="0080567D" w:rsidRDefault="00E6443D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E286C" w:rsidRPr="003E286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6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6443D" w:rsidRPr="0080567D" w:rsidRDefault="00E6443D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E286C" w:rsidRPr="003E286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6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A9" w:rsidRDefault="00FF26A9">
      <w:r>
        <w:separator/>
      </w:r>
    </w:p>
  </w:footnote>
  <w:footnote w:type="continuationSeparator" w:id="0">
    <w:p w:rsidR="00FF26A9" w:rsidRDefault="00FF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3D" w:rsidRDefault="00E6443D" w:rsidP="00BD3BF4">
    <w:pPr>
      <w:pStyle w:val="Hlavika"/>
      <w:ind w:left="-567"/>
    </w:pPr>
    <w:r>
      <w:rPr>
        <w:noProof/>
      </w:rPr>
      <w:drawing>
        <wp:inline distT="0" distB="0" distL="0" distR="0" wp14:anchorId="78826245" wp14:editId="3D00DDF0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4F365842"/>
    <w:lvl w:ilvl="0" w:tplc="4C2472F4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8001134"/>
    <w:multiLevelType w:val="hybridMultilevel"/>
    <w:tmpl w:val="A66E6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7FA2"/>
    <w:multiLevelType w:val="hybridMultilevel"/>
    <w:tmpl w:val="77208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77DE6"/>
    <w:multiLevelType w:val="hybridMultilevel"/>
    <w:tmpl w:val="67360DA4"/>
    <w:lvl w:ilvl="0" w:tplc="DC9E37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A6298E"/>
    <w:multiLevelType w:val="hybridMultilevel"/>
    <w:tmpl w:val="B24A3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D1837"/>
    <w:multiLevelType w:val="hybridMultilevel"/>
    <w:tmpl w:val="F95A7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C6933"/>
    <w:multiLevelType w:val="hybridMultilevel"/>
    <w:tmpl w:val="997CA010"/>
    <w:lvl w:ilvl="0" w:tplc="0DF867C6">
      <w:start w:val="1"/>
      <w:numFmt w:val="upperLetter"/>
      <w:lvlText w:val="%1)"/>
      <w:lvlJc w:val="left"/>
      <w:pPr>
        <w:ind w:left="2345" w:hanging="360"/>
      </w:pPr>
      <w:rPr>
        <w:rFonts w:asciiTheme="majorHAnsi" w:eastAsiaTheme="minorEastAsia" w:hAnsiTheme="majorHAnsi" w:cs="Myriad Pro"/>
      </w:r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146A490F"/>
    <w:multiLevelType w:val="hybridMultilevel"/>
    <w:tmpl w:val="15E8A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61F5E"/>
    <w:multiLevelType w:val="hybridMultilevel"/>
    <w:tmpl w:val="7FB84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D4AB4"/>
    <w:multiLevelType w:val="hybridMultilevel"/>
    <w:tmpl w:val="A97C9B0C"/>
    <w:lvl w:ilvl="0" w:tplc="62DE4BAE">
      <w:start w:val="4"/>
      <w:numFmt w:val="bullet"/>
      <w:lvlText w:val="-"/>
      <w:lvlJc w:val="left"/>
      <w:pPr>
        <w:ind w:left="1035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21062C51"/>
    <w:multiLevelType w:val="hybridMultilevel"/>
    <w:tmpl w:val="E7789A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92757"/>
    <w:multiLevelType w:val="hybridMultilevel"/>
    <w:tmpl w:val="DEB2F524"/>
    <w:lvl w:ilvl="0" w:tplc="F9B2B7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82F08"/>
    <w:multiLevelType w:val="hybridMultilevel"/>
    <w:tmpl w:val="1654E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B6429"/>
    <w:multiLevelType w:val="hybridMultilevel"/>
    <w:tmpl w:val="97180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D0724"/>
    <w:multiLevelType w:val="hybridMultilevel"/>
    <w:tmpl w:val="D778B022"/>
    <w:lvl w:ilvl="0" w:tplc="F74844C6">
      <w:start w:val="1"/>
      <w:numFmt w:val="upp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E671FA"/>
    <w:multiLevelType w:val="hybridMultilevel"/>
    <w:tmpl w:val="E1D42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A7E39"/>
    <w:multiLevelType w:val="hybridMultilevel"/>
    <w:tmpl w:val="58C27E1A"/>
    <w:lvl w:ilvl="0" w:tplc="90BCF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4182ED8"/>
    <w:multiLevelType w:val="hybridMultilevel"/>
    <w:tmpl w:val="B352DE26"/>
    <w:lvl w:ilvl="0" w:tplc="5AFE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10D5E"/>
    <w:multiLevelType w:val="hybridMultilevel"/>
    <w:tmpl w:val="02C8F852"/>
    <w:lvl w:ilvl="0" w:tplc="8B40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14B69"/>
    <w:multiLevelType w:val="hybridMultilevel"/>
    <w:tmpl w:val="7AF46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04A5E"/>
    <w:multiLevelType w:val="hybridMultilevel"/>
    <w:tmpl w:val="F0A8E814"/>
    <w:lvl w:ilvl="0" w:tplc="01AEE0F0">
      <w:start w:val="1"/>
      <w:numFmt w:val="decimal"/>
      <w:lvlText w:val="%1."/>
      <w:lvlJc w:val="left"/>
      <w:pPr>
        <w:ind w:left="1182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902" w:hanging="360"/>
      </w:pPr>
    </w:lvl>
    <w:lvl w:ilvl="2" w:tplc="041B001B" w:tentative="1">
      <w:start w:val="1"/>
      <w:numFmt w:val="lowerRoman"/>
      <w:lvlText w:val="%3."/>
      <w:lvlJc w:val="right"/>
      <w:pPr>
        <w:ind w:left="2622" w:hanging="180"/>
      </w:pPr>
    </w:lvl>
    <w:lvl w:ilvl="3" w:tplc="041B000F" w:tentative="1">
      <w:start w:val="1"/>
      <w:numFmt w:val="decimal"/>
      <w:lvlText w:val="%4."/>
      <w:lvlJc w:val="left"/>
      <w:pPr>
        <w:ind w:left="3342" w:hanging="360"/>
      </w:pPr>
    </w:lvl>
    <w:lvl w:ilvl="4" w:tplc="041B0019" w:tentative="1">
      <w:start w:val="1"/>
      <w:numFmt w:val="lowerLetter"/>
      <w:lvlText w:val="%5."/>
      <w:lvlJc w:val="left"/>
      <w:pPr>
        <w:ind w:left="4062" w:hanging="360"/>
      </w:pPr>
    </w:lvl>
    <w:lvl w:ilvl="5" w:tplc="041B001B" w:tentative="1">
      <w:start w:val="1"/>
      <w:numFmt w:val="lowerRoman"/>
      <w:lvlText w:val="%6."/>
      <w:lvlJc w:val="right"/>
      <w:pPr>
        <w:ind w:left="4782" w:hanging="180"/>
      </w:pPr>
    </w:lvl>
    <w:lvl w:ilvl="6" w:tplc="041B000F" w:tentative="1">
      <w:start w:val="1"/>
      <w:numFmt w:val="decimal"/>
      <w:lvlText w:val="%7."/>
      <w:lvlJc w:val="left"/>
      <w:pPr>
        <w:ind w:left="5502" w:hanging="360"/>
      </w:pPr>
    </w:lvl>
    <w:lvl w:ilvl="7" w:tplc="041B0019" w:tentative="1">
      <w:start w:val="1"/>
      <w:numFmt w:val="lowerLetter"/>
      <w:lvlText w:val="%8."/>
      <w:lvlJc w:val="left"/>
      <w:pPr>
        <w:ind w:left="6222" w:hanging="360"/>
      </w:pPr>
    </w:lvl>
    <w:lvl w:ilvl="8" w:tplc="041B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2">
    <w:nsid w:val="37DE743D"/>
    <w:multiLevelType w:val="hybridMultilevel"/>
    <w:tmpl w:val="67DCE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205B2"/>
    <w:multiLevelType w:val="hybridMultilevel"/>
    <w:tmpl w:val="C5EEEB3C"/>
    <w:lvl w:ilvl="0" w:tplc="341ECE96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412540"/>
    <w:multiLevelType w:val="hybridMultilevel"/>
    <w:tmpl w:val="7B8AC19E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4AE1268"/>
    <w:multiLevelType w:val="hybridMultilevel"/>
    <w:tmpl w:val="8F2C35D2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B4E2A7B"/>
    <w:multiLevelType w:val="hybridMultilevel"/>
    <w:tmpl w:val="7E1C5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C6338"/>
    <w:multiLevelType w:val="hybridMultilevel"/>
    <w:tmpl w:val="DA70B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A3EBD"/>
    <w:multiLevelType w:val="hybridMultilevel"/>
    <w:tmpl w:val="49687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64FDF"/>
    <w:multiLevelType w:val="hybridMultilevel"/>
    <w:tmpl w:val="A932567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2919ED"/>
    <w:multiLevelType w:val="hybridMultilevel"/>
    <w:tmpl w:val="B6D493DE"/>
    <w:lvl w:ilvl="0" w:tplc="21F2B28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A925201"/>
    <w:multiLevelType w:val="hybridMultilevel"/>
    <w:tmpl w:val="4CD6FE74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3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5C711FF1"/>
    <w:multiLevelType w:val="hybridMultilevel"/>
    <w:tmpl w:val="D30E5702"/>
    <w:lvl w:ilvl="0" w:tplc="274A87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07AC3"/>
    <w:multiLevelType w:val="hybridMultilevel"/>
    <w:tmpl w:val="BE8ED3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37B8A"/>
    <w:multiLevelType w:val="hybridMultilevel"/>
    <w:tmpl w:val="B2EEE134"/>
    <w:lvl w:ilvl="0" w:tplc="2F507436">
      <w:start w:val="1006"/>
      <w:numFmt w:val="decimal"/>
      <w:lvlText w:val="%1"/>
      <w:lvlJc w:val="left"/>
      <w:pPr>
        <w:ind w:left="900" w:hanging="540"/>
      </w:pPr>
      <w:rPr>
        <w:rFonts w:ascii="Cambria" w:eastAsia="MS Mincho" w:hAnsi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38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6B38121C"/>
    <w:multiLevelType w:val="hybridMultilevel"/>
    <w:tmpl w:val="C2586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7045C"/>
    <w:multiLevelType w:val="hybridMultilevel"/>
    <w:tmpl w:val="948AF538"/>
    <w:lvl w:ilvl="0" w:tplc="041B0017">
      <w:start w:val="1"/>
      <w:numFmt w:val="lowerLetter"/>
      <w:lvlText w:val="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abstractNum w:abstractNumId="41">
    <w:nsid w:val="6BCD5A1A"/>
    <w:multiLevelType w:val="hybridMultilevel"/>
    <w:tmpl w:val="CDC44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35DA3"/>
    <w:multiLevelType w:val="hybridMultilevel"/>
    <w:tmpl w:val="E56C2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40"/>
  </w:num>
  <w:num w:numId="4">
    <w:abstractNumId w:val="16"/>
  </w:num>
  <w:num w:numId="5">
    <w:abstractNumId w:val="39"/>
  </w:num>
  <w:num w:numId="6">
    <w:abstractNumId w:val="22"/>
  </w:num>
  <w:num w:numId="7">
    <w:abstractNumId w:val="29"/>
  </w:num>
  <w:num w:numId="8">
    <w:abstractNumId w:val="21"/>
  </w:num>
  <w:num w:numId="9">
    <w:abstractNumId w:val="19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23"/>
  </w:num>
  <w:num w:numId="16">
    <w:abstractNumId w:val="2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6"/>
  </w:num>
  <w:num w:numId="22">
    <w:abstractNumId w:val="5"/>
  </w:num>
  <w:num w:numId="23">
    <w:abstractNumId w:val="9"/>
  </w:num>
  <w:num w:numId="24">
    <w:abstractNumId w:val="3"/>
  </w:num>
  <w:num w:numId="25">
    <w:abstractNumId w:val="9"/>
  </w:num>
  <w:num w:numId="26">
    <w:abstractNumId w:val="35"/>
  </w:num>
  <w:num w:numId="27">
    <w:abstractNumId w:val="15"/>
  </w:num>
  <w:num w:numId="28">
    <w:abstractNumId w:val="8"/>
  </w:num>
  <w:num w:numId="29">
    <w:abstractNumId w:val="27"/>
  </w:num>
  <w:num w:numId="30">
    <w:abstractNumId w:val="42"/>
  </w:num>
  <w:num w:numId="31">
    <w:abstractNumId w:val="38"/>
  </w:num>
  <w:num w:numId="32">
    <w:abstractNumId w:val="17"/>
  </w:num>
  <w:num w:numId="33">
    <w:abstractNumId w:val="26"/>
  </w:num>
  <w:num w:numId="34">
    <w:abstractNumId w:val="33"/>
  </w:num>
  <w:num w:numId="35">
    <w:abstractNumId w:val="31"/>
  </w:num>
  <w:num w:numId="36">
    <w:abstractNumId w:val="32"/>
  </w:num>
  <w:num w:numId="37">
    <w:abstractNumId w:val="12"/>
  </w:num>
  <w:num w:numId="38">
    <w:abstractNumId w:val="2"/>
  </w:num>
  <w:num w:numId="39">
    <w:abstractNumId w:val="4"/>
  </w:num>
  <w:num w:numId="40">
    <w:abstractNumId w:val="24"/>
  </w:num>
  <w:num w:numId="41">
    <w:abstractNumId w:val="41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0"/>
  </w:num>
  <w:num w:numId="45">
    <w:abstractNumId w:val="34"/>
  </w:num>
  <w:num w:numId="46">
    <w:abstractNumId w:val="28"/>
  </w:num>
  <w:num w:numId="4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75D8"/>
    <w:rsid w:val="0000792E"/>
    <w:rsid w:val="00010142"/>
    <w:rsid w:val="0001171E"/>
    <w:rsid w:val="00011AEC"/>
    <w:rsid w:val="00013842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CC4"/>
    <w:rsid w:val="00036F1D"/>
    <w:rsid w:val="0004023A"/>
    <w:rsid w:val="0004028B"/>
    <w:rsid w:val="00040CB9"/>
    <w:rsid w:val="00042274"/>
    <w:rsid w:val="00044916"/>
    <w:rsid w:val="00045364"/>
    <w:rsid w:val="00046FC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3E9F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4148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E72"/>
    <w:rsid w:val="000A733A"/>
    <w:rsid w:val="000B2606"/>
    <w:rsid w:val="000B3A3E"/>
    <w:rsid w:val="000B4495"/>
    <w:rsid w:val="000B5979"/>
    <w:rsid w:val="000B5B05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B55"/>
    <w:rsid w:val="000D4026"/>
    <w:rsid w:val="000D4D7E"/>
    <w:rsid w:val="000D54F5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0A7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1601"/>
    <w:rsid w:val="001528FF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33AD"/>
    <w:rsid w:val="00193582"/>
    <w:rsid w:val="0019365D"/>
    <w:rsid w:val="001946BE"/>
    <w:rsid w:val="00195FA7"/>
    <w:rsid w:val="00196C4C"/>
    <w:rsid w:val="00197AB5"/>
    <w:rsid w:val="001A0799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501C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4375"/>
    <w:rsid w:val="001E5768"/>
    <w:rsid w:val="001E57C6"/>
    <w:rsid w:val="001E5D58"/>
    <w:rsid w:val="001E793D"/>
    <w:rsid w:val="001F0431"/>
    <w:rsid w:val="001F2D46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E2F"/>
    <w:rsid w:val="00270254"/>
    <w:rsid w:val="002707CC"/>
    <w:rsid w:val="00270B57"/>
    <w:rsid w:val="00271428"/>
    <w:rsid w:val="00273475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B7694"/>
    <w:rsid w:val="002C123D"/>
    <w:rsid w:val="002C242F"/>
    <w:rsid w:val="002C2A11"/>
    <w:rsid w:val="002C3568"/>
    <w:rsid w:val="002C443B"/>
    <w:rsid w:val="002C5CA1"/>
    <w:rsid w:val="002C5F12"/>
    <w:rsid w:val="002C6666"/>
    <w:rsid w:val="002D0198"/>
    <w:rsid w:val="002D0B9C"/>
    <w:rsid w:val="002D23CE"/>
    <w:rsid w:val="002D3570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878"/>
    <w:rsid w:val="003A19C8"/>
    <w:rsid w:val="003A1AF8"/>
    <w:rsid w:val="003A1E05"/>
    <w:rsid w:val="003A1EB0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70DA"/>
    <w:rsid w:val="00411D4F"/>
    <w:rsid w:val="004135A4"/>
    <w:rsid w:val="00415BDF"/>
    <w:rsid w:val="0041609B"/>
    <w:rsid w:val="00416442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70794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C7FC7"/>
    <w:rsid w:val="004D029A"/>
    <w:rsid w:val="004D0548"/>
    <w:rsid w:val="004D07CC"/>
    <w:rsid w:val="004D1530"/>
    <w:rsid w:val="004D49B9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3396"/>
    <w:rsid w:val="005250DF"/>
    <w:rsid w:val="005261E1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50551"/>
    <w:rsid w:val="005512E7"/>
    <w:rsid w:val="00552154"/>
    <w:rsid w:val="005524EE"/>
    <w:rsid w:val="0055440C"/>
    <w:rsid w:val="005544D8"/>
    <w:rsid w:val="005544DC"/>
    <w:rsid w:val="00554A9F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31EE"/>
    <w:rsid w:val="005B5489"/>
    <w:rsid w:val="005B54F3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7302"/>
    <w:rsid w:val="00670769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5D3A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50FEE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A6C"/>
    <w:rsid w:val="00976E1C"/>
    <w:rsid w:val="0098058C"/>
    <w:rsid w:val="00980D92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F36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75B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96C"/>
    <w:rsid w:val="00A517B4"/>
    <w:rsid w:val="00A51970"/>
    <w:rsid w:val="00A52357"/>
    <w:rsid w:val="00A53120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323"/>
    <w:rsid w:val="00AA4940"/>
    <w:rsid w:val="00AA6B83"/>
    <w:rsid w:val="00AA716B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3EAE"/>
    <w:rsid w:val="00AD4F54"/>
    <w:rsid w:val="00AD7942"/>
    <w:rsid w:val="00AD79C7"/>
    <w:rsid w:val="00AD7D4E"/>
    <w:rsid w:val="00AE00AD"/>
    <w:rsid w:val="00AE0162"/>
    <w:rsid w:val="00AE1A0F"/>
    <w:rsid w:val="00AE2A5D"/>
    <w:rsid w:val="00AE2A85"/>
    <w:rsid w:val="00AE2F13"/>
    <w:rsid w:val="00AE4FAA"/>
    <w:rsid w:val="00AE55BC"/>
    <w:rsid w:val="00AE6F7A"/>
    <w:rsid w:val="00AF1AA2"/>
    <w:rsid w:val="00AF373E"/>
    <w:rsid w:val="00AF4EE6"/>
    <w:rsid w:val="00AF5A3D"/>
    <w:rsid w:val="00AF6C13"/>
    <w:rsid w:val="00AF7A25"/>
    <w:rsid w:val="00B00C35"/>
    <w:rsid w:val="00B012D4"/>
    <w:rsid w:val="00B01533"/>
    <w:rsid w:val="00B02238"/>
    <w:rsid w:val="00B024BD"/>
    <w:rsid w:val="00B03EE2"/>
    <w:rsid w:val="00B041A3"/>
    <w:rsid w:val="00B04DD1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47C"/>
    <w:rsid w:val="00BA25E5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0DF6"/>
    <w:rsid w:val="00C11DA1"/>
    <w:rsid w:val="00C12596"/>
    <w:rsid w:val="00C125B2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47F8E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442A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EBB"/>
    <w:rsid w:val="00C76FAD"/>
    <w:rsid w:val="00C813A6"/>
    <w:rsid w:val="00C81A8E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B57"/>
    <w:rsid w:val="00CB0D26"/>
    <w:rsid w:val="00CB1C01"/>
    <w:rsid w:val="00CB1CC7"/>
    <w:rsid w:val="00CB302B"/>
    <w:rsid w:val="00CB39EB"/>
    <w:rsid w:val="00CB43F3"/>
    <w:rsid w:val="00CB49A1"/>
    <w:rsid w:val="00CB5A12"/>
    <w:rsid w:val="00CB5B9F"/>
    <w:rsid w:val="00CB5BE6"/>
    <w:rsid w:val="00CB6ACF"/>
    <w:rsid w:val="00CB6DEF"/>
    <w:rsid w:val="00CB77F7"/>
    <w:rsid w:val="00CC0B49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69FB"/>
    <w:rsid w:val="00D07741"/>
    <w:rsid w:val="00D101AF"/>
    <w:rsid w:val="00D10309"/>
    <w:rsid w:val="00D11940"/>
    <w:rsid w:val="00D11B7F"/>
    <w:rsid w:val="00D12C23"/>
    <w:rsid w:val="00D12C67"/>
    <w:rsid w:val="00D13799"/>
    <w:rsid w:val="00D13A9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26B8"/>
    <w:rsid w:val="00E33E4C"/>
    <w:rsid w:val="00E34AD4"/>
    <w:rsid w:val="00E34B82"/>
    <w:rsid w:val="00E3579E"/>
    <w:rsid w:val="00E36999"/>
    <w:rsid w:val="00E36A66"/>
    <w:rsid w:val="00E36E3D"/>
    <w:rsid w:val="00E372AD"/>
    <w:rsid w:val="00E40CC4"/>
    <w:rsid w:val="00E41209"/>
    <w:rsid w:val="00E4231F"/>
    <w:rsid w:val="00E43014"/>
    <w:rsid w:val="00E46BEF"/>
    <w:rsid w:val="00E51336"/>
    <w:rsid w:val="00E5233B"/>
    <w:rsid w:val="00E52CF6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43D"/>
    <w:rsid w:val="00E64C0E"/>
    <w:rsid w:val="00E65479"/>
    <w:rsid w:val="00E6636D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C86"/>
    <w:rsid w:val="00EC1315"/>
    <w:rsid w:val="00EC1B89"/>
    <w:rsid w:val="00EC2407"/>
    <w:rsid w:val="00EC25E0"/>
    <w:rsid w:val="00EC2CF4"/>
    <w:rsid w:val="00EC3159"/>
    <w:rsid w:val="00EC487C"/>
    <w:rsid w:val="00EC78CC"/>
    <w:rsid w:val="00ED0EBF"/>
    <w:rsid w:val="00ED15CE"/>
    <w:rsid w:val="00ED263B"/>
    <w:rsid w:val="00ED3363"/>
    <w:rsid w:val="00ED3853"/>
    <w:rsid w:val="00ED43C7"/>
    <w:rsid w:val="00ED45E7"/>
    <w:rsid w:val="00EE03FD"/>
    <w:rsid w:val="00EE159F"/>
    <w:rsid w:val="00EE1682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7B14"/>
    <w:rsid w:val="00F314B8"/>
    <w:rsid w:val="00F32FE4"/>
    <w:rsid w:val="00F33242"/>
    <w:rsid w:val="00F3441C"/>
    <w:rsid w:val="00F35412"/>
    <w:rsid w:val="00F36BC5"/>
    <w:rsid w:val="00F37128"/>
    <w:rsid w:val="00F379E4"/>
    <w:rsid w:val="00F401AA"/>
    <w:rsid w:val="00F42B16"/>
    <w:rsid w:val="00F4350D"/>
    <w:rsid w:val="00F437F1"/>
    <w:rsid w:val="00F43BB3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2C7D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4C5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16D8-F2A6-4847-833E-30D417BA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2018-01-26T14:14:00Z</cp:lastPrinted>
  <dcterms:created xsi:type="dcterms:W3CDTF">2018-01-26T14:14:00Z</dcterms:created>
  <dcterms:modified xsi:type="dcterms:W3CDTF">2018-01-26T14:14:00Z</dcterms:modified>
</cp:coreProperties>
</file>