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64910">
        <w:rPr>
          <w:rFonts w:ascii="Cambria" w:hAnsi="Cambria" w:cs="Arial"/>
          <w:sz w:val="18"/>
          <w:szCs w:val="18"/>
        </w:rPr>
        <w:t>2</w:t>
      </w:r>
      <w:r w:rsidR="004D07CC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F64910">
        <w:rPr>
          <w:rFonts w:ascii="Cambria" w:hAnsi="Cambria" w:cs="Arial"/>
          <w:sz w:val="18"/>
          <w:szCs w:val="18"/>
        </w:rPr>
        <w:t>2</w:t>
      </w:r>
      <w:r w:rsidR="004D07CC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920E5F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 xml:space="preserve">Elektronické prostredie </w:t>
      </w:r>
      <w:proofErr w:type="spellStart"/>
      <w:r w:rsidRPr="00B64425">
        <w:rPr>
          <w:rFonts w:asciiTheme="majorHAnsi" w:hAnsiTheme="majorHAnsi"/>
          <w:sz w:val="18"/>
          <w:szCs w:val="18"/>
        </w:rPr>
        <w:t>e-Porady</w:t>
      </w:r>
      <w:proofErr w:type="spellEnd"/>
      <w:r w:rsidRPr="00B64425">
        <w:rPr>
          <w:rFonts w:asciiTheme="majorHAnsi" w:hAnsiTheme="majorHAnsi"/>
          <w:sz w:val="18"/>
          <w:szCs w:val="18"/>
        </w:rPr>
        <w:t xml:space="preserve"> (P. </w:t>
      </w:r>
      <w:proofErr w:type="spellStart"/>
      <w:r w:rsidRPr="00B64425">
        <w:rPr>
          <w:rFonts w:asciiTheme="majorHAnsi" w:hAnsiTheme="majorHAnsi"/>
          <w:sz w:val="18"/>
          <w:szCs w:val="18"/>
        </w:rPr>
        <w:t>Čičák</w:t>
      </w:r>
      <w:proofErr w:type="spellEnd"/>
      <w:r w:rsidRPr="00B64425">
        <w:rPr>
          <w:rFonts w:asciiTheme="majorHAnsi" w:hAnsiTheme="majorHAnsi"/>
          <w:sz w:val="18"/>
          <w:szCs w:val="18"/>
        </w:rPr>
        <w:t>)</w:t>
      </w:r>
    </w:p>
    <w:p w:rsidR="00B64425" w:rsidRPr="00B64425" w:rsidRDefault="00B64425" w:rsidP="00341094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B64425">
        <w:rPr>
          <w:rFonts w:asciiTheme="majorHAnsi" w:hAnsiTheme="majorHAnsi"/>
          <w:i/>
          <w:sz w:val="18"/>
          <w:szCs w:val="18"/>
        </w:rPr>
        <w:t xml:space="preserve">Prizvaný: </w:t>
      </w:r>
      <w:proofErr w:type="spellStart"/>
      <w:r w:rsidRPr="00B64425">
        <w:rPr>
          <w:rFonts w:asciiTheme="majorHAnsi" w:hAnsiTheme="majorHAnsi"/>
          <w:i/>
          <w:sz w:val="18"/>
          <w:szCs w:val="18"/>
        </w:rPr>
        <w:t>Datalan</w:t>
      </w:r>
      <w:proofErr w:type="spellEnd"/>
      <w:r w:rsidRPr="00B64425">
        <w:rPr>
          <w:rFonts w:asciiTheme="majorHAnsi" w:hAnsiTheme="majorHAnsi"/>
          <w:i/>
          <w:sz w:val="18"/>
          <w:szCs w:val="18"/>
        </w:rPr>
        <w:t xml:space="preserve"> - prezentácia</w:t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B64425">
        <w:rPr>
          <w:rFonts w:asciiTheme="majorHAnsi" w:hAnsiTheme="majorHAnsi" w:cs="Arial"/>
          <w:color w:val="000000" w:themeColor="text1"/>
          <w:sz w:val="18"/>
          <w:szCs w:val="18"/>
        </w:rPr>
        <w:t>Organizačný poriadok Inštitútu celoživotného vzdelávania STU (Š. Stanko)</w:t>
      </w:r>
    </w:p>
    <w:p w:rsidR="00B64425" w:rsidRPr="00B64425" w:rsidRDefault="00B64425" w:rsidP="00341094">
      <w:pPr>
        <w:pStyle w:val="Odsekzoznamu"/>
        <w:ind w:left="425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B64425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Prizvaní: Mgr. Remenárová, JUDr. </w:t>
      </w:r>
      <w:proofErr w:type="spellStart"/>
      <w:r w:rsidRPr="00B64425">
        <w:rPr>
          <w:rFonts w:asciiTheme="majorHAnsi" w:hAnsiTheme="majorHAnsi" w:cs="Arial"/>
          <w:i/>
          <w:color w:val="000000" w:themeColor="text1"/>
          <w:sz w:val="18"/>
          <w:szCs w:val="18"/>
        </w:rPr>
        <w:t>Haladejová</w:t>
      </w:r>
      <w:proofErr w:type="spellEnd"/>
      <w:r w:rsidRPr="00B64425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</w:t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>Rozpočet STU 2016 – úprava dotácie umeleckej činnosti – Dodatok č. 10 (D. Faktor)</w:t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>Návrh na vydanie  „Rozhodnutia o nepotrebnosti nehnuteľnej veci STU - katastrálne územie Karlova Ves“ (D. Faktor)</w:t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 xml:space="preserve">Návrh na zahraničné pracovné cesty (P. </w:t>
      </w:r>
      <w:proofErr w:type="spellStart"/>
      <w:r w:rsidRPr="00B64425">
        <w:rPr>
          <w:rFonts w:asciiTheme="majorHAnsi" w:hAnsiTheme="majorHAnsi"/>
          <w:sz w:val="18"/>
          <w:szCs w:val="18"/>
        </w:rPr>
        <w:t>Čičák</w:t>
      </w:r>
      <w:proofErr w:type="spellEnd"/>
      <w:r w:rsidRPr="00B64425">
        <w:rPr>
          <w:rFonts w:asciiTheme="majorHAnsi" w:hAnsiTheme="majorHAnsi"/>
          <w:sz w:val="18"/>
          <w:szCs w:val="18"/>
        </w:rPr>
        <w:t>)</w:t>
      </w:r>
    </w:p>
    <w:p w:rsidR="00B64425" w:rsidRPr="00B64425" w:rsidRDefault="00B64425" w:rsidP="00341094">
      <w:pPr>
        <w:pStyle w:val="Odsekzoznamu"/>
        <w:numPr>
          <w:ilvl w:val="0"/>
          <w:numId w:val="28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>Rôzne</w:t>
      </w:r>
    </w:p>
    <w:p w:rsidR="00B64425" w:rsidRPr="00B64425" w:rsidRDefault="00B64425" w:rsidP="00341094">
      <w:pPr>
        <w:pStyle w:val="Odsekzoznamu"/>
        <w:ind w:left="425"/>
        <w:contextualSpacing w:val="0"/>
        <w:rPr>
          <w:rFonts w:asciiTheme="majorHAnsi" w:hAnsiTheme="majorHAnsi"/>
          <w:sz w:val="18"/>
          <w:szCs w:val="18"/>
          <w:lang w:val="en-US"/>
        </w:rPr>
      </w:pPr>
      <w:r w:rsidRPr="00B64425">
        <w:rPr>
          <w:rFonts w:asciiTheme="majorHAnsi" w:hAnsiTheme="majorHAnsi"/>
          <w:bCs/>
          <w:sz w:val="18"/>
          <w:szCs w:val="18"/>
        </w:rPr>
        <w:t>A.</w:t>
      </w:r>
      <w:r w:rsidRPr="00B64425">
        <w:rPr>
          <w:rFonts w:asciiTheme="majorHAnsi" w:hAnsiTheme="majorHAnsi"/>
          <w:bCs/>
          <w:sz w:val="18"/>
          <w:szCs w:val="18"/>
        </w:rPr>
        <w:tab/>
        <w:t>Vedec roka  STU 2016 - harmonogram (S. Biskupič)</w:t>
      </w:r>
    </w:p>
    <w:p w:rsidR="00B64425" w:rsidRPr="006C4A2E" w:rsidRDefault="00B64425" w:rsidP="00341094">
      <w:pPr>
        <w:pStyle w:val="Odsekzoznamu"/>
        <w:ind w:left="425"/>
        <w:contextualSpacing w:val="0"/>
        <w:rPr>
          <w:lang w:val="en-US"/>
        </w:rPr>
      </w:pPr>
      <w:r w:rsidRPr="00B64425">
        <w:rPr>
          <w:rFonts w:asciiTheme="majorHAnsi" w:hAnsiTheme="majorHAnsi"/>
          <w:sz w:val="18"/>
          <w:szCs w:val="18"/>
        </w:rPr>
        <w:t>B.</w:t>
      </w:r>
      <w:r w:rsidRPr="00B64425">
        <w:rPr>
          <w:rFonts w:asciiTheme="majorHAnsi" w:hAnsiTheme="majorHAnsi"/>
          <w:sz w:val="18"/>
          <w:szCs w:val="18"/>
        </w:rPr>
        <w:tab/>
        <w:t>Vianočný program VUS Technik STU 2016 (M. Peciar)</w:t>
      </w:r>
      <w:r w:rsidRPr="00B64425">
        <w:rPr>
          <w:rFonts w:asciiTheme="majorHAnsi" w:hAnsiTheme="majorHAnsi"/>
          <w:sz w:val="18"/>
          <w:szCs w:val="18"/>
        </w:rPr>
        <w:br/>
      </w: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 xml:space="preserve">Elektronické prostredie </w:t>
      </w:r>
      <w:proofErr w:type="spellStart"/>
      <w:r w:rsidRPr="00B64425">
        <w:rPr>
          <w:rFonts w:asciiTheme="majorHAnsi" w:hAnsiTheme="majorHAnsi"/>
          <w:sz w:val="18"/>
          <w:szCs w:val="18"/>
        </w:rPr>
        <w:t>e-Porady</w:t>
      </w:r>
      <w:proofErr w:type="spellEnd"/>
      <w:r w:rsidRPr="00B64425">
        <w:rPr>
          <w:rFonts w:asciiTheme="majorHAnsi" w:hAnsiTheme="majorHAnsi"/>
          <w:sz w:val="18"/>
          <w:szCs w:val="18"/>
        </w:rPr>
        <w:t xml:space="preserve"> </w:t>
      </w: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B64425">
        <w:rPr>
          <w:rFonts w:asciiTheme="majorHAnsi" w:hAnsiTheme="majorHAnsi" w:cs="Arial"/>
          <w:color w:val="000000" w:themeColor="text1"/>
          <w:sz w:val="18"/>
          <w:szCs w:val="18"/>
        </w:rPr>
        <w:t xml:space="preserve">Organizačný poriadok Inštitútu celoživotného vzdelávania STU </w:t>
      </w: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>Rozpočet STU 2016 – úprava dotácie umeleckej činnosti – Dodatok č. 10</w:t>
      </w: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 xml:space="preserve">Návrh na vydanie  „Rozhodnutia o nepotrebnosti nehnuteľnej veci STU - katastrálne územie Karlova Ves“  </w:t>
      </w: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 xml:space="preserve">Návrh na odsúhlasenie nájomných zmlúv </w:t>
      </w: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75688B" w:rsidRPr="00B64425" w:rsidRDefault="0075688B" w:rsidP="00341094">
      <w:pPr>
        <w:pStyle w:val="Odsekzoznamu"/>
        <w:numPr>
          <w:ilvl w:val="0"/>
          <w:numId w:val="39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B64425">
        <w:rPr>
          <w:rFonts w:asciiTheme="majorHAnsi" w:hAnsiTheme="majorHAnsi"/>
          <w:sz w:val="18"/>
          <w:szCs w:val="18"/>
        </w:rPr>
        <w:t>Rôzne</w:t>
      </w:r>
    </w:p>
    <w:p w:rsidR="0075688B" w:rsidRPr="00B64425" w:rsidRDefault="0075688B" w:rsidP="00341094">
      <w:pPr>
        <w:pStyle w:val="Odsekzoznamu"/>
        <w:ind w:left="425"/>
        <w:contextualSpacing w:val="0"/>
        <w:rPr>
          <w:rFonts w:asciiTheme="majorHAnsi" w:hAnsiTheme="majorHAnsi"/>
          <w:sz w:val="18"/>
          <w:szCs w:val="18"/>
          <w:lang w:val="en-US"/>
        </w:rPr>
      </w:pPr>
      <w:r w:rsidRPr="00B64425">
        <w:rPr>
          <w:rFonts w:asciiTheme="majorHAnsi" w:hAnsiTheme="majorHAnsi"/>
          <w:bCs/>
          <w:sz w:val="18"/>
          <w:szCs w:val="18"/>
        </w:rPr>
        <w:t>A.</w:t>
      </w:r>
      <w:r w:rsidRPr="00B64425">
        <w:rPr>
          <w:rFonts w:asciiTheme="majorHAnsi" w:hAnsiTheme="majorHAnsi"/>
          <w:bCs/>
          <w:sz w:val="18"/>
          <w:szCs w:val="18"/>
        </w:rPr>
        <w:tab/>
        <w:t xml:space="preserve">Vedec roka  STU 2016 - harmonogram </w:t>
      </w:r>
    </w:p>
    <w:p w:rsidR="0075688B" w:rsidRDefault="0075688B" w:rsidP="00341094">
      <w:pPr>
        <w:pStyle w:val="Odsekzoznamu"/>
        <w:ind w:left="425"/>
        <w:contextualSpacing w:val="0"/>
        <w:rPr>
          <w:lang w:val="en-US"/>
        </w:rPr>
      </w:pPr>
      <w:r w:rsidRPr="00B64425">
        <w:rPr>
          <w:rFonts w:asciiTheme="majorHAnsi" w:hAnsiTheme="majorHAnsi"/>
          <w:sz w:val="18"/>
          <w:szCs w:val="18"/>
        </w:rPr>
        <w:t>B.</w:t>
      </w:r>
      <w:r w:rsidRPr="00B64425">
        <w:rPr>
          <w:rFonts w:asciiTheme="majorHAnsi" w:hAnsiTheme="majorHAnsi"/>
          <w:sz w:val="18"/>
          <w:szCs w:val="18"/>
        </w:rPr>
        <w:tab/>
        <w:t xml:space="preserve">Vianočný program VUS Technik STU 2016 </w:t>
      </w:r>
      <w:r w:rsidRPr="00B64425">
        <w:rPr>
          <w:rFonts w:asciiTheme="majorHAnsi" w:hAnsiTheme="majorHAnsi"/>
          <w:sz w:val="18"/>
          <w:szCs w:val="18"/>
        </w:rPr>
        <w:br/>
      </w:r>
    </w:p>
    <w:p w:rsidR="00C8485F" w:rsidRPr="004801A0" w:rsidRDefault="00C8485F" w:rsidP="00C8485F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F4590A" w:rsidRPr="00F4590A">
        <w:rPr>
          <w:rFonts w:asciiTheme="majorHAnsi" w:hAnsiTheme="majorHAnsi"/>
          <w:b/>
          <w:sz w:val="18"/>
          <w:szCs w:val="18"/>
          <w:u w:val="single"/>
        </w:rPr>
        <w:t xml:space="preserve">Elektronické prostredie </w:t>
      </w:r>
      <w:proofErr w:type="spellStart"/>
      <w:r w:rsidR="00F4590A" w:rsidRPr="00F4590A">
        <w:rPr>
          <w:rFonts w:asciiTheme="majorHAnsi" w:hAnsiTheme="majorHAnsi"/>
          <w:b/>
          <w:sz w:val="18"/>
          <w:szCs w:val="18"/>
          <w:u w:val="single"/>
        </w:rPr>
        <w:t>e-Porady</w:t>
      </w:r>
      <w:proofErr w:type="spellEnd"/>
    </w:p>
    <w:p w:rsidR="00C8485F" w:rsidRDefault="00C8485F" w:rsidP="00C8485F">
      <w:pPr>
        <w:rPr>
          <w:rFonts w:asciiTheme="majorHAnsi" w:hAnsiTheme="majorHAnsi" w:cs="Arial"/>
          <w:sz w:val="18"/>
          <w:szCs w:val="18"/>
        </w:rPr>
      </w:pPr>
    </w:p>
    <w:p w:rsidR="000A2C25" w:rsidRDefault="00920E5F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4801A0">
        <w:rPr>
          <w:rFonts w:asciiTheme="majorHAnsi" w:hAnsiTheme="majorHAnsi" w:cs="Arial"/>
          <w:sz w:val="18"/>
          <w:szCs w:val="18"/>
        </w:rPr>
        <w:t xml:space="preserve">Materiál uviedol </w:t>
      </w:r>
      <w:r w:rsidR="004801A0" w:rsidRPr="004801A0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F4590A">
        <w:rPr>
          <w:rFonts w:asciiTheme="majorHAnsi" w:hAnsiTheme="majorHAnsi" w:cs="Arial"/>
          <w:sz w:val="18"/>
          <w:szCs w:val="18"/>
        </w:rPr>
        <w:t>Čičák</w:t>
      </w:r>
      <w:proofErr w:type="spellEnd"/>
      <w:r w:rsidR="00F4590A">
        <w:rPr>
          <w:rFonts w:asciiTheme="majorHAnsi" w:hAnsiTheme="majorHAnsi" w:cs="Arial"/>
          <w:sz w:val="18"/>
          <w:szCs w:val="18"/>
        </w:rPr>
        <w:t xml:space="preserve">. Zástupcovia </w:t>
      </w:r>
      <w:r w:rsidR="000A2C25">
        <w:rPr>
          <w:rFonts w:asciiTheme="majorHAnsi" w:hAnsiTheme="majorHAnsi" w:cs="Arial"/>
          <w:sz w:val="18"/>
          <w:szCs w:val="18"/>
        </w:rPr>
        <w:t>firmy</w:t>
      </w:r>
      <w:r w:rsidR="00F4590A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F4590A">
        <w:rPr>
          <w:rFonts w:asciiTheme="majorHAnsi" w:hAnsiTheme="majorHAnsi" w:cs="Arial"/>
          <w:sz w:val="18"/>
          <w:szCs w:val="18"/>
        </w:rPr>
        <w:t>Datalan</w:t>
      </w:r>
      <w:proofErr w:type="spellEnd"/>
      <w:r w:rsidR="00F4590A">
        <w:rPr>
          <w:rFonts w:asciiTheme="majorHAnsi" w:hAnsiTheme="majorHAnsi" w:cs="Arial"/>
          <w:sz w:val="18"/>
          <w:szCs w:val="18"/>
        </w:rPr>
        <w:t xml:space="preserve"> prezentovali aplikáciu, ktorá </w:t>
      </w:r>
    </w:p>
    <w:p w:rsidR="000A2C25" w:rsidRDefault="00F4590A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komplexne zastrešuje procesy súvisiace s prípravou elektronických podkladov pre porady </w:t>
      </w:r>
    </w:p>
    <w:p w:rsidR="00F4590A" w:rsidRDefault="00F4590A" w:rsidP="004801A0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zasadnutia.</w:t>
      </w:r>
    </w:p>
    <w:p w:rsidR="00920E5F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F4590A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920E5F" w:rsidRPr="004801A0" w:rsidRDefault="00920E5F" w:rsidP="004801A0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F4590A">
        <w:rPr>
          <w:rFonts w:asciiTheme="majorHAnsi" w:hAnsiTheme="majorHAnsi" w:cstheme="majorHAnsi"/>
          <w:sz w:val="18"/>
          <w:szCs w:val="18"/>
        </w:rPr>
        <w:t xml:space="preserve">berie na vedomie informáciu o možnostiach využitia webovej aplikácie </w:t>
      </w:r>
      <w:proofErr w:type="spellStart"/>
      <w:r w:rsidR="00F4590A">
        <w:rPr>
          <w:rFonts w:asciiTheme="majorHAnsi" w:hAnsiTheme="majorHAnsi" w:cstheme="majorHAnsi"/>
          <w:sz w:val="18"/>
          <w:szCs w:val="18"/>
        </w:rPr>
        <w:t>e-Porady</w:t>
      </w:r>
      <w:proofErr w:type="spellEnd"/>
      <w:r w:rsidR="004801A0" w:rsidRPr="004801A0">
        <w:rPr>
          <w:rFonts w:asciiTheme="majorHAnsi" w:hAnsiTheme="majorHAnsi" w:cstheme="majorHAnsi"/>
          <w:sz w:val="18"/>
          <w:szCs w:val="18"/>
        </w:rPr>
        <w:t>.</w:t>
      </w:r>
    </w:p>
    <w:p w:rsidR="004801A0" w:rsidRDefault="004801A0" w:rsidP="004801A0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056C4C" w:rsidRPr="00056C4C" w:rsidRDefault="008D3A76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8485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F4590A" w:rsidRPr="00F4590A">
        <w:rPr>
          <w:rFonts w:asciiTheme="majorHAnsi" w:hAnsiTheme="majorHAnsi" w:cs="Arial"/>
          <w:b/>
          <w:color w:val="000000" w:themeColor="text1"/>
          <w:sz w:val="18"/>
          <w:szCs w:val="18"/>
          <w:u w:val="single"/>
        </w:rPr>
        <w:t>Organizačný poriadok Inštitútu celoživotného vzdelávania STU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F4590A" w:rsidRPr="00F4590A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prorektor </w:t>
      </w:r>
      <w:r w:rsidR="00F4590A" w:rsidRPr="00F4590A">
        <w:rPr>
          <w:rFonts w:asciiTheme="majorHAnsi" w:hAnsiTheme="majorHAnsi" w:cs="Arial"/>
          <w:sz w:val="18"/>
          <w:szCs w:val="18"/>
        </w:rPr>
        <w:t>Stanko za účelom a</w:t>
      </w:r>
      <w:r w:rsidR="00F4590A" w:rsidRPr="00F4590A">
        <w:rPr>
          <w:rFonts w:asciiTheme="majorHAnsi" w:hAnsiTheme="majorHAnsi"/>
          <w:sz w:val="18"/>
          <w:szCs w:val="18"/>
        </w:rPr>
        <w:t xml:space="preserve">ktualizácie činností ICV STU a aktualizácie </w:t>
      </w:r>
    </w:p>
    <w:p w:rsidR="002812DD" w:rsidRPr="00F4590A" w:rsidRDefault="00F4590A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F4590A">
        <w:rPr>
          <w:rFonts w:asciiTheme="majorHAnsi" w:hAnsiTheme="majorHAnsi"/>
          <w:sz w:val="18"/>
          <w:szCs w:val="18"/>
        </w:rPr>
        <w:t>jeho organizačných zložiek.</w:t>
      </w: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4801A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F4590A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20E5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842A6" w:rsidRDefault="002812DD" w:rsidP="00F4590A">
      <w:pPr>
        <w:ind w:right="284"/>
        <w:rPr>
          <w:rFonts w:asciiTheme="majorHAnsi" w:hAnsiTheme="majorHAnsi" w:cstheme="majorHAnsi"/>
          <w:sz w:val="18"/>
          <w:szCs w:val="18"/>
        </w:rPr>
      </w:pPr>
      <w:r w:rsidRPr="00B53A51">
        <w:rPr>
          <w:rFonts w:asciiTheme="majorHAnsi" w:hAnsiTheme="majorHAnsi"/>
          <w:sz w:val="18"/>
          <w:szCs w:val="18"/>
        </w:rPr>
        <w:t xml:space="preserve">Vedenie STU </w:t>
      </w:r>
      <w:r w:rsidR="00F4590A">
        <w:rPr>
          <w:rFonts w:asciiTheme="majorHAnsi" w:hAnsiTheme="majorHAnsi"/>
          <w:sz w:val="18"/>
          <w:szCs w:val="18"/>
        </w:rPr>
        <w:t xml:space="preserve">prerokovalo </w:t>
      </w:r>
      <w:r w:rsidR="00F4590A" w:rsidRPr="00B64425">
        <w:rPr>
          <w:rFonts w:asciiTheme="majorHAnsi" w:hAnsiTheme="majorHAnsi" w:cs="Arial"/>
          <w:color w:val="000000" w:themeColor="text1"/>
          <w:sz w:val="18"/>
          <w:szCs w:val="18"/>
        </w:rPr>
        <w:t>Organizačný poriadok Inštitútu celoživotného vzdelávania STU</w:t>
      </w:r>
      <w:r w:rsidR="00F4590A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F4590A" w:rsidRPr="00316F5B">
        <w:rPr>
          <w:rFonts w:asciiTheme="majorHAnsi" w:hAnsiTheme="majorHAnsi"/>
          <w:sz w:val="18"/>
          <w:szCs w:val="18"/>
        </w:rPr>
        <w:t xml:space="preserve">a odporúča materiál predložiť na rokovanie </w:t>
      </w:r>
      <w:r w:rsidR="00F4590A" w:rsidRPr="004801A0">
        <w:rPr>
          <w:rFonts w:asciiTheme="majorHAnsi" w:hAnsiTheme="majorHAnsi" w:cstheme="majorHAnsi"/>
          <w:sz w:val="18"/>
          <w:szCs w:val="18"/>
        </w:rPr>
        <w:t>Kolégia rektora STU</w:t>
      </w:r>
      <w:r w:rsidR="00F4590A">
        <w:rPr>
          <w:rFonts w:asciiTheme="majorHAnsi" w:hAnsiTheme="majorHAnsi" w:cstheme="majorHAnsi"/>
          <w:sz w:val="18"/>
          <w:szCs w:val="18"/>
        </w:rPr>
        <w:t>.</w:t>
      </w:r>
    </w:p>
    <w:p w:rsidR="00F4590A" w:rsidRDefault="00F4590A" w:rsidP="00F4590A">
      <w:pPr>
        <w:ind w:right="284"/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F4590A" w:rsidRPr="00056C4C" w:rsidRDefault="00F4590A" w:rsidP="00F4590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F4590A">
        <w:rPr>
          <w:rFonts w:asciiTheme="majorHAnsi" w:hAnsiTheme="majorHAnsi"/>
          <w:b/>
          <w:sz w:val="18"/>
          <w:szCs w:val="18"/>
          <w:u w:val="single"/>
        </w:rPr>
        <w:t>Rozpočet STU 2016 – úprava dotácie umeleckej činnosti – Dodatok č. 10</w:t>
      </w:r>
    </w:p>
    <w:p w:rsidR="00F4590A" w:rsidRPr="000C29FE" w:rsidRDefault="00F4590A" w:rsidP="00F4590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F4590A" w:rsidRPr="00F4590A" w:rsidRDefault="00F4590A" w:rsidP="00F4590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Ide o navýšenie dotácie z dôvodu úpravy neúčelovej dotácie.</w:t>
      </w:r>
    </w:p>
    <w:p w:rsidR="00F4590A" w:rsidRPr="007427E4" w:rsidRDefault="00F4590A" w:rsidP="00F4590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F4590A" w:rsidRDefault="00F4590A" w:rsidP="000A2C25">
      <w:pPr>
        <w:tabs>
          <w:tab w:val="left" w:pos="7511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B53A51">
        <w:rPr>
          <w:rFonts w:asciiTheme="majorHAnsi" w:hAnsiTheme="majorHAnsi"/>
          <w:sz w:val="18"/>
          <w:szCs w:val="18"/>
        </w:rPr>
        <w:t xml:space="preserve">Vedenie STU </w:t>
      </w:r>
      <w:r w:rsidR="004C316A">
        <w:rPr>
          <w:rFonts w:asciiTheme="majorHAnsi" w:hAnsiTheme="majorHAnsi"/>
          <w:sz w:val="18"/>
          <w:szCs w:val="18"/>
        </w:rPr>
        <w:t>schvaľuje r</w:t>
      </w:r>
      <w:r w:rsidR="004C316A" w:rsidRPr="00B64425">
        <w:rPr>
          <w:rFonts w:asciiTheme="majorHAnsi" w:hAnsiTheme="majorHAnsi"/>
          <w:sz w:val="18"/>
          <w:szCs w:val="18"/>
        </w:rPr>
        <w:t xml:space="preserve">ozpočet STU 2016 – úprava dotácie umeleckej činnosti – Dodatok </w:t>
      </w:r>
      <w:r w:rsidR="000A2C25">
        <w:rPr>
          <w:rFonts w:asciiTheme="majorHAnsi" w:hAnsiTheme="majorHAnsi"/>
          <w:sz w:val="18"/>
          <w:szCs w:val="18"/>
        </w:rPr>
        <w:br/>
      </w:r>
      <w:r w:rsidR="004C316A" w:rsidRPr="00B64425">
        <w:rPr>
          <w:rFonts w:asciiTheme="majorHAnsi" w:hAnsiTheme="majorHAnsi"/>
          <w:sz w:val="18"/>
          <w:szCs w:val="18"/>
        </w:rPr>
        <w:t>č. 10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316F5B">
        <w:rPr>
          <w:rFonts w:asciiTheme="majorHAnsi" w:hAnsiTheme="majorHAnsi"/>
          <w:sz w:val="18"/>
          <w:szCs w:val="18"/>
        </w:rPr>
        <w:t xml:space="preserve">a odporúča materiál predložiť na rokovanie </w:t>
      </w:r>
      <w:r w:rsidRPr="004801A0">
        <w:rPr>
          <w:rFonts w:asciiTheme="majorHAnsi" w:hAnsiTheme="majorHAnsi" w:cstheme="majorHAnsi"/>
          <w:sz w:val="18"/>
          <w:szCs w:val="18"/>
        </w:rPr>
        <w:t>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F4590A" w:rsidRDefault="00F4590A" w:rsidP="00B53A51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4C316A" w:rsidRPr="004C316A" w:rsidRDefault="004C316A" w:rsidP="004C316A">
      <w:pPr>
        <w:ind w:left="1412" w:hanging="1412"/>
        <w:rPr>
          <w:rFonts w:asciiTheme="majorHAnsi" w:hAnsiTheme="majorHAnsi"/>
          <w:b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Pr="004C316A">
        <w:rPr>
          <w:rFonts w:asciiTheme="majorHAnsi" w:hAnsiTheme="majorHAnsi"/>
          <w:b/>
          <w:sz w:val="18"/>
          <w:szCs w:val="18"/>
          <w:u w:val="single"/>
        </w:rPr>
        <w:t xml:space="preserve">Návrh na vydanie  „Rozhodnutia o nepotrebnosti nehnuteľnej veci STU - katastrálne územie Karlova Ves“  </w:t>
      </w:r>
    </w:p>
    <w:p w:rsidR="004C316A" w:rsidRPr="004C316A" w:rsidRDefault="004C316A" w:rsidP="004C316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/>
          <w:sz w:val="18"/>
          <w:szCs w:val="18"/>
          <w:u w:val="single"/>
        </w:rPr>
      </w:pPr>
    </w:p>
    <w:p w:rsidR="000A2C25" w:rsidRDefault="004C316A" w:rsidP="000A2C25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 w:rsidRPr="004C316A">
        <w:rPr>
          <w:rFonts w:asciiTheme="majorHAnsi" w:hAnsiTheme="majorHAnsi"/>
          <w:sz w:val="18"/>
          <w:szCs w:val="18"/>
        </w:rPr>
        <w:t xml:space="preserve">. Ide o postup v zmysle článku 3 bod 3 Smernice rektora číslo 3/2015-SR </w:t>
      </w:r>
    </w:p>
    <w:p w:rsidR="000A2C25" w:rsidRDefault="004C316A" w:rsidP="000A2C25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4C316A">
        <w:rPr>
          <w:rFonts w:asciiTheme="majorHAnsi" w:hAnsiTheme="majorHAnsi"/>
          <w:sz w:val="18"/>
          <w:szCs w:val="18"/>
        </w:rPr>
        <w:t xml:space="preserve">„Nakladanie s nepotrebným majetkom Slovenskej technickej univerzity v Bratislave“ zo dňa </w:t>
      </w:r>
    </w:p>
    <w:p w:rsidR="004C316A" w:rsidRPr="004C316A" w:rsidRDefault="004C316A" w:rsidP="000A2C25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/>
          <w:sz w:val="18"/>
          <w:szCs w:val="18"/>
        </w:rPr>
        <w:t>05.03.2015.</w:t>
      </w:r>
    </w:p>
    <w:p w:rsidR="004C316A" w:rsidRPr="007427E4" w:rsidRDefault="004C316A" w:rsidP="004C316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4C316A" w:rsidRPr="004C316A" w:rsidRDefault="004C316A" w:rsidP="004C316A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C316A">
        <w:rPr>
          <w:rFonts w:asciiTheme="majorHAnsi" w:hAnsiTheme="majorHAnsi"/>
          <w:sz w:val="18"/>
          <w:szCs w:val="18"/>
        </w:rPr>
        <w:t>Vedenie STU prerokovalo a odsúhlasilo návrh na vydanie Rozhodnutia rektora o nepotrebnosti nehnuteľnej veci STU v užívaní Rektorátu STU nachádzajúcej sa v katastrálnom území Karlova Ves.</w:t>
      </w:r>
    </w:p>
    <w:p w:rsidR="00F4590A" w:rsidRDefault="00F4590A" w:rsidP="00B53A51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4C316A" w:rsidRPr="000C29FE" w:rsidRDefault="004C316A" w:rsidP="004C316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Návrh na odsúhlasenie nájomných</w:t>
      </w:r>
      <w:r w:rsidRPr="00920E5F">
        <w:rPr>
          <w:rFonts w:asciiTheme="majorHAnsi" w:hAnsiTheme="majorHAnsi"/>
          <w:b/>
          <w:sz w:val="18"/>
          <w:szCs w:val="18"/>
          <w:u w:val="single"/>
        </w:rPr>
        <w:t xml:space="preserve"> zml</w:t>
      </w:r>
      <w:r>
        <w:rPr>
          <w:rFonts w:asciiTheme="majorHAnsi" w:hAnsiTheme="majorHAnsi"/>
          <w:b/>
          <w:sz w:val="18"/>
          <w:szCs w:val="18"/>
          <w:u w:val="single"/>
        </w:rPr>
        <w:t>úv</w:t>
      </w:r>
    </w:p>
    <w:p w:rsidR="004C316A" w:rsidRDefault="004C316A" w:rsidP="004C316A">
      <w:pPr>
        <w:rPr>
          <w:rFonts w:asciiTheme="majorHAnsi" w:hAnsiTheme="majorHAnsi" w:cs="Arial"/>
          <w:sz w:val="18"/>
          <w:szCs w:val="18"/>
        </w:rPr>
      </w:pPr>
    </w:p>
    <w:p w:rsidR="004C316A" w:rsidRDefault="004C316A" w:rsidP="004C316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4C316A" w:rsidRDefault="004C316A" w:rsidP="004C316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4C316A" w:rsidRPr="004C316A" w:rsidRDefault="004C316A" w:rsidP="004C316A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C316A">
        <w:rPr>
          <w:rFonts w:asciiTheme="majorHAnsi" w:hAnsiTheme="majorHAnsi"/>
          <w:sz w:val="18"/>
          <w:szCs w:val="18"/>
        </w:rPr>
        <w:t>Vedenie STU prerokovalo žiadosti MTF STU a Rektorátu STU o uzatvorenie zmlúv o nájme nehnuteľného majetku STU uvedeného v tomto materiály a odporúča rektorovi žiadosť uvedenú v bode 1 tohto materiálu v zmysle článku 3 bod 3 smernice rektora číslo 9/2013 – SR predložiť na vyjadrenie predchádzajúceho písomného súhlasu do Akademického senátu STU.</w:t>
      </w:r>
    </w:p>
    <w:p w:rsidR="004C316A" w:rsidRPr="004C316A" w:rsidRDefault="004C316A" w:rsidP="004C316A">
      <w:pPr>
        <w:tabs>
          <w:tab w:val="left" w:pos="1985"/>
        </w:tabs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 xml:space="preserve">Konfuciov inštitút v Bratislave, 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Vazovova 5, 812 43 Bratislava, IČO: 37925024,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nájomca je neziskovou organizáciou zapísanou v registri Okresného úradu Bratislava, registračné číslo: OVVS-1567/237/2007-NO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dočasne nepotrebný majetok - nebytový priestor v objekte Vazovova – Mýtna, v budove na Mýtnej ulici č. 36 na 2. nadzemnom podlaží: č. 2.90 (kancelária) o výmere 13,45 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, č. 2.91 (knižnica) o výmere 28,79 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, č. 2.92 (učebňa) o výmere 47,34 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, č. 2.93 (učebňa) o výmere 56,37 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 xml:space="preserve"> a č. 2.94 (sklad) o výmere 5,82 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. Príslušenstvom nebytového priestoru sú spoločné priestory o výmere 102,60 m2 (sociálne zariadenia, chodba, hala, schodište č. 6, kuchynka, miestnosť pre upratovačku, výťah).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254,37 m</w:t>
            </w:r>
            <w:r w:rsidRPr="004C316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vykonávanie vzdelávacej činnosti, ktorú zabezpečuje nájomca v </w:t>
            </w:r>
            <w:r w:rsidRPr="004C316A">
              <w:rPr>
                <w:rFonts w:asciiTheme="majorHAnsi" w:hAnsiTheme="majorHAnsi"/>
                <w:sz w:val="18"/>
                <w:szCs w:val="18"/>
              </w:rPr>
              <w:lastRenderedPageBreak/>
              <w:t>spolupráci s STU</w:t>
            </w:r>
          </w:p>
        </w:tc>
      </w:tr>
      <w:tr w:rsidR="004C316A" w:rsidRPr="004C316A" w:rsidTr="004C316A">
        <w:trPr>
          <w:trHeight w:val="259"/>
        </w:trPr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16A" w:rsidRPr="004C316A" w:rsidRDefault="004C316A" w:rsidP="002E3F61">
            <w:pPr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od 01.01.2017 do 31.12.2021</w:t>
            </w:r>
          </w:p>
        </w:tc>
      </w:tr>
      <w:tr w:rsidR="004C316A" w:rsidRPr="004C316A" w:rsidTr="004C316A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130 € ročne vrátane DPH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nájomné sa platí ročne, a to najneskôr do 15. marca príslušného kalendárneho roka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Výška nájomného je určená v zmysle ustanovenia § 8 ods. 4 zákona o nakladaní s majetkom verejnoprávnych inštitúcií v spojení s článkom 5 bod 3 Smernice rektora č. 9/2013 – SR „Nájom nehnuteľného majetku vo vlastníctve Slovenskej technickej univerzity v Bratislave“ zo dňa 12.12.2013 v znení dodatku č. 1 zo dňa 07.04.2015.</w:t>
            </w:r>
          </w:p>
        </w:tc>
      </w:tr>
      <w:tr w:rsidR="004C316A" w:rsidRPr="004C316A" w:rsidTr="004C316A">
        <w:trPr>
          <w:trHeight w:val="50"/>
        </w:trPr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úhrady za služby bude STU nájomcovi štvrťročne fakturovať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kvestor</w:t>
            </w:r>
          </w:p>
        </w:tc>
      </w:tr>
    </w:tbl>
    <w:p w:rsidR="004C316A" w:rsidRDefault="004C316A" w:rsidP="004C316A"/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 xml:space="preserve">KESA – Ing. Mária </w:t>
            </w:r>
            <w:proofErr w:type="spellStart"/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Čunderlíková</w:t>
            </w:r>
            <w:proofErr w:type="spellEnd"/>
            <w:r w:rsidRPr="004C316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C316A">
              <w:rPr>
                <w:rFonts w:asciiTheme="majorHAnsi" w:hAnsiTheme="majorHAnsi"/>
                <w:sz w:val="18"/>
                <w:szCs w:val="18"/>
              </w:rPr>
              <w:t>Nevädzova</w:t>
            </w:r>
            <w:proofErr w:type="spellEnd"/>
            <w:r w:rsidRPr="004C316A">
              <w:rPr>
                <w:rFonts w:asciiTheme="majorHAnsi" w:hAnsiTheme="majorHAnsi"/>
                <w:sz w:val="18"/>
                <w:szCs w:val="18"/>
              </w:rPr>
              <w:t xml:space="preserve"> 4, , 917 01 Trnava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nájomca je zapísaný   na OÚ Trnava, č. </w:t>
            </w:r>
            <w:proofErr w:type="spellStart"/>
            <w:r w:rsidRPr="004C316A">
              <w:rPr>
                <w:rFonts w:asciiTheme="majorHAnsi" w:hAnsiTheme="majorHAnsi"/>
                <w:sz w:val="18"/>
                <w:szCs w:val="18"/>
              </w:rPr>
              <w:t>Žo</w:t>
            </w:r>
            <w:proofErr w:type="spellEnd"/>
            <w:r w:rsidRPr="004C316A">
              <w:rPr>
                <w:rFonts w:asciiTheme="majorHAnsi" w:hAnsiTheme="majorHAnsi"/>
                <w:sz w:val="18"/>
                <w:szCs w:val="18"/>
              </w:rPr>
              <w:t xml:space="preserve"> – 207 – 2736 </w:t>
            </w:r>
            <w:proofErr w:type="spellStart"/>
            <w:r w:rsidRPr="004C316A">
              <w:rPr>
                <w:rFonts w:asciiTheme="majorHAnsi" w:hAnsiTheme="majorHAnsi"/>
                <w:sz w:val="18"/>
                <w:szCs w:val="18"/>
              </w:rPr>
              <w:t>sp</w:t>
            </w:r>
            <w:proofErr w:type="spellEnd"/>
            <w:r w:rsidRPr="004C316A">
              <w:rPr>
                <w:rFonts w:asciiTheme="majorHAnsi" w:hAnsiTheme="majorHAnsi"/>
                <w:sz w:val="18"/>
                <w:szCs w:val="18"/>
              </w:rPr>
              <w:t>. č. 1992/1526.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dočasne nepotrebný majetok - nebytový priestor (NP)  – sklad pozostávajúci zo skladových miestností nachádzajúcich sa v podzemnom podlaží (v zmysle VZN mesta Trnavy ide o zníženú atraktivitu)  o výmere 805,04m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 xml:space="preserve"> budovy MTF STU na Hajdóczyho1, Trnava spolu s užívaním výlučne iba WC.  Z toho vykurovacia plocha je 179,00m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. Jedná sa o pivničné priestory, ktoré nedosahujú základný štandard nebytového priestoru.</w:t>
            </w:r>
          </w:p>
          <w:p w:rsidR="004C316A" w:rsidRPr="004C316A" w:rsidRDefault="004C316A" w:rsidP="002E3F61">
            <w:pPr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805,04m</w:t>
            </w:r>
            <w:r w:rsidRPr="004C316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skladovanie stavebného materiálu.</w:t>
            </w:r>
          </w:p>
        </w:tc>
      </w:tr>
      <w:tr w:rsidR="004C316A" w:rsidRPr="004C316A" w:rsidTr="004C316A">
        <w:trPr>
          <w:trHeight w:val="259"/>
        </w:trPr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od 01.10.2016 do 30.09.2017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cena nájmu v suteréne budovy je dohodnutá na 10,00€/m</w:t>
            </w:r>
            <w:r w:rsidRPr="004C316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 xml:space="preserve">/rok – 8 054,40 €, </w:t>
            </w:r>
          </w:p>
          <w:p w:rsidR="004C316A" w:rsidRPr="004C316A" w:rsidRDefault="004C316A" w:rsidP="002E3F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t. j</w:t>
            </w:r>
            <w:r w:rsidRPr="004C316A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 8 054,04 €, </w:t>
            </w:r>
          </w:p>
          <w:p w:rsidR="004C316A" w:rsidRDefault="004C316A" w:rsidP="002E3F6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4C316A" w:rsidRPr="004C316A" w:rsidRDefault="004C316A" w:rsidP="004C316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mesiaca daného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štvrťroka vo výške 2 012,60 €.</w:t>
            </w:r>
          </w:p>
        </w:tc>
      </w:tr>
      <w:tr w:rsidR="004C316A" w:rsidRPr="004C316A" w:rsidTr="004C316A">
        <w:trPr>
          <w:trHeight w:val="50"/>
        </w:trPr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5244" w:type="dxa"/>
          </w:tcPr>
          <w:p w:rsidR="004C316A" w:rsidRDefault="004C316A" w:rsidP="002E3F6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(voda, </w:t>
            </w:r>
          </w:p>
          <w:p w:rsidR="004C316A" w:rsidRDefault="004C316A" w:rsidP="002E3F6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teplo a el.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 xml:space="preserve">energia)a služieb vo výške 693,98 € bude nájomca </w:t>
            </w:r>
          </w:p>
          <w:p w:rsidR="004C316A" w:rsidRDefault="004C316A" w:rsidP="002E3F6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uhrádzať štvrťročne vždy do 14 dní od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 xml:space="preserve">prevzatia žiadosti o ich </w:t>
            </w:r>
          </w:p>
          <w:p w:rsidR="004C316A" w:rsidRPr="004C316A" w:rsidRDefault="004C316A" w:rsidP="002E3F6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refun</w:t>
            </w: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Pr="004C316A">
              <w:rPr>
                <w:rFonts w:asciiTheme="majorHAnsi" w:hAnsiTheme="majorHAnsi"/>
                <w:sz w:val="18"/>
                <w:szCs w:val="18"/>
              </w:rPr>
              <w:t>áciu (faktúry), ktorej prílohou bude doklad preukazujúci</w:t>
            </w:r>
          </w:p>
          <w:p w:rsidR="004C316A" w:rsidRPr="004C316A" w:rsidRDefault="004C316A" w:rsidP="002E3F6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 xml:space="preserve">skutočne vynaložené náklady k predmetnej službe. </w:t>
            </w:r>
          </w:p>
        </w:tc>
      </w:tr>
      <w:tr w:rsidR="004C316A" w:rsidRPr="004C316A" w:rsidTr="004C316A">
        <w:tc>
          <w:tcPr>
            <w:tcW w:w="426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16A" w:rsidRPr="004C316A" w:rsidRDefault="004C316A" w:rsidP="002E3F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4C316A" w:rsidRPr="004C316A" w:rsidRDefault="004C316A" w:rsidP="002E3F61">
            <w:pPr>
              <w:rPr>
                <w:rFonts w:asciiTheme="majorHAnsi" w:hAnsiTheme="majorHAnsi"/>
                <w:sz w:val="18"/>
                <w:szCs w:val="18"/>
              </w:rPr>
            </w:pPr>
            <w:r w:rsidRPr="004C316A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4C316A" w:rsidRDefault="004C316A" w:rsidP="004C316A"/>
    <w:p w:rsidR="00B53A51" w:rsidRPr="00056C4C" w:rsidRDefault="00B53A51" w:rsidP="00B53A51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3405D0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B53A51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B53A51" w:rsidRDefault="00B53A51" w:rsidP="003842A6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E5530E" w:rsidRDefault="00E5530E" w:rsidP="00E553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 xml:space="preserve">ol 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E5530E" w:rsidRPr="007427E4" w:rsidRDefault="00E5530E" w:rsidP="00E5530E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405D0"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3405D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5530E" w:rsidRDefault="00E5530E" w:rsidP="00E5530E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341094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).</w:t>
      </w:r>
    </w:p>
    <w:p w:rsidR="00352F9A" w:rsidRPr="00352F9A" w:rsidRDefault="00352F9A" w:rsidP="00352F9A">
      <w:pPr>
        <w:rPr>
          <w:rFonts w:asciiTheme="majorHAnsi" w:hAnsiTheme="majorHAnsi"/>
          <w:bCs/>
          <w:sz w:val="18"/>
          <w:szCs w:val="18"/>
        </w:rPr>
      </w:pPr>
      <w:r w:rsidRPr="00352F9A">
        <w:rPr>
          <w:rFonts w:asciiTheme="majorHAnsi" w:hAnsiTheme="majorHAnsi"/>
          <w:bCs/>
          <w:sz w:val="18"/>
          <w:szCs w:val="18"/>
        </w:rPr>
        <w:t>1)</w:t>
      </w:r>
      <w:r w:rsidRPr="00352F9A">
        <w:rPr>
          <w:rFonts w:asciiTheme="majorHAnsi" w:hAnsiTheme="majorHAnsi"/>
          <w:bCs/>
          <w:sz w:val="18"/>
          <w:szCs w:val="18"/>
        </w:rPr>
        <w:tab/>
        <w:t>Česká republika - Brno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52F9A" w:rsidRPr="00352F9A" w:rsidTr="008C51CB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lastRenderedPageBreak/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Účasť v habilitačnej komisii pre obhajobu habilitačnej práce Dr. J. Pavlu (</w:t>
            </w:r>
            <w:proofErr w:type="spellStart"/>
            <w:r w:rsidRPr="00352F9A">
              <w:rPr>
                <w:rFonts w:asciiTheme="majorHAnsi" w:hAnsiTheme="majorHAnsi"/>
                <w:sz w:val="18"/>
                <w:szCs w:val="18"/>
              </w:rPr>
              <w:t>PriF</w:t>
            </w:r>
            <w:proofErr w:type="spellEnd"/>
            <w:r w:rsidRPr="00352F9A">
              <w:rPr>
                <w:rFonts w:asciiTheme="majorHAnsi" w:hAnsiTheme="majorHAnsi"/>
                <w:sz w:val="18"/>
                <w:szCs w:val="18"/>
              </w:rPr>
              <w:t xml:space="preserve"> MU)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21.10.2016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40 €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prof.  Ing. Jozef Janovec, DrSc.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1417 - VEGA</w:t>
            </w:r>
          </w:p>
        </w:tc>
      </w:tr>
    </w:tbl>
    <w:p w:rsidR="008C51CB" w:rsidRDefault="008C51CB" w:rsidP="00352F9A">
      <w:pPr>
        <w:rPr>
          <w:rFonts w:asciiTheme="majorHAnsi" w:hAnsiTheme="majorHAnsi"/>
          <w:bCs/>
          <w:sz w:val="18"/>
          <w:szCs w:val="18"/>
        </w:rPr>
      </w:pPr>
    </w:p>
    <w:p w:rsidR="00352F9A" w:rsidRPr="00352F9A" w:rsidRDefault="00352F9A" w:rsidP="00352F9A">
      <w:pPr>
        <w:rPr>
          <w:rFonts w:asciiTheme="majorHAnsi" w:hAnsiTheme="majorHAnsi"/>
          <w:bCs/>
          <w:sz w:val="18"/>
          <w:szCs w:val="18"/>
        </w:rPr>
      </w:pPr>
      <w:r w:rsidRPr="00352F9A">
        <w:rPr>
          <w:rFonts w:asciiTheme="majorHAnsi" w:hAnsiTheme="majorHAnsi"/>
          <w:bCs/>
          <w:sz w:val="18"/>
          <w:szCs w:val="18"/>
        </w:rPr>
        <w:t>2)</w:t>
      </w:r>
      <w:r w:rsidRPr="00352F9A">
        <w:rPr>
          <w:rFonts w:asciiTheme="majorHAnsi" w:hAnsiTheme="majorHAnsi"/>
          <w:bCs/>
          <w:sz w:val="18"/>
          <w:szCs w:val="18"/>
        </w:rPr>
        <w:tab/>
        <w:t xml:space="preserve">Rakúsko - </w:t>
      </w:r>
      <w:proofErr w:type="spellStart"/>
      <w:r w:rsidRPr="00352F9A">
        <w:rPr>
          <w:rFonts w:asciiTheme="majorHAnsi" w:hAnsiTheme="majorHAnsi"/>
          <w:bCs/>
          <w:sz w:val="18"/>
          <w:szCs w:val="18"/>
        </w:rPr>
        <w:t>Graz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52F9A" w:rsidRPr="00352F9A" w:rsidTr="008C51CB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 xml:space="preserve">Rokovanie o spoločných študijných programoch TU </w:t>
            </w:r>
            <w:proofErr w:type="spellStart"/>
            <w:r w:rsidRPr="00352F9A">
              <w:rPr>
                <w:rFonts w:asciiTheme="majorHAnsi" w:hAnsiTheme="majorHAnsi"/>
                <w:sz w:val="18"/>
                <w:szCs w:val="18"/>
              </w:rPr>
              <w:t>Graz</w:t>
            </w:r>
            <w:proofErr w:type="spellEnd"/>
            <w:r w:rsidRPr="00352F9A">
              <w:rPr>
                <w:rFonts w:asciiTheme="majorHAnsi" w:hAnsiTheme="majorHAnsi"/>
                <w:sz w:val="18"/>
                <w:szCs w:val="18"/>
              </w:rPr>
              <w:t xml:space="preserve"> a STU v Bratislave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30.09.2016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52F9A">
              <w:rPr>
                <w:rFonts w:asciiTheme="majorHAnsi" w:hAnsiTheme="majorHAnsi"/>
                <w:bCs/>
                <w:sz w:val="18"/>
                <w:szCs w:val="18"/>
              </w:rPr>
              <w:t xml:space="preserve">Rakúsko - </w:t>
            </w:r>
            <w:proofErr w:type="spellStart"/>
            <w:r w:rsidRPr="00352F9A">
              <w:rPr>
                <w:rFonts w:asciiTheme="majorHAnsi" w:hAnsiTheme="majorHAnsi"/>
                <w:bCs/>
                <w:sz w:val="18"/>
                <w:szCs w:val="18"/>
              </w:rPr>
              <w:t>Graz</w:t>
            </w:r>
            <w:proofErr w:type="spellEnd"/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doc.  Ing. Štefan Stanko, PhD.</w:t>
            </w:r>
          </w:p>
        </w:tc>
      </w:tr>
      <w:tr w:rsidR="00352F9A" w:rsidRPr="00352F9A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9A" w:rsidRPr="00352F9A" w:rsidRDefault="00352F9A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52F9A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E5530E" w:rsidRPr="00886CE3" w:rsidRDefault="00E5530E" w:rsidP="00E5530E">
      <w:pPr>
        <w:rPr>
          <w:rFonts w:ascii="Arial Narrow" w:eastAsia="Calibri" w:hAnsi="Arial Narrow"/>
          <w:color w:val="244061"/>
          <w:sz w:val="22"/>
          <w:szCs w:val="22"/>
        </w:rPr>
      </w:pPr>
    </w:p>
    <w:p w:rsidR="00341094" w:rsidRPr="00341094" w:rsidRDefault="00341094" w:rsidP="00341094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3)</w:t>
      </w:r>
      <w:r>
        <w:rPr>
          <w:rFonts w:asciiTheme="majorHAnsi" w:hAnsiTheme="majorHAnsi"/>
          <w:bCs/>
          <w:sz w:val="18"/>
          <w:szCs w:val="18"/>
        </w:rPr>
        <w:tab/>
      </w:r>
      <w:r w:rsidRPr="00341094">
        <w:rPr>
          <w:rFonts w:asciiTheme="majorHAnsi" w:hAnsiTheme="majorHAnsi"/>
          <w:bCs/>
          <w:sz w:val="18"/>
          <w:szCs w:val="18"/>
        </w:rPr>
        <w:t>Rakúsko - Viedeň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41094" w:rsidRPr="00341094" w:rsidTr="008C51CB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Slávnostné otvorenie štúdia „Professional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MBA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Industry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“ (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A_MBA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), ôsma skupina (G8, 2016-2018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05.10.2016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41094">
              <w:rPr>
                <w:rFonts w:asciiTheme="majorHAnsi" w:hAnsiTheme="majorHAnsi"/>
                <w:bCs/>
                <w:sz w:val="18"/>
                <w:szCs w:val="18"/>
              </w:rPr>
              <w:t>Rakúsko - Viedeň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doc.  Ing. Štefan Stanko, PhD.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41094" w:rsidRPr="00341094" w:rsidRDefault="00341094" w:rsidP="00341094">
      <w:pPr>
        <w:rPr>
          <w:rFonts w:asciiTheme="majorHAnsi" w:hAnsiTheme="majorHAnsi"/>
          <w:sz w:val="18"/>
          <w:szCs w:val="18"/>
        </w:rPr>
      </w:pPr>
    </w:p>
    <w:p w:rsidR="00341094" w:rsidRPr="00341094" w:rsidRDefault="00341094" w:rsidP="00341094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4)</w:t>
      </w:r>
      <w:r>
        <w:rPr>
          <w:rFonts w:asciiTheme="majorHAnsi" w:hAnsiTheme="majorHAnsi"/>
          <w:bCs/>
          <w:sz w:val="18"/>
          <w:szCs w:val="18"/>
        </w:rPr>
        <w:tab/>
      </w:r>
      <w:r w:rsidRPr="00341094">
        <w:rPr>
          <w:rFonts w:asciiTheme="majorHAnsi" w:hAnsiTheme="majorHAnsi"/>
          <w:bCs/>
          <w:sz w:val="18"/>
          <w:szCs w:val="18"/>
        </w:rPr>
        <w:t>Rakúsko - Viedeň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41094" w:rsidRPr="00341094" w:rsidTr="008C51CB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Slávnostné otvorenie štúdia „Professional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MBA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Industry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“ (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A_MBA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), ôsma skupina (G8, 2016-2018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05.10.2016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41094">
              <w:rPr>
                <w:rFonts w:asciiTheme="majorHAnsi" w:hAnsiTheme="majorHAnsi"/>
                <w:bCs/>
                <w:sz w:val="18"/>
                <w:szCs w:val="18"/>
              </w:rPr>
              <w:t>Rakúsko - Viedeň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Mgr. Regína Remenárová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7004 – Inštitút celoživotného vzdelávania</w:t>
            </w:r>
          </w:p>
        </w:tc>
      </w:tr>
    </w:tbl>
    <w:p w:rsidR="00341094" w:rsidRPr="00341094" w:rsidRDefault="00341094" w:rsidP="00341094">
      <w:pPr>
        <w:rPr>
          <w:rFonts w:asciiTheme="majorHAnsi" w:hAnsiTheme="majorHAnsi"/>
          <w:sz w:val="18"/>
          <w:szCs w:val="18"/>
        </w:rPr>
      </w:pPr>
    </w:p>
    <w:p w:rsidR="00341094" w:rsidRPr="00341094" w:rsidRDefault="00341094" w:rsidP="00341094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5)</w:t>
      </w:r>
      <w:r>
        <w:rPr>
          <w:rFonts w:asciiTheme="majorHAnsi" w:hAnsiTheme="majorHAnsi"/>
          <w:bCs/>
          <w:sz w:val="18"/>
          <w:szCs w:val="18"/>
        </w:rPr>
        <w:tab/>
      </w:r>
      <w:r w:rsidRPr="00341094">
        <w:rPr>
          <w:rFonts w:asciiTheme="majorHAnsi" w:hAnsiTheme="majorHAnsi"/>
          <w:bCs/>
          <w:sz w:val="18"/>
          <w:szCs w:val="18"/>
        </w:rPr>
        <w:t>Rakúsko - Viedeň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41094" w:rsidRPr="00341094" w:rsidTr="008C51CB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Slávnostné otvorenie štúdia „Professional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MBA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Automotive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Industry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“ (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A_MBA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), ôsma skupina (G8, 2016-2018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05.10.2016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41094">
              <w:rPr>
                <w:rFonts w:asciiTheme="majorHAnsi" w:hAnsiTheme="majorHAnsi"/>
                <w:bCs/>
                <w:sz w:val="18"/>
                <w:szCs w:val="18"/>
              </w:rPr>
              <w:t>Rakúsko - Viedeň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 xml:space="preserve">doc. Ing. Ján </w:t>
            </w:r>
            <w:proofErr w:type="spellStart"/>
            <w:r w:rsidRPr="00341094">
              <w:rPr>
                <w:rFonts w:asciiTheme="majorHAnsi" w:hAnsiTheme="majorHAnsi"/>
                <w:sz w:val="18"/>
                <w:szCs w:val="18"/>
              </w:rPr>
              <w:t>Lešinský</w:t>
            </w:r>
            <w:proofErr w:type="spellEnd"/>
            <w:r w:rsidRPr="00341094">
              <w:rPr>
                <w:rFonts w:asciiTheme="majorHAnsi" w:hAnsiTheme="majorHAnsi"/>
                <w:sz w:val="18"/>
                <w:szCs w:val="18"/>
              </w:rPr>
              <w:t>, CSc.</w:t>
            </w:r>
          </w:p>
        </w:tc>
      </w:tr>
      <w:tr w:rsidR="00341094" w:rsidRPr="00341094" w:rsidTr="008C51CB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94" w:rsidRPr="00341094" w:rsidRDefault="00341094" w:rsidP="002E3F61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41094">
              <w:rPr>
                <w:rFonts w:asciiTheme="majorHAnsi" w:hAnsiTheme="majorHAnsi"/>
                <w:sz w:val="18"/>
                <w:szCs w:val="18"/>
              </w:rPr>
              <w:t>7004 – Inštitút celoživotného vzdelávania</w:t>
            </w:r>
          </w:p>
        </w:tc>
      </w:tr>
    </w:tbl>
    <w:p w:rsidR="00A2197C" w:rsidRDefault="00A2197C" w:rsidP="00352F9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352F9A" w:rsidRPr="00C6386C" w:rsidRDefault="00352F9A" w:rsidP="00352F9A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52F9A" w:rsidRPr="00056C4C" w:rsidRDefault="00352F9A" w:rsidP="00352F9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352F9A">
        <w:rPr>
          <w:rFonts w:asciiTheme="majorHAnsi" w:hAnsiTheme="majorHAnsi"/>
          <w:b/>
          <w:bCs/>
          <w:sz w:val="18"/>
          <w:szCs w:val="18"/>
          <w:u w:val="single"/>
        </w:rPr>
        <w:t>Vedec roka  STU 2016 - harmonogram</w:t>
      </w:r>
    </w:p>
    <w:p w:rsidR="00352F9A" w:rsidRDefault="00352F9A" w:rsidP="00352F9A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352F9A" w:rsidRDefault="00352F9A" w:rsidP="00352F9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Biskupič.</w:t>
      </w:r>
    </w:p>
    <w:p w:rsidR="00352F9A" w:rsidRPr="00352F9A" w:rsidRDefault="00352F9A" w:rsidP="00352F9A">
      <w:pPr>
        <w:ind w:left="1985" w:hanging="1985"/>
        <w:rPr>
          <w:rFonts w:asciiTheme="majorHAnsi" w:hAnsiTheme="majorHAnsi" w:cs="Arial"/>
          <w:sz w:val="18"/>
          <w:szCs w:val="18"/>
        </w:rPr>
      </w:pPr>
      <w:bookmarkStart w:id="1" w:name="Text4"/>
      <w:r w:rsidRPr="00352F9A">
        <w:rPr>
          <w:rFonts w:asciiTheme="majorHAnsi" w:hAnsiTheme="majorHAnsi" w:cstheme="minorHAnsi"/>
          <w:sz w:val="18"/>
          <w:szCs w:val="18"/>
        </w:rPr>
        <w:t>Rektor STU</w:t>
      </w:r>
      <w:r w:rsidRPr="00352F9A">
        <w:rPr>
          <w:rFonts w:asciiTheme="majorHAnsi" w:hAnsiTheme="majorHAnsi" w:cstheme="minorHAnsi"/>
          <w:bCs/>
          <w:sz w:val="18"/>
          <w:szCs w:val="18"/>
        </w:rPr>
        <w:t xml:space="preserve"> každý rok vyh</w:t>
      </w:r>
      <w:bookmarkEnd w:id="1"/>
      <w:r w:rsidRPr="00352F9A">
        <w:rPr>
          <w:rFonts w:asciiTheme="majorHAnsi" w:hAnsiTheme="majorHAnsi" w:cstheme="minorHAnsi"/>
          <w:bCs/>
          <w:sz w:val="18"/>
          <w:szCs w:val="18"/>
        </w:rPr>
        <w:t>lasuje súťaž Vedec roka STU.</w:t>
      </w:r>
    </w:p>
    <w:p w:rsidR="00352F9A" w:rsidRPr="007427E4" w:rsidRDefault="00352F9A" w:rsidP="00352F9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52F9A" w:rsidRDefault="00352F9A" w:rsidP="00AA4940">
      <w:p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Vedenie STU prerokovalo harmonogram súťaže Vedec roka STU 2016 a </w:t>
      </w:r>
      <w:r w:rsidRPr="00316F5B">
        <w:rPr>
          <w:rFonts w:asciiTheme="majorHAnsi" w:hAnsiTheme="majorHAnsi"/>
          <w:sz w:val="18"/>
          <w:szCs w:val="18"/>
        </w:rPr>
        <w:t xml:space="preserve">odporúča materiál predložiť na rokovanie </w:t>
      </w:r>
      <w:r w:rsidRPr="004801A0">
        <w:rPr>
          <w:rFonts w:asciiTheme="majorHAnsi" w:hAnsiTheme="majorHAnsi" w:cstheme="majorHAnsi"/>
          <w:sz w:val="18"/>
          <w:szCs w:val="18"/>
        </w:rPr>
        <w:t>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352F9A" w:rsidRDefault="00352F9A" w:rsidP="00AA4940">
      <w:pPr>
        <w:rPr>
          <w:rFonts w:ascii="Cambria" w:hAnsi="Cambria" w:cs="Arial"/>
          <w:b/>
          <w:sz w:val="18"/>
          <w:szCs w:val="18"/>
          <w:u w:val="single"/>
        </w:rPr>
      </w:pPr>
    </w:p>
    <w:p w:rsidR="00352F9A" w:rsidRPr="00056C4C" w:rsidRDefault="00352F9A" w:rsidP="00352F9A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352F9A">
        <w:rPr>
          <w:rFonts w:asciiTheme="majorHAnsi" w:hAnsiTheme="majorHAnsi"/>
          <w:b/>
          <w:sz w:val="18"/>
          <w:szCs w:val="18"/>
          <w:u w:val="single"/>
        </w:rPr>
        <w:t>Vianočný program VUS Technik STU 2016</w:t>
      </w:r>
    </w:p>
    <w:p w:rsidR="00352F9A" w:rsidRDefault="00352F9A" w:rsidP="00352F9A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352F9A" w:rsidRPr="00352F9A" w:rsidRDefault="00352F9A" w:rsidP="00352F9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52F9A">
        <w:rPr>
          <w:rFonts w:asciiTheme="majorHAnsi" w:hAnsiTheme="majorHAnsi" w:cs="Arial"/>
          <w:sz w:val="18"/>
          <w:szCs w:val="18"/>
        </w:rPr>
        <w:t xml:space="preserve">Materiál uviedol prorektor Peciar </w:t>
      </w:r>
      <w:r w:rsidRPr="00352F9A">
        <w:rPr>
          <w:rFonts w:asciiTheme="majorHAnsi" w:hAnsiTheme="majorHAnsi"/>
          <w:sz w:val="18"/>
          <w:szCs w:val="18"/>
        </w:rPr>
        <w:t xml:space="preserve">v súvislosti s prípravou Vianočného programu VUS </w:t>
      </w:r>
    </w:p>
    <w:p w:rsidR="00352F9A" w:rsidRDefault="00352F9A" w:rsidP="00352F9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52F9A">
        <w:rPr>
          <w:rFonts w:asciiTheme="majorHAnsi" w:hAnsiTheme="majorHAnsi"/>
          <w:sz w:val="18"/>
          <w:szCs w:val="18"/>
        </w:rPr>
        <w:t>TECHNIK STU 2016</w:t>
      </w:r>
      <w:r w:rsidRPr="00352F9A">
        <w:rPr>
          <w:rFonts w:asciiTheme="majorHAnsi" w:hAnsiTheme="majorHAnsi" w:cs="Arial"/>
          <w:sz w:val="18"/>
          <w:szCs w:val="18"/>
        </w:rPr>
        <w:t>.</w:t>
      </w:r>
    </w:p>
    <w:p w:rsidR="00341094" w:rsidRPr="00352F9A" w:rsidRDefault="00341094" w:rsidP="00352F9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Krátka diskusia sa viedla k adresáru pozývaných hostí a spôsobu rezervácie vstupeniek. </w:t>
      </w:r>
    </w:p>
    <w:p w:rsidR="00352F9A" w:rsidRPr="007427E4" w:rsidRDefault="00352F9A" w:rsidP="00352F9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7B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41094" w:rsidRDefault="00352F9A" w:rsidP="00352F9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prerokovalo </w:t>
      </w:r>
      <w:r w:rsidR="00341094">
        <w:rPr>
          <w:rFonts w:asciiTheme="majorHAnsi" w:hAnsiTheme="majorHAnsi"/>
          <w:sz w:val="18"/>
          <w:szCs w:val="18"/>
        </w:rPr>
        <w:t>realizáciu Vianočného programu VUS Technik STU 2016 s pripomienkami.</w:t>
      </w:r>
    </w:p>
    <w:p w:rsidR="00352F9A" w:rsidRDefault="00352F9A" w:rsidP="00352F9A">
      <w:pPr>
        <w:rPr>
          <w:rFonts w:ascii="Cambria" w:hAnsi="Cambria" w:cs="Arial"/>
          <w:b/>
          <w:sz w:val="18"/>
          <w:szCs w:val="18"/>
          <w:u w:val="single"/>
        </w:rPr>
      </w:pPr>
    </w:p>
    <w:p w:rsidR="00352F9A" w:rsidRDefault="00352F9A" w:rsidP="00AA4940">
      <w:pPr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A02723" w:rsidRDefault="00A02723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041A3" w:rsidRPr="00EB46C7" w:rsidRDefault="00E00D04" w:rsidP="005D1CDE">
      <w:pPr>
        <w:pStyle w:val="Odsekzoznamu"/>
        <w:numPr>
          <w:ilvl w:val="0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poďakoval </w:t>
      </w:r>
      <w:proofErr w:type="spellStart"/>
      <w:r>
        <w:rPr>
          <w:rFonts w:ascii="Cambria" w:hAnsi="Cambria" w:cs="Arial"/>
          <w:sz w:val="18"/>
          <w:szCs w:val="18"/>
        </w:rPr>
        <w:t>pror</w:t>
      </w:r>
      <w:proofErr w:type="spellEnd"/>
      <w:r>
        <w:rPr>
          <w:rFonts w:ascii="Cambria" w:hAnsi="Cambria" w:cs="Arial"/>
          <w:sz w:val="18"/>
          <w:szCs w:val="18"/>
        </w:rPr>
        <w:t xml:space="preserve">. Moravčíkovi za úspešné zastúpenie STU v rámci </w:t>
      </w:r>
      <w:proofErr w:type="spellStart"/>
      <w:r w:rsidR="00EB46C7" w:rsidRPr="00EB46C7">
        <w:rPr>
          <w:rFonts w:asciiTheme="majorHAnsi" w:hAnsiTheme="majorHAnsi"/>
          <w:sz w:val="18"/>
          <w:szCs w:val="18"/>
        </w:rPr>
        <w:t>Hearingu</w:t>
      </w:r>
      <w:proofErr w:type="spellEnd"/>
      <w:r w:rsidR="00EB46C7" w:rsidRPr="00EB46C7">
        <w:rPr>
          <w:rFonts w:asciiTheme="majorHAnsi" w:hAnsiTheme="majorHAnsi"/>
          <w:sz w:val="18"/>
          <w:szCs w:val="18"/>
        </w:rPr>
        <w:t xml:space="preserve"> k projektu </w:t>
      </w:r>
      <w:proofErr w:type="spellStart"/>
      <w:r w:rsidR="00EB46C7" w:rsidRPr="00EB46C7">
        <w:rPr>
          <w:rFonts w:asciiTheme="majorHAnsi" w:hAnsiTheme="majorHAnsi"/>
          <w:sz w:val="18"/>
          <w:szCs w:val="18"/>
        </w:rPr>
        <w:t>Teaming</w:t>
      </w:r>
      <w:proofErr w:type="spellEnd"/>
      <w:r w:rsidR="00EB46C7" w:rsidRPr="00EB46C7">
        <w:rPr>
          <w:rFonts w:asciiTheme="majorHAnsi" w:hAnsiTheme="majorHAnsi"/>
          <w:sz w:val="18"/>
          <w:szCs w:val="18"/>
        </w:rPr>
        <w:t xml:space="preserve"> H2020 </w:t>
      </w:r>
      <w:proofErr w:type="spellStart"/>
      <w:r w:rsidR="00EB46C7" w:rsidRPr="00EB46C7">
        <w:rPr>
          <w:rFonts w:asciiTheme="majorHAnsi" w:hAnsiTheme="majorHAnsi"/>
          <w:sz w:val="18"/>
          <w:szCs w:val="18"/>
        </w:rPr>
        <w:t>SlovakION</w:t>
      </w:r>
      <w:proofErr w:type="spellEnd"/>
      <w:r w:rsidR="00EB46C7" w:rsidRPr="00EB46C7">
        <w:rPr>
          <w:rFonts w:asciiTheme="majorHAnsi" w:hAnsiTheme="majorHAnsi"/>
          <w:sz w:val="18"/>
          <w:szCs w:val="18"/>
        </w:rPr>
        <w:t xml:space="preserve"> 2. fáza</w:t>
      </w:r>
      <w:r w:rsidRPr="00EB46C7">
        <w:rPr>
          <w:rFonts w:asciiTheme="majorHAnsi" w:hAnsiTheme="majorHAnsi" w:cs="Arial"/>
          <w:sz w:val="18"/>
          <w:szCs w:val="18"/>
        </w:rPr>
        <w:t xml:space="preserve"> v </w:t>
      </w:r>
      <w:proofErr w:type="spellStart"/>
      <w:r w:rsidRPr="00EB46C7">
        <w:rPr>
          <w:rFonts w:asciiTheme="majorHAnsi" w:hAnsiTheme="majorHAnsi" w:cs="Arial"/>
          <w:sz w:val="18"/>
          <w:szCs w:val="18"/>
        </w:rPr>
        <w:t>Brusseli</w:t>
      </w:r>
      <w:proofErr w:type="spellEnd"/>
    </w:p>
    <w:p w:rsidR="00E06C42" w:rsidRDefault="00EB46C7" w:rsidP="005D1CDE">
      <w:pPr>
        <w:pStyle w:val="Odsekzoznamu"/>
        <w:numPr>
          <w:ilvl w:val="0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poďakoval </w:t>
      </w:r>
      <w:proofErr w:type="spellStart"/>
      <w:r>
        <w:rPr>
          <w:rFonts w:asciiTheme="majorHAnsi" w:hAnsiTheme="majorHAnsi" w:cs="Arial"/>
          <w:sz w:val="18"/>
          <w:szCs w:val="18"/>
        </w:rPr>
        <w:t>pror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="Arial"/>
          <w:sz w:val="18"/>
          <w:szCs w:val="18"/>
        </w:rPr>
        <w:t>Čičákovi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</w:t>
      </w:r>
      <w:r w:rsidR="005D1CDE">
        <w:rPr>
          <w:rFonts w:asciiTheme="majorHAnsi" w:hAnsiTheme="majorHAnsi" w:cs="Arial"/>
          <w:sz w:val="18"/>
          <w:szCs w:val="18"/>
        </w:rPr>
        <w:t> ostatným kolegom</w:t>
      </w:r>
      <w:r>
        <w:rPr>
          <w:rFonts w:asciiTheme="majorHAnsi" w:hAnsiTheme="majorHAnsi" w:cs="Arial"/>
          <w:sz w:val="18"/>
          <w:szCs w:val="18"/>
        </w:rPr>
        <w:t xml:space="preserve"> za organizáciu </w:t>
      </w:r>
      <w:proofErr w:type="spellStart"/>
      <w:r>
        <w:rPr>
          <w:rFonts w:asciiTheme="majorHAnsi" w:hAnsiTheme="majorHAnsi" w:cs="Arial"/>
          <w:sz w:val="18"/>
          <w:szCs w:val="18"/>
        </w:rPr>
        <w:t>Social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event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rámci konferencie </w:t>
      </w:r>
      <w:proofErr w:type="spellStart"/>
      <w:r>
        <w:rPr>
          <w:rFonts w:asciiTheme="majorHAnsi" w:hAnsiTheme="majorHAnsi" w:cs="Arial"/>
          <w:sz w:val="18"/>
          <w:szCs w:val="18"/>
        </w:rPr>
        <w:t>ICT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Proposers´Day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2016</w:t>
      </w:r>
    </w:p>
    <w:p w:rsidR="00E06C42" w:rsidRPr="00EB46C7" w:rsidRDefault="00EB46C7" w:rsidP="005D1CDE">
      <w:pPr>
        <w:pStyle w:val="Odsekzoznamu"/>
        <w:numPr>
          <w:ilvl w:val="0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 w:rsidRPr="00EB46C7">
        <w:rPr>
          <w:rFonts w:asciiTheme="majorHAnsi" w:hAnsiTheme="majorHAnsi" w:cs="Arial"/>
          <w:sz w:val="18"/>
          <w:szCs w:val="18"/>
        </w:rPr>
        <w:t xml:space="preserve">upriamil pozornosť na nadchádzajúcu konferenciu </w:t>
      </w:r>
      <w:hyperlink r:id="rId9" w:history="1">
        <w:r w:rsidRPr="00EB46C7"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  <w:lang w:val="en-US"/>
          </w:rPr>
          <w:t>REinEU2016</w:t>
        </w:r>
      </w:hyperlink>
      <w:r w:rsidRPr="00EB46C7">
        <w:rPr>
          <w:rFonts w:asciiTheme="majorHAnsi" w:hAnsiTheme="majorHAnsi"/>
          <w:sz w:val="18"/>
          <w:szCs w:val="18"/>
          <w:lang w:val="en-US"/>
        </w:rPr>
        <w:t xml:space="preserve">, </w:t>
      </w:r>
      <w:r>
        <w:rPr>
          <w:rFonts w:asciiTheme="majorHAnsi" w:hAnsiTheme="majorHAnsi"/>
          <w:sz w:val="18"/>
          <w:szCs w:val="18"/>
        </w:rPr>
        <w:t>ktorá sa koná v dňoch 26.-28.10.</w:t>
      </w:r>
      <w:r w:rsidRPr="00EB46C7">
        <w:rPr>
          <w:rFonts w:asciiTheme="majorHAnsi" w:hAnsiTheme="majorHAnsi"/>
          <w:sz w:val="18"/>
          <w:szCs w:val="18"/>
        </w:rPr>
        <w:t>2016</w:t>
      </w:r>
      <w:r>
        <w:rPr>
          <w:rFonts w:asciiTheme="majorHAnsi" w:hAnsiTheme="majorHAnsi"/>
          <w:sz w:val="18"/>
          <w:szCs w:val="18"/>
        </w:rPr>
        <w:t xml:space="preserve"> v </w:t>
      </w:r>
      <w:proofErr w:type="spellStart"/>
      <w:r>
        <w:rPr>
          <w:rFonts w:asciiTheme="majorHAnsi" w:hAnsiTheme="majorHAnsi"/>
          <w:sz w:val="18"/>
          <w:szCs w:val="18"/>
        </w:rPr>
        <w:t>Inchebe</w:t>
      </w:r>
      <w:proofErr w:type="spellEnd"/>
      <w:r>
        <w:rPr>
          <w:rFonts w:asciiTheme="majorHAnsi" w:hAnsiTheme="majorHAnsi"/>
          <w:sz w:val="18"/>
          <w:szCs w:val="18"/>
        </w:rPr>
        <w:t xml:space="preserve"> a na ktorú by sme mali mať pripravenú </w:t>
      </w:r>
      <w:r w:rsidR="005D1CDE">
        <w:rPr>
          <w:rFonts w:asciiTheme="majorHAnsi" w:hAnsiTheme="majorHAnsi"/>
          <w:sz w:val="18"/>
          <w:szCs w:val="18"/>
        </w:rPr>
        <w:t xml:space="preserve">na distribúciu </w:t>
      </w:r>
      <w:r>
        <w:rPr>
          <w:rFonts w:asciiTheme="majorHAnsi" w:hAnsiTheme="majorHAnsi"/>
          <w:sz w:val="18"/>
          <w:szCs w:val="18"/>
        </w:rPr>
        <w:t>brožúru o excelentných pracoviskách</w:t>
      </w:r>
    </w:p>
    <w:p w:rsidR="005D1CDE" w:rsidRPr="005D1CDE" w:rsidRDefault="00EB46C7" w:rsidP="005D1CDE">
      <w:pPr>
        <w:pStyle w:val="Odsekzoznamu"/>
        <w:numPr>
          <w:ilvl w:val="0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</w:p>
    <w:p w:rsidR="00EB46C7" w:rsidRPr="00EB46C7" w:rsidRDefault="00EB46C7" w:rsidP="005D1CDE">
      <w:pPr>
        <w:pStyle w:val="Odsekzoznamu"/>
        <w:numPr>
          <w:ilvl w:val="1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podujatí Univerzitná regata 2016, ktorá sa uskutočnila dňa 24.10.2016</w:t>
      </w:r>
    </w:p>
    <w:p w:rsidR="00EB46C7" w:rsidRPr="005D1CDE" w:rsidRDefault="00EB46C7" w:rsidP="005D1CDE">
      <w:pPr>
        <w:pStyle w:val="Odsekzoznamu"/>
        <w:numPr>
          <w:ilvl w:val="1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personálnych zmenách v rámci pracovísk STU</w:t>
      </w:r>
    </w:p>
    <w:p w:rsidR="005D1CDE" w:rsidRPr="005D1CDE" w:rsidRDefault="005D1CDE" w:rsidP="005D1CDE">
      <w:pPr>
        <w:pStyle w:val="Odsekzoznamu"/>
        <w:numPr>
          <w:ilvl w:val="1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stave prenájmu budovy MTF STU v Trnave na Paulínskej ul. a možnosti jej predaja</w:t>
      </w:r>
    </w:p>
    <w:p w:rsidR="005D1CDE" w:rsidRPr="00EB46C7" w:rsidRDefault="005D1CDE" w:rsidP="005D1CDE">
      <w:pPr>
        <w:pStyle w:val="Odsekzoznamu"/>
        <w:numPr>
          <w:ilvl w:val="0"/>
          <w:numId w:val="29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prítomných, že v rámci projektu ACCORD bola podaná ďalšia verzia </w:t>
      </w:r>
      <w:proofErr w:type="spellStart"/>
      <w:r>
        <w:rPr>
          <w:rFonts w:asciiTheme="majorHAnsi" w:hAnsiTheme="majorHAnsi"/>
          <w:sz w:val="18"/>
          <w:szCs w:val="18"/>
        </w:rPr>
        <w:t>Feasibility</w:t>
      </w:r>
      <w:proofErr w:type="spellEnd"/>
      <w:r>
        <w:rPr>
          <w:rFonts w:asciiTheme="majorHAnsi" w:hAnsiTheme="majorHAnsi"/>
          <w:sz w:val="18"/>
          <w:szCs w:val="18"/>
        </w:rPr>
        <w:t xml:space="preserve"> study</w:t>
      </w:r>
    </w:p>
    <w:p w:rsidR="00AC75C5" w:rsidRDefault="00AC75C5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EB46C7">
        <w:rPr>
          <w:rFonts w:asciiTheme="majorHAnsi" w:hAnsiTheme="majorHAnsi" w:cs="Arial"/>
          <w:sz w:val="18"/>
          <w:szCs w:val="18"/>
        </w:rPr>
        <w:t>Moravčík</w:t>
      </w:r>
    </w:p>
    <w:p w:rsidR="000D0FFD" w:rsidRDefault="00AC75C5" w:rsidP="005D1CDE">
      <w:pPr>
        <w:pStyle w:val="Odsekzoznamu"/>
        <w:numPr>
          <w:ilvl w:val="0"/>
          <w:numId w:val="33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EB46C7">
        <w:rPr>
          <w:rFonts w:asciiTheme="majorHAnsi" w:hAnsiTheme="majorHAnsi" w:cs="Arial"/>
          <w:sz w:val="18"/>
          <w:szCs w:val="18"/>
        </w:rPr>
        <w:t xml:space="preserve">, že dňa 30.09.2016 je termín na zaslanie záväznej prihlášky do </w:t>
      </w:r>
      <w:proofErr w:type="spellStart"/>
      <w:r w:rsidR="00EB46C7">
        <w:rPr>
          <w:rFonts w:asciiTheme="majorHAnsi" w:hAnsiTheme="majorHAnsi" w:cs="Arial"/>
          <w:sz w:val="18"/>
          <w:szCs w:val="18"/>
        </w:rPr>
        <w:t>KIC</w:t>
      </w:r>
      <w:proofErr w:type="spellEnd"/>
      <w:r w:rsidR="00EB46C7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EB46C7">
        <w:rPr>
          <w:rFonts w:asciiTheme="majorHAnsi" w:hAnsiTheme="majorHAnsi" w:cs="Arial"/>
          <w:sz w:val="18"/>
          <w:szCs w:val="18"/>
        </w:rPr>
        <w:t>EIT</w:t>
      </w:r>
      <w:proofErr w:type="spellEnd"/>
      <w:r w:rsidR="00EB46C7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EB46C7">
        <w:rPr>
          <w:rFonts w:asciiTheme="majorHAnsi" w:hAnsiTheme="majorHAnsi" w:cs="Arial"/>
          <w:sz w:val="18"/>
          <w:szCs w:val="18"/>
        </w:rPr>
        <w:t>Raw</w:t>
      </w:r>
      <w:proofErr w:type="spellEnd"/>
      <w:r w:rsidR="00EB46C7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EB46C7">
        <w:rPr>
          <w:rFonts w:asciiTheme="majorHAnsi" w:hAnsiTheme="majorHAnsi" w:cs="Arial"/>
          <w:sz w:val="18"/>
          <w:szCs w:val="18"/>
        </w:rPr>
        <w:t>materials</w:t>
      </w:r>
      <w:proofErr w:type="spellEnd"/>
    </w:p>
    <w:p w:rsidR="00EB46C7" w:rsidRPr="00636035" w:rsidRDefault="00EB46C7" w:rsidP="005D1CDE">
      <w:pPr>
        <w:ind w:right="140"/>
        <w:rPr>
          <w:rFonts w:asciiTheme="majorHAnsi" w:hAnsiTheme="majorHAnsi" w:cs="Arial"/>
          <w:sz w:val="18"/>
          <w:szCs w:val="18"/>
        </w:rPr>
      </w:pPr>
      <w:r w:rsidRPr="00636035">
        <w:rPr>
          <w:rFonts w:asciiTheme="majorHAnsi" w:hAnsiTheme="majorHAnsi" w:cs="Arial"/>
          <w:sz w:val="18"/>
          <w:szCs w:val="18"/>
        </w:rPr>
        <w:t>Predseda AS STU</w:t>
      </w:r>
    </w:p>
    <w:p w:rsidR="00EB46C7" w:rsidRPr="00E06C42" w:rsidRDefault="00EB46C7" w:rsidP="005D1CDE">
      <w:pPr>
        <w:pStyle w:val="Odsekzoznamu"/>
        <w:numPr>
          <w:ilvl w:val="0"/>
          <w:numId w:val="34"/>
        </w:numPr>
        <w:ind w:right="140"/>
        <w:rPr>
          <w:rFonts w:asciiTheme="majorHAnsi" w:hAnsiTheme="majorHAnsi" w:cs="Arial"/>
          <w:sz w:val="18"/>
          <w:szCs w:val="18"/>
          <w:u w:val="single"/>
        </w:rPr>
      </w:pPr>
      <w:r w:rsidRPr="00636035">
        <w:rPr>
          <w:rFonts w:asciiTheme="majorHAnsi" w:hAnsiTheme="majorHAnsi" w:cs="Arial"/>
          <w:sz w:val="18"/>
          <w:szCs w:val="18"/>
        </w:rPr>
        <w:t>informoval o</w:t>
      </w:r>
      <w:r>
        <w:rPr>
          <w:rFonts w:asciiTheme="majorHAnsi" w:hAnsiTheme="majorHAnsi" w:cs="Arial"/>
          <w:sz w:val="18"/>
          <w:szCs w:val="18"/>
        </w:rPr>
        <w:t> realizácii doplňujúcich volieb na SvF STU</w:t>
      </w:r>
    </w:p>
    <w:p w:rsidR="000D0FFD" w:rsidRDefault="00EB46C7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0D0FFD" w:rsidRPr="000D0FFD" w:rsidRDefault="00EB46C7" w:rsidP="005D1CDE">
      <w:pPr>
        <w:pStyle w:val="Odsekzoznamu"/>
        <w:numPr>
          <w:ilvl w:val="0"/>
          <w:numId w:val="33"/>
        </w:numPr>
        <w:ind w:right="1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navrhol stanoviť termín pre ocenenie športovcov v rámci Letnej univerziády STU 2016</w:t>
      </w:r>
      <w:r w:rsidR="000D0FFD" w:rsidRPr="000D0FFD">
        <w:rPr>
          <w:rFonts w:asciiTheme="majorHAnsi" w:hAnsiTheme="majorHAnsi"/>
          <w:sz w:val="18"/>
          <w:szCs w:val="18"/>
        </w:rPr>
        <w:t xml:space="preserve"> </w:t>
      </w:r>
    </w:p>
    <w:p w:rsidR="000D0FFD" w:rsidRDefault="00EB46C7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EB46C7" w:rsidRPr="00EB46C7" w:rsidRDefault="000D0FFD" w:rsidP="005D1CDE">
      <w:pPr>
        <w:pStyle w:val="Obyajntext"/>
        <w:numPr>
          <w:ilvl w:val="0"/>
          <w:numId w:val="33"/>
        </w:numPr>
        <w:ind w:right="140"/>
        <w:rPr>
          <w:rFonts w:asciiTheme="majorHAnsi" w:hAnsiTheme="majorHAnsi"/>
        </w:rPr>
      </w:pPr>
      <w:r w:rsidRPr="000D0FFD">
        <w:rPr>
          <w:rFonts w:asciiTheme="majorHAnsi" w:hAnsiTheme="majorHAnsi" w:cs="Arial"/>
          <w:szCs w:val="18"/>
        </w:rPr>
        <w:t>informoval</w:t>
      </w:r>
      <w:r w:rsidR="00EB46C7">
        <w:rPr>
          <w:rFonts w:asciiTheme="majorHAnsi" w:hAnsiTheme="majorHAnsi" w:cs="Arial"/>
          <w:szCs w:val="18"/>
        </w:rPr>
        <w:t xml:space="preserve"> o programe stretnutia 4 TU vo Viedni</w:t>
      </w:r>
      <w:r w:rsidR="005D1CDE">
        <w:rPr>
          <w:rFonts w:asciiTheme="majorHAnsi" w:hAnsiTheme="majorHAnsi" w:cs="Arial"/>
          <w:szCs w:val="18"/>
        </w:rPr>
        <w:t xml:space="preserve">, misii vo Švajčiarsku v dňoch </w:t>
      </w:r>
      <w:r w:rsidR="005D1CDE">
        <w:rPr>
          <w:rFonts w:asciiTheme="majorHAnsi" w:hAnsiTheme="majorHAnsi" w:cs="Arial"/>
          <w:szCs w:val="18"/>
        </w:rPr>
        <w:br/>
        <w:t xml:space="preserve">20.-21.10.2016 a podujatí v Pekingu v rámci </w:t>
      </w:r>
      <w:proofErr w:type="spellStart"/>
      <w:r w:rsidR="005D1CDE">
        <w:rPr>
          <w:rFonts w:asciiTheme="majorHAnsi" w:hAnsiTheme="majorHAnsi" w:cs="Arial"/>
          <w:szCs w:val="18"/>
        </w:rPr>
        <w:t>Konfuciovho</w:t>
      </w:r>
      <w:proofErr w:type="spellEnd"/>
      <w:r w:rsidR="005D1CDE">
        <w:rPr>
          <w:rFonts w:asciiTheme="majorHAnsi" w:hAnsiTheme="majorHAnsi" w:cs="Arial"/>
          <w:szCs w:val="18"/>
        </w:rPr>
        <w:t xml:space="preserve"> inštitútu</w:t>
      </w:r>
    </w:p>
    <w:p w:rsidR="005D1CDE" w:rsidRDefault="005D1CDE" w:rsidP="005D1CDE">
      <w:pPr>
        <w:ind w:right="140"/>
        <w:rPr>
          <w:rFonts w:asciiTheme="majorHAnsi" w:hAnsiTheme="majorHAnsi" w:cs="Arial"/>
          <w:sz w:val="18"/>
          <w:szCs w:val="18"/>
        </w:rPr>
      </w:pPr>
    </w:p>
    <w:p w:rsidR="000D0FFD" w:rsidRDefault="000D0FFD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Kvestor</w:t>
      </w:r>
    </w:p>
    <w:p w:rsidR="000D0FFD" w:rsidRDefault="005D1CDE" w:rsidP="000D0FFD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UK otvorila znova diskusiu k pozemkom v Mlynskej doline, kde je potrebné nájsť konkrétne riešenia</w:t>
      </w:r>
    </w:p>
    <w:p w:rsidR="005D1CDE" w:rsidRPr="000D0FFD" w:rsidRDefault="005D1CDE" w:rsidP="000D0FFD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</w:t>
      </w:r>
      <w:r w:rsidRPr="00316F5B">
        <w:rPr>
          <w:rFonts w:asciiTheme="majorHAnsi" w:hAnsiTheme="majorHAnsi"/>
          <w:noProof/>
          <w:sz w:val="18"/>
          <w:szCs w:val="18"/>
        </w:rPr>
        <w:t>fázovaných projektov Univerzitných vedeckých parkov a výskumných centier</w:t>
      </w:r>
      <w:r>
        <w:rPr>
          <w:rFonts w:asciiTheme="majorHAnsi" w:hAnsiTheme="majorHAnsi"/>
          <w:noProof/>
          <w:sz w:val="18"/>
          <w:szCs w:val="18"/>
        </w:rPr>
        <w:t xml:space="preserve"> infromoval o probléme s cash flow</w:t>
      </w:r>
    </w:p>
    <w:p w:rsidR="003842A6" w:rsidRDefault="003842A6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D1CDE" w:rsidRDefault="005D1CDE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2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D74BF0" w:rsidRPr="00FF69C0" w:rsidTr="00C65D90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</w:t>
            </w:r>
            <w:r w:rsidR="00C65D90">
              <w:rPr>
                <w:rFonts w:asciiTheme="majorHAnsi" w:hAnsiTheme="majorHAnsi"/>
                <w:b/>
                <w:bCs/>
                <w:sz w:val="14"/>
                <w:szCs w:val="14"/>
              </w:rPr>
              <w:t>ber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05.10</w:t>
            </w:r>
            <w:r w:rsidR="00D74BF0"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D74BF0" w:rsidP="00E00D0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C75C5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KR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E00D04" w:rsidP="00D74BF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="00D74BF0" w:rsidRPr="00AC75C5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Pr="00AC75C5" w:rsidRDefault="00D74BF0" w:rsidP="00E00D0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D74BF0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3842A6" w:rsidRDefault="00E00D04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</w:t>
            </w:r>
            <w:r w:rsidR="00D74BF0" w:rsidRPr="003842A6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00D04"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3842A6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00D04"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10.10.2016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00D04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E00D04" w:rsidRDefault="00E00D04" w:rsidP="00D74BF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00D04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00D04" w:rsidRPr="00FF69C0" w:rsidTr="00E00D04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00D04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D04" w:rsidRPr="00E00D04" w:rsidRDefault="00E00D04" w:rsidP="00D74BF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00D04" w:rsidRPr="00FF69C0" w:rsidTr="00D74BF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D04" w:rsidRDefault="00E00D04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D04" w:rsidRPr="00E00D04" w:rsidRDefault="00E00D04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Default="00D46ED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65D90">
        <w:rPr>
          <w:rFonts w:ascii="Cambria" w:hAnsi="Cambria" w:cs="Arial"/>
          <w:sz w:val="18"/>
          <w:szCs w:val="18"/>
        </w:rPr>
        <w:t>2</w:t>
      </w:r>
      <w:r w:rsidR="008C51CB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3842A6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5D1CDE">
        <w:rPr>
          <w:rFonts w:ascii="Cambria" w:hAnsi="Cambria" w:cs="Arial"/>
          <w:sz w:val="18"/>
          <w:szCs w:val="18"/>
        </w:rPr>
        <w:t>29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5D1CDE">
        <w:rPr>
          <w:rFonts w:ascii="Cambria" w:hAnsi="Cambria" w:cs="Arial"/>
          <w:sz w:val="18"/>
          <w:szCs w:val="18"/>
        </w:rPr>
        <w:t>09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10"/>
      <w:footerReference w:type="default" r:id="rId11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68" w:rsidRDefault="00E20068">
      <w:r>
        <w:separator/>
      </w:r>
    </w:p>
  </w:endnote>
  <w:endnote w:type="continuationSeparator" w:id="0">
    <w:p w:rsidR="00E20068" w:rsidRDefault="00E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Pr="00516930" w:rsidRDefault="005F6F73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F73" w:rsidRPr="0080567D" w:rsidRDefault="005F6F7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21F9F" w:rsidRPr="00E21F9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F6F73" w:rsidRPr="0080567D" w:rsidRDefault="005F6F7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21F9F" w:rsidRPr="00E21F9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</w:t>
    </w:r>
    <w:r w:rsidR="00F64910">
      <w:rPr>
        <w:rFonts w:asciiTheme="majorHAnsi" w:hAnsiTheme="majorHAnsi"/>
        <w:sz w:val="14"/>
        <w:szCs w:val="14"/>
      </w:rPr>
      <w:t>2</w:t>
    </w:r>
    <w:r w:rsidR="004D07CC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64910">
      <w:rPr>
        <w:rFonts w:asciiTheme="majorHAnsi" w:hAnsiTheme="majorHAnsi"/>
        <w:sz w:val="14"/>
        <w:szCs w:val="14"/>
      </w:rPr>
      <w:t>2</w:t>
    </w:r>
    <w:r w:rsidR="004D07CC">
      <w:rPr>
        <w:rFonts w:asciiTheme="majorHAnsi" w:hAnsiTheme="majorHAnsi"/>
        <w:sz w:val="14"/>
        <w:szCs w:val="14"/>
      </w:rPr>
      <w:t>8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</w:t>
    </w:r>
    <w:r w:rsidR="00920E5F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68" w:rsidRDefault="00E20068">
      <w:r>
        <w:separator/>
      </w:r>
    </w:p>
  </w:footnote>
  <w:footnote w:type="continuationSeparator" w:id="0">
    <w:p w:rsidR="00E20068" w:rsidRDefault="00E2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Default="005F6F73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72909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DE1C1B"/>
    <w:multiLevelType w:val="hybridMultilevel"/>
    <w:tmpl w:val="55449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486"/>
    <w:multiLevelType w:val="hybridMultilevel"/>
    <w:tmpl w:val="2ECE1588"/>
    <w:lvl w:ilvl="0" w:tplc="6BDAF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20A5"/>
    <w:multiLevelType w:val="hybridMultilevel"/>
    <w:tmpl w:val="11D21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2C61"/>
    <w:multiLevelType w:val="hybridMultilevel"/>
    <w:tmpl w:val="73BEA406"/>
    <w:lvl w:ilvl="0" w:tplc="D3B6AD4A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8DC"/>
    <w:multiLevelType w:val="hybridMultilevel"/>
    <w:tmpl w:val="D0504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26AF"/>
    <w:multiLevelType w:val="hybridMultilevel"/>
    <w:tmpl w:val="838CFBA8"/>
    <w:lvl w:ilvl="0" w:tplc="2E06F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743D"/>
    <w:multiLevelType w:val="hybridMultilevel"/>
    <w:tmpl w:val="02B64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024329"/>
    <w:multiLevelType w:val="hybridMultilevel"/>
    <w:tmpl w:val="8DA47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07E38"/>
    <w:multiLevelType w:val="hybridMultilevel"/>
    <w:tmpl w:val="D2D85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6B3A5794"/>
    <w:multiLevelType w:val="hybridMultilevel"/>
    <w:tmpl w:val="B900C70C"/>
    <w:lvl w:ilvl="0" w:tplc="C4F6A56C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6">
    <w:nsid w:val="6EAF0E3C"/>
    <w:multiLevelType w:val="hybridMultilevel"/>
    <w:tmpl w:val="A062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A1404"/>
    <w:multiLevelType w:val="hybridMultilevel"/>
    <w:tmpl w:val="0576D560"/>
    <w:lvl w:ilvl="0" w:tplc="5F98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A41FE"/>
    <w:multiLevelType w:val="hybridMultilevel"/>
    <w:tmpl w:val="6B82B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70090"/>
    <w:multiLevelType w:val="hybridMultilevel"/>
    <w:tmpl w:val="977AA91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>
    <w:nsid w:val="749E2D85"/>
    <w:multiLevelType w:val="hybridMultilevel"/>
    <w:tmpl w:val="BF1E8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D1190"/>
    <w:multiLevelType w:val="hybridMultilevel"/>
    <w:tmpl w:val="4F8E82A0"/>
    <w:lvl w:ilvl="0" w:tplc="C0D429F4"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Bidi" w:hint="default"/>
        <w:i w:val="0"/>
      </w:rPr>
    </w:lvl>
    <w:lvl w:ilvl="1" w:tplc="C0D429F4">
      <w:numFmt w:val="bullet"/>
      <w:lvlText w:val="-"/>
      <w:lvlJc w:val="left"/>
      <w:pPr>
        <w:ind w:left="1866" w:hanging="360"/>
      </w:pPr>
      <w:rPr>
        <w:rFonts w:ascii="Cambria" w:eastAsia="Times New Roman" w:hAnsi="Cambria" w:cstheme="minorBidi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70C5A"/>
    <w:multiLevelType w:val="hybridMultilevel"/>
    <w:tmpl w:val="086ED9E0"/>
    <w:lvl w:ilvl="0" w:tplc="F684A6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9"/>
  </w:num>
  <w:num w:numId="6">
    <w:abstractNumId w:val="15"/>
  </w:num>
  <w:num w:numId="7">
    <w:abstractNumId w:val="2"/>
  </w:num>
  <w:num w:numId="8">
    <w:abstractNumId w:val="17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20"/>
  </w:num>
  <w:num w:numId="18">
    <w:abstractNumId w:val="1"/>
  </w:num>
  <w:num w:numId="19">
    <w:abstractNumId w:val="3"/>
  </w:num>
  <w:num w:numId="20">
    <w:abstractNumId w:val="28"/>
  </w:num>
  <w:num w:numId="21">
    <w:abstractNumId w:val="4"/>
  </w:num>
  <w:num w:numId="22">
    <w:abstractNumId w:val="10"/>
  </w:num>
  <w:num w:numId="23">
    <w:abstractNumId w:val="32"/>
  </w:num>
  <w:num w:numId="24">
    <w:abstractNumId w:val="6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1"/>
  </w:num>
  <w:num w:numId="29">
    <w:abstractNumId w:val="21"/>
  </w:num>
  <w:num w:numId="30">
    <w:abstractNumId w:val="8"/>
  </w:num>
  <w:num w:numId="31">
    <w:abstractNumId w:val="30"/>
  </w:num>
  <w:num w:numId="32">
    <w:abstractNumId w:val="16"/>
  </w:num>
  <w:num w:numId="33">
    <w:abstractNumId w:val="14"/>
  </w:num>
  <w:num w:numId="34">
    <w:abstractNumId w:val="29"/>
  </w:num>
  <w:num w:numId="35">
    <w:abstractNumId w:val="12"/>
  </w:num>
  <w:num w:numId="36">
    <w:abstractNumId w:val="27"/>
  </w:num>
  <w:num w:numId="37">
    <w:abstractNumId w:val="34"/>
  </w:num>
  <w:num w:numId="38">
    <w:abstractNumId w:val="31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51B3"/>
    <w:rsid w:val="00156A2D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A5"/>
    <w:rsid w:val="002E2CCB"/>
    <w:rsid w:val="002E2DAD"/>
    <w:rsid w:val="002E5246"/>
    <w:rsid w:val="002E6057"/>
    <w:rsid w:val="002E7EA8"/>
    <w:rsid w:val="002F15A7"/>
    <w:rsid w:val="002F2440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335F"/>
    <w:rsid w:val="00483B9E"/>
    <w:rsid w:val="00483F33"/>
    <w:rsid w:val="00484F6A"/>
    <w:rsid w:val="00487846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16A"/>
    <w:rsid w:val="004C329C"/>
    <w:rsid w:val="004C3C97"/>
    <w:rsid w:val="004C7AB5"/>
    <w:rsid w:val="004D029A"/>
    <w:rsid w:val="004D07CC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36035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8A6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1CB"/>
    <w:rsid w:val="008C5837"/>
    <w:rsid w:val="008C5FF4"/>
    <w:rsid w:val="008D0246"/>
    <w:rsid w:val="008D0A58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0E5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0068"/>
    <w:rsid w:val="00E21E17"/>
    <w:rsid w:val="00E21E1A"/>
    <w:rsid w:val="00E21F9F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30E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590A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91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ineu2016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052D-A3E7-4B09-BFC3-4BAAA7B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2016-09-19T06:30:00Z</cp:lastPrinted>
  <dcterms:created xsi:type="dcterms:W3CDTF">2016-09-30T09:00:00Z</dcterms:created>
  <dcterms:modified xsi:type="dcterms:W3CDTF">2016-09-30T09:00:00Z</dcterms:modified>
</cp:coreProperties>
</file>