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91" w:rsidRPr="007D42C2" w:rsidRDefault="000F7B91" w:rsidP="005C11BC">
      <w:pPr>
        <w:pStyle w:val="Nadpis1"/>
        <w:ind w:right="284"/>
        <w:jc w:val="center"/>
        <w:rPr>
          <w:rFonts w:ascii="Cambria" w:hAnsi="Cambria" w:cs="Arial"/>
          <w:sz w:val="24"/>
          <w:szCs w:val="24"/>
        </w:rPr>
      </w:pPr>
      <w:r w:rsidRPr="007D42C2">
        <w:rPr>
          <w:rFonts w:ascii="Cambria" w:hAnsi="Cambria" w:cs="Arial"/>
          <w:sz w:val="24"/>
          <w:szCs w:val="24"/>
        </w:rPr>
        <w:t>SLOVENSKÁ TECHNICKÁ UNIVERZITA V BRATISLAVE</w:t>
      </w:r>
    </w:p>
    <w:p w:rsidR="000F7B91" w:rsidRPr="007D42C2" w:rsidRDefault="000F7B91" w:rsidP="007D42C2"/>
    <w:p w:rsidR="000F7B91" w:rsidRPr="007D42C2" w:rsidRDefault="000F7B91" w:rsidP="005C11BC">
      <w:pPr>
        <w:pStyle w:val="Nadpis1"/>
        <w:ind w:right="284"/>
        <w:jc w:val="center"/>
        <w:rPr>
          <w:rFonts w:ascii="Cambria" w:hAnsi="Cambria" w:cs="Arial"/>
        </w:rPr>
      </w:pPr>
      <w:r w:rsidRPr="007D42C2">
        <w:rPr>
          <w:rFonts w:ascii="Cambria" w:hAnsi="Cambria" w:cs="Arial"/>
        </w:rPr>
        <w:t xml:space="preserve">ZÁPISNICA č. </w:t>
      </w:r>
      <w:r w:rsidR="00FF4B16">
        <w:rPr>
          <w:rFonts w:ascii="Cambria" w:hAnsi="Cambria" w:cs="Arial"/>
        </w:rPr>
        <w:t>1</w:t>
      </w:r>
      <w:r w:rsidR="00B666D6">
        <w:rPr>
          <w:rFonts w:ascii="Cambria" w:hAnsi="Cambria" w:cs="Arial"/>
        </w:rPr>
        <w:t>9</w:t>
      </w:r>
      <w:r w:rsidRPr="007D42C2">
        <w:rPr>
          <w:rFonts w:ascii="Cambria" w:hAnsi="Cambria" w:cs="Arial"/>
        </w:rPr>
        <w:t>/201</w:t>
      </w:r>
      <w:r w:rsidR="00FF4B16">
        <w:rPr>
          <w:rFonts w:ascii="Cambria" w:hAnsi="Cambria" w:cs="Arial"/>
        </w:rPr>
        <w:t>5</w:t>
      </w:r>
    </w:p>
    <w:p w:rsidR="000F7B91" w:rsidRPr="007D42C2" w:rsidRDefault="000F7B91" w:rsidP="005C11BC">
      <w:pPr>
        <w:pStyle w:val="Nadpis1"/>
        <w:pBdr>
          <w:bottom w:val="single" w:sz="4" w:space="1" w:color="auto"/>
        </w:pBdr>
        <w:ind w:right="284"/>
        <w:jc w:val="center"/>
        <w:rPr>
          <w:rFonts w:ascii="Cambria" w:hAnsi="Cambria" w:cs="Arial"/>
        </w:rPr>
      </w:pPr>
      <w:r w:rsidRPr="007D42C2">
        <w:rPr>
          <w:rFonts w:ascii="Cambria" w:hAnsi="Cambria" w:cs="Arial"/>
        </w:rPr>
        <w:t>zo zasadnutia</w:t>
      </w:r>
      <w:r w:rsidR="006130B4">
        <w:rPr>
          <w:rFonts w:ascii="Cambria" w:hAnsi="Cambria" w:cs="Arial"/>
        </w:rPr>
        <w:t xml:space="preserve"> </w:t>
      </w:r>
      <w:r>
        <w:rPr>
          <w:rFonts w:ascii="Cambria" w:hAnsi="Cambria" w:cs="Arial"/>
        </w:rPr>
        <w:t>Vedenia</w:t>
      </w:r>
      <w:r w:rsidRPr="007D42C2">
        <w:rPr>
          <w:rFonts w:ascii="Cambria" w:hAnsi="Cambria" w:cs="Arial"/>
        </w:rPr>
        <w:t xml:space="preserve"> STU zo dňa </w:t>
      </w:r>
      <w:r w:rsidR="00B666D6">
        <w:rPr>
          <w:rFonts w:ascii="Cambria" w:hAnsi="Cambria" w:cs="Arial"/>
        </w:rPr>
        <w:t>30</w:t>
      </w:r>
      <w:r w:rsidRPr="007D42C2">
        <w:rPr>
          <w:rFonts w:ascii="Cambria" w:hAnsi="Cambria" w:cs="Arial"/>
        </w:rPr>
        <w:t xml:space="preserve">. </w:t>
      </w:r>
      <w:r w:rsidR="00FF4B16">
        <w:rPr>
          <w:rFonts w:ascii="Cambria" w:hAnsi="Cambria" w:cs="Arial"/>
        </w:rPr>
        <w:t>0</w:t>
      </w:r>
      <w:r w:rsidR="002A2945">
        <w:rPr>
          <w:rFonts w:ascii="Cambria" w:hAnsi="Cambria" w:cs="Arial"/>
        </w:rPr>
        <w:t>9</w:t>
      </w:r>
      <w:r w:rsidRPr="007D42C2">
        <w:rPr>
          <w:rFonts w:ascii="Cambria" w:hAnsi="Cambria" w:cs="Arial"/>
        </w:rPr>
        <w:t>. 201</w:t>
      </w:r>
      <w:r w:rsidR="00FF4B16">
        <w:rPr>
          <w:rFonts w:ascii="Cambria" w:hAnsi="Cambria" w:cs="Arial"/>
        </w:rPr>
        <w:t>5</w:t>
      </w:r>
    </w:p>
    <w:p w:rsidR="000F7B91" w:rsidRPr="001D554D" w:rsidRDefault="000F7B91" w:rsidP="005C11BC">
      <w:pPr>
        <w:ind w:right="284"/>
        <w:jc w:val="both"/>
        <w:rPr>
          <w:rFonts w:ascii="Calibri" w:hAnsi="Calibri" w:cs="Arial"/>
          <w:i/>
        </w:rPr>
      </w:pPr>
    </w:p>
    <w:p w:rsidR="000F7B91" w:rsidRPr="007D42C2" w:rsidRDefault="000F7B91" w:rsidP="003F0F09">
      <w:pPr>
        <w:pStyle w:val="Zarkazkladnhotextu"/>
        <w:ind w:left="1416" w:right="284" w:hanging="1416"/>
        <w:jc w:val="left"/>
        <w:rPr>
          <w:rFonts w:ascii="Cambria" w:hAnsi="Cambria" w:cs="Arial"/>
          <w:b/>
          <w:sz w:val="18"/>
          <w:szCs w:val="18"/>
          <w:u w:val="single"/>
          <w:lang w:val="sk-SK"/>
        </w:rPr>
      </w:pPr>
      <w:r w:rsidRPr="007D42C2">
        <w:rPr>
          <w:rFonts w:ascii="Cambria" w:hAnsi="Cambria" w:cs="Arial"/>
          <w:b/>
          <w:sz w:val="18"/>
          <w:szCs w:val="18"/>
          <w:u w:val="single"/>
          <w:lang w:val="sk-SK"/>
        </w:rPr>
        <w:t>PRÍTOMNÍ:</w:t>
      </w:r>
      <w:r w:rsidRPr="007D42C2">
        <w:rPr>
          <w:rFonts w:ascii="Cambria" w:hAnsi="Cambria" w:cs="Arial"/>
          <w:b/>
          <w:sz w:val="18"/>
          <w:szCs w:val="18"/>
          <w:lang w:val="sk-SK"/>
        </w:rPr>
        <w:tab/>
      </w:r>
      <w:r w:rsidRPr="007D42C2">
        <w:rPr>
          <w:rFonts w:ascii="Cambria" w:hAnsi="Cambria" w:cs="Arial"/>
          <w:b/>
          <w:sz w:val="18"/>
          <w:szCs w:val="18"/>
          <w:u w:val="single"/>
          <w:lang w:val="sk-SK"/>
        </w:rPr>
        <w:t>podľa prezenčnej listiny</w:t>
      </w:r>
    </w:p>
    <w:p w:rsidR="000F7B91" w:rsidRPr="000F78AE" w:rsidRDefault="000F7B91" w:rsidP="008D0246">
      <w:pPr>
        <w:pStyle w:val="Zarkazkladnhotextu"/>
        <w:ind w:right="284"/>
        <w:jc w:val="left"/>
        <w:rPr>
          <w:rFonts w:ascii="Cambria" w:hAnsi="Cambria" w:cs="Arial"/>
          <w:i/>
          <w:sz w:val="18"/>
          <w:szCs w:val="18"/>
          <w:u w:val="single"/>
          <w:lang w:val="sk-SK"/>
        </w:rPr>
      </w:pPr>
    </w:p>
    <w:p w:rsidR="001816A5" w:rsidRPr="004D6814" w:rsidRDefault="001816A5" w:rsidP="001816A5">
      <w:pPr>
        <w:pStyle w:val="Zarkazkladnhotextu"/>
        <w:ind w:right="284"/>
        <w:jc w:val="left"/>
        <w:rPr>
          <w:rFonts w:ascii="Cambria" w:hAnsi="Cambria" w:cs="Arial"/>
          <w:b/>
          <w:sz w:val="18"/>
          <w:szCs w:val="18"/>
          <w:u w:val="single"/>
          <w:lang w:val="pl-PL"/>
        </w:rPr>
      </w:pPr>
      <w:r w:rsidRPr="004D6814">
        <w:rPr>
          <w:rFonts w:ascii="Cambria" w:hAnsi="Cambria" w:cs="Arial"/>
          <w:b/>
          <w:sz w:val="18"/>
          <w:szCs w:val="18"/>
          <w:u w:val="single"/>
          <w:lang w:val="pl-PL"/>
        </w:rPr>
        <w:t xml:space="preserve">PROGRAM:  </w:t>
      </w:r>
      <w:r w:rsidRPr="004D6814">
        <w:rPr>
          <w:rFonts w:ascii="Cambria" w:hAnsi="Cambria" w:cs="Arial"/>
          <w:b/>
          <w:sz w:val="18"/>
          <w:szCs w:val="18"/>
          <w:u w:val="single"/>
          <w:lang w:val="pl-PL"/>
        </w:rPr>
        <w:br/>
      </w:r>
    </w:p>
    <w:p w:rsidR="00B666D6" w:rsidRPr="00B666D6" w:rsidRDefault="00B666D6" w:rsidP="00B666D6">
      <w:pPr>
        <w:pStyle w:val="Odsekzoznamu"/>
        <w:numPr>
          <w:ilvl w:val="0"/>
          <w:numId w:val="29"/>
        </w:numPr>
        <w:ind w:left="426" w:hanging="426"/>
        <w:rPr>
          <w:rFonts w:asciiTheme="majorHAnsi" w:hAnsiTheme="majorHAnsi"/>
          <w:sz w:val="18"/>
          <w:szCs w:val="18"/>
        </w:rPr>
      </w:pPr>
      <w:r w:rsidRPr="00B666D6">
        <w:rPr>
          <w:rFonts w:asciiTheme="majorHAnsi" w:hAnsiTheme="majorHAnsi"/>
          <w:sz w:val="18"/>
          <w:szCs w:val="18"/>
        </w:rPr>
        <w:t>Kontrola stavu plnenia úloh súvisiacich s plánom činností v rámci DZ STU na rok 2015</w:t>
      </w:r>
    </w:p>
    <w:p w:rsidR="00B666D6" w:rsidRPr="00B666D6" w:rsidRDefault="00B666D6" w:rsidP="00B666D6">
      <w:pPr>
        <w:pStyle w:val="Odsekzoznamu"/>
        <w:numPr>
          <w:ilvl w:val="0"/>
          <w:numId w:val="29"/>
        </w:numPr>
        <w:ind w:left="426" w:hanging="426"/>
        <w:rPr>
          <w:rFonts w:asciiTheme="majorHAnsi" w:hAnsiTheme="majorHAnsi"/>
          <w:sz w:val="18"/>
          <w:szCs w:val="18"/>
        </w:rPr>
      </w:pPr>
      <w:r w:rsidRPr="00B666D6">
        <w:rPr>
          <w:rFonts w:asciiTheme="majorHAnsi" w:hAnsiTheme="majorHAnsi"/>
          <w:sz w:val="18"/>
          <w:szCs w:val="18"/>
        </w:rPr>
        <w:t>Návrh Smernice rektora číslo XY/2015-SR „Pravidlá udeľovania ocenenia Študent roka na Slovenskej technickej univerzite v Bratislave“ (M. Peciar</w:t>
      </w:r>
      <w:r>
        <w:rPr>
          <w:rFonts w:asciiTheme="majorHAnsi" w:hAnsiTheme="majorHAnsi"/>
          <w:sz w:val="18"/>
          <w:szCs w:val="18"/>
        </w:rPr>
        <w:t xml:space="preserve"> v zastúpení Š. Stanka</w:t>
      </w:r>
      <w:r w:rsidRPr="00B666D6">
        <w:rPr>
          <w:rFonts w:asciiTheme="majorHAnsi" w:hAnsiTheme="majorHAnsi"/>
          <w:sz w:val="18"/>
          <w:szCs w:val="18"/>
        </w:rPr>
        <w:t>)</w:t>
      </w:r>
    </w:p>
    <w:p w:rsidR="00B666D6" w:rsidRPr="00B666D6" w:rsidRDefault="00B666D6" w:rsidP="00B666D6">
      <w:pPr>
        <w:pStyle w:val="Odsekzoznamu"/>
        <w:numPr>
          <w:ilvl w:val="0"/>
          <w:numId w:val="29"/>
        </w:numPr>
        <w:ind w:left="426" w:hanging="426"/>
        <w:rPr>
          <w:rFonts w:asciiTheme="majorHAnsi" w:hAnsiTheme="majorHAnsi"/>
          <w:sz w:val="18"/>
          <w:szCs w:val="18"/>
        </w:rPr>
      </w:pPr>
      <w:r w:rsidRPr="00B666D6">
        <w:rPr>
          <w:rFonts w:asciiTheme="majorHAnsi" w:hAnsiTheme="majorHAnsi"/>
          <w:sz w:val="18"/>
          <w:szCs w:val="18"/>
        </w:rPr>
        <w:t xml:space="preserve">Smernica o spoplatnení výkonov spojených s habilitáciami, inauguráciami a obhajobami DrSc. na STU pre externých uchádzačov (S. </w:t>
      </w:r>
      <w:proofErr w:type="spellStart"/>
      <w:r w:rsidRPr="00B666D6">
        <w:rPr>
          <w:rFonts w:asciiTheme="majorHAnsi" w:hAnsiTheme="majorHAnsi"/>
          <w:sz w:val="18"/>
          <w:szCs w:val="18"/>
        </w:rPr>
        <w:t>Biskupič</w:t>
      </w:r>
      <w:proofErr w:type="spellEnd"/>
      <w:r w:rsidRPr="00B666D6">
        <w:rPr>
          <w:rFonts w:asciiTheme="majorHAnsi" w:hAnsiTheme="majorHAnsi"/>
          <w:sz w:val="18"/>
          <w:szCs w:val="18"/>
        </w:rPr>
        <w:t>)</w:t>
      </w:r>
    </w:p>
    <w:p w:rsidR="00B666D6" w:rsidRPr="00B666D6" w:rsidRDefault="00B666D6" w:rsidP="00B666D6">
      <w:pPr>
        <w:pStyle w:val="Odsekzoznamu"/>
        <w:numPr>
          <w:ilvl w:val="0"/>
          <w:numId w:val="29"/>
        </w:numPr>
        <w:ind w:left="426" w:hanging="426"/>
        <w:rPr>
          <w:rFonts w:asciiTheme="majorHAnsi" w:hAnsiTheme="majorHAnsi"/>
          <w:sz w:val="18"/>
          <w:szCs w:val="18"/>
        </w:rPr>
      </w:pPr>
      <w:r w:rsidRPr="00B666D6">
        <w:rPr>
          <w:rFonts w:asciiTheme="majorHAnsi" w:hAnsiTheme="majorHAnsi"/>
          <w:sz w:val="18"/>
          <w:szCs w:val="18"/>
        </w:rPr>
        <w:t xml:space="preserve">Výzva na ohodnotenie publikácií v renomovaných, vysoko </w:t>
      </w:r>
      <w:proofErr w:type="spellStart"/>
      <w:r w:rsidRPr="00B666D6">
        <w:rPr>
          <w:rFonts w:asciiTheme="majorHAnsi" w:hAnsiTheme="majorHAnsi"/>
          <w:sz w:val="18"/>
          <w:szCs w:val="18"/>
        </w:rPr>
        <w:t>impaktovaných</w:t>
      </w:r>
      <w:proofErr w:type="spellEnd"/>
      <w:r w:rsidRPr="00B666D6">
        <w:rPr>
          <w:rFonts w:asciiTheme="majorHAnsi" w:hAnsiTheme="majorHAnsi"/>
          <w:sz w:val="18"/>
          <w:szCs w:val="18"/>
        </w:rPr>
        <w:t xml:space="preserve"> periodikách </w:t>
      </w:r>
      <w:r w:rsidRPr="00B666D6">
        <w:rPr>
          <w:rFonts w:asciiTheme="majorHAnsi" w:hAnsiTheme="majorHAnsi"/>
          <w:sz w:val="18"/>
          <w:szCs w:val="18"/>
        </w:rPr>
        <w:br/>
        <w:t xml:space="preserve">(S. </w:t>
      </w:r>
      <w:proofErr w:type="spellStart"/>
      <w:r w:rsidRPr="00B666D6">
        <w:rPr>
          <w:rFonts w:asciiTheme="majorHAnsi" w:hAnsiTheme="majorHAnsi"/>
          <w:sz w:val="18"/>
          <w:szCs w:val="18"/>
        </w:rPr>
        <w:t>Biskupič</w:t>
      </w:r>
      <w:proofErr w:type="spellEnd"/>
      <w:r w:rsidRPr="00B666D6">
        <w:rPr>
          <w:rFonts w:asciiTheme="majorHAnsi" w:hAnsiTheme="majorHAnsi"/>
          <w:sz w:val="18"/>
          <w:szCs w:val="18"/>
        </w:rPr>
        <w:t>)</w:t>
      </w:r>
    </w:p>
    <w:p w:rsidR="00B666D6" w:rsidRPr="00B666D6" w:rsidRDefault="00B666D6" w:rsidP="00B666D6">
      <w:pPr>
        <w:pStyle w:val="Odsekzoznamu"/>
        <w:numPr>
          <w:ilvl w:val="0"/>
          <w:numId w:val="29"/>
        </w:numPr>
        <w:ind w:left="426" w:hanging="426"/>
        <w:rPr>
          <w:rFonts w:asciiTheme="majorHAnsi" w:hAnsiTheme="majorHAnsi"/>
          <w:sz w:val="18"/>
          <w:szCs w:val="18"/>
        </w:rPr>
      </w:pPr>
      <w:r w:rsidRPr="00B666D6">
        <w:rPr>
          <w:rFonts w:asciiTheme="majorHAnsi" w:hAnsiTheme="majorHAnsi"/>
          <w:sz w:val="18"/>
          <w:szCs w:val="18"/>
        </w:rPr>
        <w:t xml:space="preserve">Vedec roka STU (S. </w:t>
      </w:r>
      <w:proofErr w:type="spellStart"/>
      <w:r w:rsidRPr="00B666D6">
        <w:rPr>
          <w:rFonts w:asciiTheme="majorHAnsi" w:hAnsiTheme="majorHAnsi"/>
          <w:sz w:val="18"/>
          <w:szCs w:val="18"/>
        </w:rPr>
        <w:t>Biskupič</w:t>
      </w:r>
      <w:proofErr w:type="spellEnd"/>
      <w:r w:rsidRPr="00B666D6">
        <w:rPr>
          <w:rFonts w:asciiTheme="majorHAnsi" w:hAnsiTheme="majorHAnsi"/>
          <w:sz w:val="18"/>
          <w:szCs w:val="18"/>
        </w:rPr>
        <w:t>)</w:t>
      </w:r>
    </w:p>
    <w:p w:rsidR="00B666D6" w:rsidRPr="00B666D6" w:rsidRDefault="00B666D6" w:rsidP="00B666D6">
      <w:pPr>
        <w:pStyle w:val="Odsekzoznamu"/>
        <w:numPr>
          <w:ilvl w:val="0"/>
          <w:numId w:val="29"/>
        </w:numPr>
        <w:ind w:left="426" w:hanging="426"/>
        <w:rPr>
          <w:rFonts w:asciiTheme="majorHAnsi" w:hAnsiTheme="majorHAnsi"/>
          <w:sz w:val="18"/>
          <w:szCs w:val="18"/>
        </w:rPr>
      </w:pPr>
      <w:r w:rsidRPr="00B666D6">
        <w:rPr>
          <w:rFonts w:asciiTheme="majorHAnsi" w:hAnsiTheme="majorHAnsi"/>
          <w:color w:val="000000"/>
          <w:sz w:val="18"/>
          <w:szCs w:val="18"/>
        </w:rPr>
        <w:t>Návrh na odsúhlasenie NZ a dodatkov k NZ  (D. Faktor)</w:t>
      </w:r>
    </w:p>
    <w:p w:rsidR="007F7804" w:rsidRPr="007F7804" w:rsidRDefault="007F7804" w:rsidP="00933A9D">
      <w:pPr>
        <w:pStyle w:val="Odsekzoznamu"/>
        <w:numPr>
          <w:ilvl w:val="0"/>
          <w:numId w:val="29"/>
        </w:numPr>
        <w:ind w:left="425" w:hanging="425"/>
        <w:jc w:val="both"/>
        <w:rPr>
          <w:rFonts w:asciiTheme="majorHAnsi" w:hAnsiTheme="majorHAnsi"/>
          <w:sz w:val="18"/>
          <w:szCs w:val="18"/>
        </w:rPr>
      </w:pPr>
      <w:r w:rsidRPr="007F7804">
        <w:rPr>
          <w:rFonts w:asciiTheme="majorHAnsi" w:hAnsiTheme="majorHAnsi"/>
          <w:sz w:val="18"/>
          <w:szCs w:val="18"/>
        </w:rPr>
        <w:t>Rôzne</w:t>
      </w:r>
    </w:p>
    <w:p w:rsidR="001816A5" w:rsidRDefault="001816A5" w:rsidP="001816A5">
      <w:pPr>
        <w:ind w:right="284"/>
        <w:rPr>
          <w:rFonts w:ascii="Cambria" w:hAnsi="Cambria" w:cs="Arial"/>
          <w:b/>
          <w:sz w:val="18"/>
          <w:szCs w:val="18"/>
          <w:u w:val="single"/>
        </w:rPr>
      </w:pPr>
    </w:p>
    <w:p w:rsidR="001816A5" w:rsidRPr="007D42C2" w:rsidRDefault="001816A5" w:rsidP="001816A5">
      <w:pPr>
        <w:ind w:right="284"/>
        <w:rPr>
          <w:rFonts w:ascii="Cambria" w:hAnsi="Cambria" w:cs="Arial"/>
          <w:b/>
          <w:sz w:val="18"/>
          <w:szCs w:val="18"/>
          <w:u w:val="single"/>
        </w:rPr>
      </w:pPr>
      <w:r w:rsidRPr="007D42C2">
        <w:rPr>
          <w:rFonts w:ascii="Cambria" w:hAnsi="Cambria" w:cs="Arial"/>
          <w:b/>
          <w:sz w:val="18"/>
          <w:szCs w:val="18"/>
          <w:u w:val="single"/>
        </w:rPr>
        <w:t xml:space="preserve">PREDLOŽENÉ MATERIÁLY:    </w:t>
      </w:r>
    </w:p>
    <w:p w:rsidR="001816A5" w:rsidRDefault="001816A5" w:rsidP="001816A5">
      <w:pPr>
        <w:rPr>
          <w:rFonts w:ascii="Cambria" w:hAnsi="Cambria" w:cs="Arial"/>
          <w:sz w:val="18"/>
          <w:szCs w:val="18"/>
        </w:rPr>
      </w:pPr>
    </w:p>
    <w:p w:rsidR="00B666D6" w:rsidRPr="00B666D6" w:rsidRDefault="00B666D6" w:rsidP="00B666D6">
      <w:pPr>
        <w:pStyle w:val="Odsekzoznamu"/>
        <w:numPr>
          <w:ilvl w:val="0"/>
          <w:numId w:val="41"/>
        </w:numPr>
        <w:ind w:left="426" w:hanging="426"/>
        <w:rPr>
          <w:rFonts w:asciiTheme="majorHAnsi" w:hAnsiTheme="majorHAnsi"/>
          <w:sz w:val="18"/>
          <w:szCs w:val="18"/>
        </w:rPr>
      </w:pPr>
      <w:r w:rsidRPr="00B666D6">
        <w:rPr>
          <w:rFonts w:asciiTheme="majorHAnsi" w:hAnsiTheme="majorHAnsi"/>
          <w:sz w:val="18"/>
          <w:szCs w:val="18"/>
        </w:rPr>
        <w:t>Kontrola stavu plnenia úloh súvisiacich s plánom činností v rámci DZ STU na rok 2015</w:t>
      </w:r>
    </w:p>
    <w:p w:rsidR="00B666D6" w:rsidRPr="00B666D6" w:rsidRDefault="00B666D6" w:rsidP="00B666D6">
      <w:pPr>
        <w:pStyle w:val="Odsekzoznamu"/>
        <w:numPr>
          <w:ilvl w:val="0"/>
          <w:numId w:val="41"/>
        </w:numPr>
        <w:ind w:left="426" w:hanging="426"/>
        <w:rPr>
          <w:rFonts w:asciiTheme="majorHAnsi" w:hAnsiTheme="majorHAnsi"/>
          <w:sz w:val="18"/>
          <w:szCs w:val="18"/>
        </w:rPr>
      </w:pPr>
      <w:r w:rsidRPr="00B666D6">
        <w:rPr>
          <w:rFonts w:asciiTheme="majorHAnsi" w:hAnsiTheme="majorHAnsi"/>
          <w:sz w:val="18"/>
          <w:szCs w:val="18"/>
        </w:rPr>
        <w:t xml:space="preserve">Návrh Smernice rektora číslo XY/2015-SR „Pravidlá udeľovania ocenenia Študent roka na Slovenskej technickej univerzite v Bratislave“ </w:t>
      </w:r>
    </w:p>
    <w:p w:rsidR="00B666D6" w:rsidRPr="00B666D6" w:rsidRDefault="00B666D6" w:rsidP="00B666D6">
      <w:pPr>
        <w:pStyle w:val="Odsekzoznamu"/>
        <w:numPr>
          <w:ilvl w:val="0"/>
          <w:numId w:val="41"/>
        </w:numPr>
        <w:ind w:left="426" w:hanging="426"/>
        <w:rPr>
          <w:rFonts w:asciiTheme="majorHAnsi" w:hAnsiTheme="majorHAnsi"/>
          <w:sz w:val="18"/>
          <w:szCs w:val="18"/>
        </w:rPr>
      </w:pPr>
      <w:r w:rsidRPr="00B666D6">
        <w:rPr>
          <w:rFonts w:asciiTheme="majorHAnsi" w:hAnsiTheme="majorHAnsi"/>
          <w:sz w:val="18"/>
          <w:szCs w:val="18"/>
        </w:rPr>
        <w:t xml:space="preserve">Smernica o spoplatnení výkonov spojených s habilitáciami, inauguráciami a obhajobami DrSc. na STU pre externých uchádzačov </w:t>
      </w:r>
    </w:p>
    <w:p w:rsidR="001C6074" w:rsidRDefault="00B666D6" w:rsidP="00B666D6">
      <w:pPr>
        <w:pStyle w:val="Odsekzoznamu"/>
        <w:numPr>
          <w:ilvl w:val="0"/>
          <w:numId w:val="41"/>
        </w:numPr>
        <w:ind w:left="426" w:hanging="426"/>
        <w:rPr>
          <w:rFonts w:asciiTheme="majorHAnsi" w:hAnsiTheme="majorHAnsi"/>
          <w:sz w:val="18"/>
          <w:szCs w:val="18"/>
        </w:rPr>
      </w:pPr>
      <w:r w:rsidRPr="00B666D6">
        <w:rPr>
          <w:rFonts w:asciiTheme="majorHAnsi" w:hAnsiTheme="majorHAnsi"/>
          <w:sz w:val="18"/>
          <w:szCs w:val="18"/>
        </w:rPr>
        <w:t xml:space="preserve">Výzva na ohodnotenie publikácií v renomovaných, vysoko </w:t>
      </w:r>
      <w:proofErr w:type="spellStart"/>
      <w:r w:rsidRPr="00B666D6">
        <w:rPr>
          <w:rFonts w:asciiTheme="majorHAnsi" w:hAnsiTheme="majorHAnsi"/>
          <w:sz w:val="18"/>
          <w:szCs w:val="18"/>
        </w:rPr>
        <w:t>impaktovaných</w:t>
      </w:r>
      <w:proofErr w:type="spellEnd"/>
      <w:r w:rsidRPr="00B666D6">
        <w:rPr>
          <w:rFonts w:asciiTheme="majorHAnsi" w:hAnsiTheme="majorHAnsi"/>
          <w:sz w:val="18"/>
          <w:szCs w:val="18"/>
        </w:rPr>
        <w:t xml:space="preserve"> periodikách</w:t>
      </w:r>
    </w:p>
    <w:p w:rsidR="00B666D6" w:rsidRPr="00B666D6" w:rsidRDefault="00B666D6" w:rsidP="00B666D6">
      <w:pPr>
        <w:pStyle w:val="Odsekzoznamu"/>
        <w:numPr>
          <w:ilvl w:val="0"/>
          <w:numId w:val="41"/>
        </w:numPr>
        <w:ind w:left="426" w:hanging="426"/>
        <w:rPr>
          <w:rFonts w:asciiTheme="majorHAnsi" w:hAnsiTheme="majorHAnsi"/>
          <w:sz w:val="18"/>
          <w:szCs w:val="18"/>
        </w:rPr>
      </w:pPr>
      <w:r w:rsidRPr="00B666D6">
        <w:rPr>
          <w:rFonts w:asciiTheme="majorHAnsi" w:hAnsiTheme="majorHAnsi"/>
          <w:sz w:val="18"/>
          <w:szCs w:val="18"/>
        </w:rPr>
        <w:t xml:space="preserve">Vedec roka STU </w:t>
      </w:r>
    </w:p>
    <w:p w:rsidR="00B666D6" w:rsidRPr="00B666D6" w:rsidRDefault="00B666D6" w:rsidP="00B666D6">
      <w:pPr>
        <w:pStyle w:val="Odsekzoznamu"/>
        <w:numPr>
          <w:ilvl w:val="0"/>
          <w:numId w:val="41"/>
        </w:numPr>
        <w:ind w:left="426" w:hanging="426"/>
        <w:rPr>
          <w:rFonts w:asciiTheme="majorHAnsi" w:hAnsiTheme="majorHAnsi"/>
          <w:sz w:val="18"/>
          <w:szCs w:val="18"/>
        </w:rPr>
      </w:pPr>
      <w:r w:rsidRPr="00B666D6">
        <w:rPr>
          <w:rFonts w:asciiTheme="majorHAnsi" w:hAnsiTheme="majorHAnsi"/>
          <w:color w:val="000000"/>
          <w:sz w:val="18"/>
          <w:szCs w:val="18"/>
        </w:rPr>
        <w:t xml:space="preserve">Návrh na odsúhlasenie NZ a dodatkov k NZ  </w:t>
      </w:r>
    </w:p>
    <w:p w:rsidR="001816A5" w:rsidRPr="000C29FE" w:rsidRDefault="001816A5" w:rsidP="001816A5">
      <w:pPr>
        <w:pStyle w:val="PredformtovanHTML"/>
        <w:tabs>
          <w:tab w:val="clear" w:pos="1832"/>
          <w:tab w:val="left" w:pos="1418"/>
        </w:tabs>
        <w:ind w:right="284"/>
        <w:rPr>
          <w:rFonts w:asciiTheme="majorHAnsi" w:hAnsiTheme="majorHAnsi" w:cs="Arial"/>
          <w:b/>
          <w:sz w:val="18"/>
          <w:szCs w:val="18"/>
          <w:u w:val="single"/>
        </w:rPr>
      </w:pPr>
    </w:p>
    <w:p w:rsidR="00164EF0" w:rsidRPr="000C29FE" w:rsidRDefault="001816A5" w:rsidP="00164EF0">
      <w:pPr>
        <w:ind w:left="1410" w:hanging="1410"/>
        <w:jc w:val="both"/>
        <w:rPr>
          <w:rFonts w:asciiTheme="majorHAnsi" w:hAnsiTheme="majorHAnsi"/>
          <w:sz w:val="18"/>
          <w:szCs w:val="18"/>
        </w:rPr>
      </w:pPr>
      <w:r w:rsidRPr="000C29FE">
        <w:rPr>
          <w:rFonts w:asciiTheme="majorHAnsi" w:hAnsiTheme="majorHAnsi" w:cs="Arial"/>
          <w:b/>
          <w:sz w:val="18"/>
          <w:szCs w:val="18"/>
          <w:u w:val="single"/>
        </w:rPr>
        <w:t>K BODU 1:</w:t>
      </w:r>
      <w:r w:rsidRPr="000C29FE">
        <w:rPr>
          <w:rFonts w:asciiTheme="majorHAnsi" w:hAnsiTheme="majorHAnsi" w:cs="Arial"/>
          <w:b/>
          <w:sz w:val="18"/>
          <w:szCs w:val="18"/>
        </w:rPr>
        <w:tab/>
      </w:r>
      <w:r w:rsidR="00DC7005" w:rsidRPr="00DC7005">
        <w:rPr>
          <w:rFonts w:asciiTheme="majorHAnsi" w:hAnsiTheme="majorHAnsi"/>
          <w:b/>
          <w:sz w:val="18"/>
          <w:szCs w:val="18"/>
          <w:u w:val="single"/>
        </w:rPr>
        <w:t>Kontrola stavu plnenia úloh súvisiacich s plánom činností v rámci DZ STU na rok 2015</w:t>
      </w:r>
      <w:r w:rsidR="00164EF0" w:rsidRPr="000C29FE">
        <w:rPr>
          <w:rFonts w:asciiTheme="majorHAnsi" w:hAnsiTheme="majorHAnsi"/>
          <w:sz w:val="18"/>
          <w:szCs w:val="18"/>
        </w:rPr>
        <w:t xml:space="preserve"> </w:t>
      </w:r>
    </w:p>
    <w:p w:rsidR="001816A5" w:rsidRPr="000C29FE" w:rsidRDefault="001816A5" w:rsidP="00164EF0">
      <w:pPr>
        <w:pStyle w:val="PredformtovanHTML"/>
        <w:tabs>
          <w:tab w:val="clear" w:pos="1832"/>
          <w:tab w:val="left" w:pos="1418"/>
        </w:tabs>
        <w:ind w:left="1416" w:right="284" w:hanging="1416"/>
        <w:rPr>
          <w:rFonts w:asciiTheme="majorHAnsi" w:hAnsiTheme="majorHAnsi" w:cs="Arial"/>
          <w:sz w:val="18"/>
          <w:szCs w:val="18"/>
          <w:u w:val="single"/>
        </w:rPr>
      </w:pPr>
    </w:p>
    <w:p w:rsidR="005868A4" w:rsidRPr="000C29FE" w:rsidRDefault="005868A4" w:rsidP="005868A4">
      <w:pPr>
        <w:ind w:left="1410" w:hanging="1410"/>
        <w:jc w:val="both"/>
        <w:rPr>
          <w:rFonts w:asciiTheme="majorHAnsi" w:hAnsiTheme="majorHAnsi" w:cs="Arial"/>
          <w:sz w:val="18"/>
          <w:szCs w:val="18"/>
        </w:rPr>
      </w:pPr>
      <w:r w:rsidRPr="000C29FE">
        <w:rPr>
          <w:rFonts w:asciiTheme="majorHAnsi" w:hAnsiTheme="majorHAnsi" w:cs="Arial"/>
          <w:sz w:val="18"/>
          <w:szCs w:val="18"/>
        </w:rPr>
        <w:t>Materiál prezentoval rektor</w:t>
      </w:r>
      <w:r w:rsidR="00965AB3" w:rsidRPr="000C29FE">
        <w:rPr>
          <w:rFonts w:asciiTheme="majorHAnsi" w:hAnsiTheme="majorHAnsi" w:cs="Arial"/>
          <w:sz w:val="18"/>
          <w:szCs w:val="18"/>
        </w:rPr>
        <w:t>.</w:t>
      </w:r>
      <w:r w:rsidRPr="000C29FE">
        <w:rPr>
          <w:rFonts w:asciiTheme="majorHAnsi" w:hAnsiTheme="majorHAnsi" w:cs="Arial"/>
          <w:sz w:val="18"/>
          <w:szCs w:val="18"/>
        </w:rPr>
        <w:t xml:space="preserve"> </w:t>
      </w:r>
    </w:p>
    <w:p w:rsidR="00164EF0" w:rsidRDefault="00C74EBB" w:rsidP="005868A4">
      <w:pPr>
        <w:pStyle w:val="Default"/>
        <w:tabs>
          <w:tab w:val="left" w:pos="1985"/>
        </w:tabs>
        <w:jc w:val="both"/>
        <w:rPr>
          <w:rFonts w:asciiTheme="majorHAnsi" w:hAnsiTheme="majorHAnsi" w:cstheme="majorHAnsi"/>
          <w:color w:val="auto"/>
          <w:sz w:val="18"/>
          <w:szCs w:val="18"/>
        </w:rPr>
      </w:pPr>
      <w:r>
        <w:rPr>
          <w:rFonts w:asciiTheme="majorHAnsi" w:hAnsiTheme="majorHAnsi" w:cs="Arial"/>
          <w:sz w:val="18"/>
          <w:szCs w:val="18"/>
        </w:rPr>
        <w:t xml:space="preserve">Úlohy boli </w:t>
      </w:r>
      <w:r w:rsidR="00965AB3" w:rsidRPr="000C29FE">
        <w:rPr>
          <w:rFonts w:asciiTheme="majorHAnsi" w:hAnsiTheme="majorHAnsi" w:cs="Arial"/>
          <w:sz w:val="18"/>
          <w:szCs w:val="18"/>
        </w:rPr>
        <w:t>revidovan</w:t>
      </w:r>
      <w:r>
        <w:rPr>
          <w:rFonts w:asciiTheme="majorHAnsi" w:hAnsiTheme="majorHAnsi" w:cs="Arial"/>
          <w:sz w:val="18"/>
          <w:szCs w:val="18"/>
        </w:rPr>
        <w:t>é priamo na zasadnutí</w:t>
      </w:r>
      <w:r w:rsidR="00965AB3" w:rsidRPr="000C29FE">
        <w:rPr>
          <w:rFonts w:asciiTheme="majorHAnsi" w:hAnsiTheme="majorHAnsi" w:cstheme="majorHAnsi"/>
          <w:color w:val="auto"/>
          <w:sz w:val="18"/>
          <w:szCs w:val="18"/>
        </w:rPr>
        <w:t>.</w:t>
      </w:r>
    </w:p>
    <w:p w:rsidR="00CC2788" w:rsidRDefault="00CC2788" w:rsidP="005868A4">
      <w:pPr>
        <w:pStyle w:val="Default"/>
        <w:tabs>
          <w:tab w:val="left" w:pos="1985"/>
        </w:tabs>
        <w:jc w:val="both"/>
        <w:rPr>
          <w:rFonts w:asciiTheme="majorHAnsi" w:hAnsiTheme="majorHAnsi" w:cstheme="majorHAnsi"/>
          <w:color w:val="auto"/>
          <w:sz w:val="18"/>
          <w:szCs w:val="18"/>
        </w:rPr>
      </w:pPr>
    </w:p>
    <w:p w:rsidR="00C74EBB" w:rsidRPr="00C74EBB" w:rsidRDefault="00C74EBB" w:rsidP="00C74EBB">
      <w:pPr>
        <w:pStyle w:val="Odsekzoznamu"/>
        <w:numPr>
          <w:ilvl w:val="0"/>
          <w:numId w:val="42"/>
        </w:numPr>
        <w:rPr>
          <w:rFonts w:asciiTheme="majorHAnsi" w:hAnsiTheme="majorHAnsi" w:cs="Calibri"/>
          <w:sz w:val="18"/>
          <w:szCs w:val="18"/>
        </w:rPr>
      </w:pPr>
      <w:r w:rsidRPr="00C74EBB">
        <w:rPr>
          <w:rFonts w:asciiTheme="majorHAnsi" w:hAnsiTheme="majorHAnsi" w:cs="Calibri"/>
          <w:sz w:val="18"/>
          <w:szCs w:val="18"/>
        </w:rPr>
        <w:t xml:space="preserve">Realizovať prechod na </w:t>
      </w:r>
      <w:proofErr w:type="spellStart"/>
      <w:r w:rsidRPr="00C74EBB">
        <w:rPr>
          <w:rFonts w:asciiTheme="majorHAnsi" w:hAnsiTheme="majorHAnsi" w:cs="Calibri"/>
          <w:sz w:val="18"/>
          <w:szCs w:val="18"/>
        </w:rPr>
        <w:t>novoakreditované</w:t>
      </w:r>
      <w:proofErr w:type="spellEnd"/>
      <w:r w:rsidRPr="00C74EBB">
        <w:rPr>
          <w:rFonts w:asciiTheme="majorHAnsi" w:hAnsiTheme="majorHAnsi" w:cs="Calibri"/>
          <w:sz w:val="18"/>
          <w:szCs w:val="18"/>
        </w:rPr>
        <w:t xml:space="preserve"> študijné programy.</w:t>
      </w:r>
    </w:p>
    <w:p w:rsidR="00C74EBB" w:rsidRPr="00C74EBB" w:rsidRDefault="00C74EBB" w:rsidP="00C74EBB">
      <w:pPr>
        <w:ind w:left="426" w:firstLine="294"/>
        <w:rPr>
          <w:rFonts w:asciiTheme="majorHAnsi" w:hAnsiTheme="majorHAnsi" w:cs="Calibri"/>
          <w:i/>
          <w:sz w:val="18"/>
          <w:szCs w:val="18"/>
        </w:rPr>
      </w:pPr>
      <w:r w:rsidRPr="00C74EBB">
        <w:rPr>
          <w:rFonts w:asciiTheme="majorHAnsi" w:hAnsiTheme="majorHAnsi" w:cs="Calibri"/>
          <w:i/>
          <w:sz w:val="18"/>
          <w:szCs w:val="18"/>
        </w:rPr>
        <w:t>Termín: zimný semester 2015/2016</w:t>
      </w:r>
    </w:p>
    <w:p w:rsidR="00C74EBB" w:rsidRPr="00C74EBB" w:rsidRDefault="00C74EBB" w:rsidP="00C74EBB">
      <w:pPr>
        <w:ind w:left="426" w:firstLine="294"/>
        <w:rPr>
          <w:rFonts w:asciiTheme="majorHAnsi" w:hAnsiTheme="majorHAnsi" w:cs="Calibri"/>
          <w:sz w:val="18"/>
          <w:szCs w:val="18"/>
        </w:rPr>
      </w:pPr>
      <w:r w:rsidRPr="00C74EBB">
        <w:rPr>
          <w:rFonts w:asciiTheme="majorHAnsi" w:hAnsiTheme="majorHAnsi" w:cs="Calibri"/>
          <w:i/>
          <w:sz w:val="18"/>
          <w:szCs w:val="18"/>
        </w:rPr>
        <w:t xml:space="preserve">Zodpovední: prorektor Š. Stanko, dekani fakúlt </w:t>
      </w:r>
    </w:p>
    <w:p w:rsidR="00C74EBB" w:rsidRPr="00C74EBB" w:rsidRDefault="00C74EBB" w:rsidP="00C74EBB">
      <w:pPr>
        <w:ind w:left="426" w:firstLine="294"/>
        <w:rPr>
          <w:rFonts w:asciiTheme="majorHAnsi" w:hAnsiTheme="majorHAnsi" w:cs="Calibri"/>
          <w:sz w:val="18"/>
          <w:szCs w:val="18"/>
        </w:rPr>
      </w:pPr>
    </w:p>
    <w:p w:rsidR="00C74EBB" w:rsidRPr="00C74EBB" w:rsidRDefault="00C74EBB" w:rsidP="00C74EBB">
      <w:pPr>
        <w:numPr>
          <w:ilvl w:val="0"/>
          <w:numId w:val="42"/>
        </w:numPr>
        <w:rPr>
          <w:rFonts w:asciiTheme="majorHAnsi" w:hAnsiTheme="majorHAnsi" w:cs="Calibri"/>
          <w:sz w:val="18"/>
          <w:szCs w:val="18"/>
        </w:rPr>
      </w:pPr>
      <w:r w:rsidRPr="00C74EBB">
        <w:rPr>
          <w:rFonts w:asciiTheme="majorHAnsi" w:hAnsiTheme="majorHAnsi" w:cs="Calibri"/>
          <w:sz w:val="18"/>
          <w:szCs w:val="18"/>
        </w:rPr>
        <w:t>Stanoviť strategické tematické oblasti výskumu na STU v nadväznosti  na budovanie prístrojovej infraštruktúry pracovísk predovšetkým z finančných prostriedkov ŠF EÚ.</w:t>
      </w:r>
    </w:p>
    <w:p w:rsidR="00C74EBB" w:rsidRPr="00C74EBB" w:rsidRDefault="00C74EBB" w:rsidP="00C74EBB">
      <w:pPr>
        <w:pStyle w:val="Odsekzoznamu"/>
        <w:rPr>
          <w:rFonts w:asciiTheme="majorHAnsi" w:hAnsiTheme="majorHAnsi" w:cs="Calibri"/>
          <w:i/>
          <w:sz w:val="18"/>
          <w:szCs w:val="18"/>
        </w:rPr>
      </w:pPr>
      <w:r w:rsidRPr="00C74EBB">
        <w:rPr>
          <w:rFonts w:asciiTheme="majorHAnsi" w:hAnsiTheme="majorHAnsi" w:cs="Calibri"/>
          <w:i/>
          <w:sz w:val="18"/>
          <w:szCs w:val="18"/>
        </w:rPr>
        <w:t>Termín: n</w:t>
      </w:r>
      <w:r>
        <w:rPr>
          <w:rFonts w:asciiTheme="majorHAnsi" w:hAnsiTheme="majorHAnsi" w:cs="Calibri"/>
          <w:i/>
          <w:sz w:val="18"/>
          <w:szCs w:val="18"/>
        </w:rPr>
        <w:t>ovember</w:t>
      </w:r>
      <w:r w:rsidRPr="00C74EBB">
        <w:rPr>
          <w:rFonts w:asciiTheme="majorHAnsi" w:hAnsiTheme="majorHAnsi" w:cs="Calibri"/>
          <w:i/>
          <w:sz w:val="18"/>
          <w:szCs w:val="18"/>
        </w:rPr>
        <w:t xml:space="preserve"> 2015</w:t>
      </w:r>
    </w:p>
    <w:p w:rsidR="00C74EBB" w:rsidRPr="00C74EBB" w:rsidRDefault="00C74EBB" w:rsidP="00C74EBB">
      <w:pPr>
        <w:pStyle w:val="Odsekzoznamu"/>
        <w:rPr>
          <w:rFonts w:asciiTheme="majorHAnsi" w:hAnsiTheme="majorHAnsi" w:cs="Calibri"/>
          <w:i/>
          <w:sz w:val="18"/>
          <w:szCs w:val="18"/>
        </w:rPr>
      </w:pPr>
      <w:r w:rsidRPr="00C74EBB">
        <w:rPr>
          <w:rFonts w:asciiTheme="majorHAnsi" w:hAnsiTheme="majorHAnsi" w:cs="Calibri"/>
          <w:i/>
          <w:sz w:val="18"/>
          <w:szCs w:val="18"/>
        </w:rPr>
        <w:t xml:space="preserve">Zodpovedný: prorektor S. </w:t>
      </w:r>
      <w:proofErr w:type="spellStart"/>
      <w:r w:rsidRPr="00C74EBB">
        <w:rPr>
          <w:rFonts w:asciiTheme="majorHAnsi" w:hAnsiTheme="majorHAnsi" w:cs="Calibri"/>
          <w:i/>
          <w:sz w:val="18"/>
          <w:szCs w:val="18"/>
        </w:rPr>
        <w:t>Biskupič</w:t>
      </w:r>
      <w:proofErr w:type="spellEnd"/>
    </w:p>
    <w:p w:rsidR="00C74EBB" w:rsidRPr="00C74EBB" w:rsidRDefault="00C74EBB" w:rsidP="00C74EBB">
      <w:pPr>
        <w:rPr>
          <w:rFonts w:asciiTheme="majorHAnsi" w:hAnsiTheme="majorHAnsi" w:cs="Calibri"/>
          <w:sz w:val="18"/>
          <w:szCs w:val="18"/>
        </w:rPr>
      </w:pPr>
    </w:p>
    <w:p w:rsidR="00C74EBB" w:rsidRPr="00C74EBB" w:rsidRDefault="00C74EBB" w:rsidP="00C74EBB">
      <w:pPr>
        <w:pStyle w:val="Odsekzoznamu"/>
        <w:numPr>
          <w:ilvl w:val="0"/>
          <w:numId w:val="42"/>
        </w:numPr>
        <w:rPr>
          <w:rFonts w:asciiTheme="majorHAnsi" w:hAnsiTheme="majorHAnsi" w:cs="Calibri"/>
          <w:i/>
          <w:sz w:val="18"/>
          <w:szCs w:val="18"/>
        </w:rPr>
      </w:pPr>
      <w:r w:rsidRPr="00C74EBB">
        <w:rPr>
          <w:rFonts w:asciiTheme="majorHAnsi" w:hAnsiTheme="majorHAnsi"/>
          <w:sz w:val="18"/>
          <w:szCs w:val="18"/>
        </w:rPr>
        <w:lastRenderedPageBreak/>
        <w:t>Navrhnúť účinné motivačné opatrenia pre žiadateľov o medzinárodné vedecké projekty (prioritne výzvy HORIZONT 2020 a ERC výzvy). Aktivizovať pracoviská a pracovníkov STU k účasti na týchto projektoch.</w:t>
      </w:r>
    </w:p>
    <w:p w:rsidR="00C74EBB" w:rsidRPr="00C74EBB" w:rsidRDefault="00C74EBB" w:rsidP="00C74EBB">
      <w:pPr>
        <w:pStyle w:val="Odsekzoznamu"/>
        <w:rPr>
          <w:rFonts w:asciiTheme="majorHAnsi" w:hAnsiTheme="majorHAnsi" w:cs="Calibri"/>
          <w:i/>
          <w:sz w:val="18"/>
          <w:szCs w:val="18"/>
        </w:rPr>
      </w:pPr>
      <w:r w:rsidRPr="00C74EBB">
        <w:rPr>
          <w:rFonts w:asciiTheme="majorHAnsi" w:hAnsiTheme="majorHAnsi" w:cs="Calibri"/>
          <w:i/>
          <w:sz w:val="18"/>
          <w:szCs w:val="18"/>
        </w:rPr>
        <w:t xml:space="preserve">Termín: </w:t>
      </w:r>
      <w:r>
        <w:rPr>
          <w:rFonts w:asciiTheme="majorHAnsi" w:hAnsiTheme="majorHAnsi" w:cs="Calibri"/>
          <w:i/>
          <w:sz w:val="18"/>
          <w:szCs w:val="18"/>
        </w:rPr>
        <w:t>31. október 2015</w:t>
      </w:r>
    </w:p>
    <w:p w:rsidR="00C74EBB" w:rsidRPr="00C74EBB" w:rsidRDefault="00C74EBB" w:rsidP="00C74EBB">
      <w:pPr>
        <w:pStyle w:val="Odsekzoznamu"/>
        <w:rPr>
          <w:rFonts w:asciiTheme="majorHAnsi" w:hAnsiTheme="majorHAnsi" w:cs="Calibri"/>
          <w:i/>
          <w:sz w:val="18"/>
          <w:szCs w:val="18"/>
        </w:rPr>
      </w:pPr>
      <w:r w:rsidRPr="00C74EBB">
        <w:rPr>
          <w:rFonts w:asciiTheme="majorHAnsi" w:hAnsiTheme="majorHAnsi" w:cs="Calibri"/>
          <w:i/>
          <w:sz w:val="18"/>
          <w:szCs w:val="18"/>
        </w:rPr>
        <w:t xml:space="preserve">Zodpovedný: prorektor S. </w:t>
      </w:r>
      <w:proofErr w:type="spellStart"/>
      <w:r w:rsidRPr="00C74EBB">
        <w:rPr>
          <w:rFonts w:asciiTheme="majorHAnsi" w:hAnsiTheme="majorHAnsi" w:cs="Calibri"/>
          <w:i/>
          <w:sz w:val="18"/>
          <w:szCs w:val="18"/>
        </w:rPr>
        <w:t>Biskupič</w:t>
      </w:r>
      <w:proofErr w:type="spellEnd"/>
    </w:p>
    <w:p w:rsidR="00C74EBB" w:rsidRPr="00C74EBB" w:rsidRDefault="00C74EBB" w:rsidP="00C74EBB">
      <w:pPr>
        <w:pStyle w:val="Odsekzoznamu"/>
        <w:rPr>
          <w:rFonts w:asciiTheme="majorHAnsi" w:hAnsiTheme="majorHAnsi" w:cs="Calibri"/>
          <w:i/>
          <w:sz w:val="18"/>
          <w:szCs w:val="18"/>
        </w:rPr>
      </w:pPr>
    </w:p>
    <w:p w:rsidR="00C74EBB" w:rsidRPr="00C74EBB" w:rsidRDefault="00C74EBB" w:rsidP="00C74EBB">
      <w:pPr>
        <w:pStyle w:val="Odsekzoznamu"/>
        <w:numPr>
          <w:ilvl w:val="0"/>
          <w:numId w:val="42"/>
        </w:numPr>
        <w:jc w:val="both"/>
        <w:rPr>
          <w:rFonts w:asciiTheme="majorHAnsi" w:hAnsiTheme="majorHAnsi" w:cs="Calibri"/>
          <w:i/>
          <w:sz w:val="18"/>
          <w:szCs w:val="18"/>
        </w:rPr>
      </w:pPr>
      <w:r w:rsidRPr="00C74EBB">
        <w:rPr>
          <w:rFonts w:asciiTheme="majorHAnsi" w:hAnsiTheme="majorHAnsi" w:cs="Calibri"/>
          <w:sz w:val="18"/>
          <w:szCs w:val="18"/>
        </w:rPr>
        <w:t>Navrhnúť efektívne motivačné opatrenia smerujúce k zvýšeniu záujmu pracovníkov STU k získavaniu najvyššieho vedeckého titulu DrSc.</w:t>
      </w:r>
    </w:p>
    <w:p w:rsidR="00C74EBB" w:rsidRPr="00C74EBB" w:rsidRDefault="00C74EBB" w:rsidP="00C74EBB">
      <w:pPr>
        <w:ind w:left="709"/>
        <w:rPr>
          <w:rFonts w:asciiTheme="majorHAnsi" w:hAnsiTheme="majorHAnsi" w:cs="Calibri"/>
          <w:i/>
          <w:sz w:val="18"/>
          <w:szCs w:val="18"/>
        </w:rPr>
      </w:pPr>
      <w:r w:rsidRPr="00C74EBB">
        <w:rPr>
          <w:rFonts w:asciiTheme="majorHAnsi" w:hAnsiTheme="majorHAnsi" w:cs="Calibri"/>
          <w:i/>
          <w:sz w:val="18"/>
          <w:szCs w:val="18"/>
        </w:rPr>
        <w:t xml:space="preserve">Termín : </w:t>
      </w:r>
      <w:r>
        <w:rPr>
          <w:rFonts w:asciiTheme="majorHAnsi" w:hAnsiTheme="majorHAnsi" w:cs="Calibri"/>
          <w:i/>
          <w:sz w:val="18"/>
          <w:szCs w:val="18"/>
        </w:rPr>
        <w:t>november</w:t>
      </w:r>
      <w:r w:rsidRPr="00C74EBB">
        <w:rPr>
          <w:rFonts w:asciiTheme="majorHAnsi" w:hAnsiTheme="majorHAnsi" w:cs="Calibri"/>
          <w:i/>
          <w:sz w:val="18"/>
          <w:szCs w:val="18"/>
        </w:rPr>
        <w:t xml:space="preserve"> 2015</w:t>
      </w:r>
    </w:p>
    <w:p w:rsidR="00C74EBB" w:rsidRPr="00C74EBB" w:rsidRDefault="00C74EBB" w:rsidP="00C74EBB">
      <w:pPr>
        <w:ind w:left="709"/>
        <w:rPr>
          <w:rFonts w:asciiTheme="majorHAnsi" w:hAnsiTheme="majorHAnsi" w:cs="Calibri"/>
          <w:i/>
          <w:sz w:val="18"/>
          <w:szCs w:val="18"/>
        </w:rPr>
      </w:pPr>
      <w:r w:rsidRPr="00C74EBB">
        <w:rPr>
          <w:rFonts w:asciiTheme="majorHAnsi" w:hAnsiTheme="majorHAnsi" w:cs="Calibri"/>
          <w:i/>
          <w:sz w:val="18"/>
          <w:szCs w:val="18"/>
        </w:rPr>
        <w:t xml:space="preserve">Zodpovedný : prorektor S. </w:t>
      </w:r>
      <w:proofErr w:type="spellStart"/>
      <w:r w:rsidRPr="00C74EBB">
        <w:rPr>
          <w:rFonts w:asciiTheme="majorHAnsi" w:hAnsiTheme="majorHAnsi" w:cs="Calibri"/>
          <w:i/>
          <w:sz w:val="18"/>
          <w:szCs w:val="18"/>
        </w:rPr>
        <w:t>Biskupič</w:t>
      </w:r>
      <w:proofErr w:type="spellEnd"/>
    </w:p>
    <w:p w:rsidR="00C74EBB" w:rsidRPr="00C74EBB" w:rsidRDefault="00C74EBB" w:rsidP="00C74EBB">
      <w:pPr>
        <w:pStyle w:val="Odsekzoznamu"/>
        <w:rPr>
          <w:rFonts w:asciiTheme="majorHAnsi" w:hAnsiTheme="majorHAnsi" w:cs="Calibri"/>
          <w:sz w:val="18"/>
          <w:szCs w:val="18"/>
        </w:rPr>
      </w:pPr>
    </w:p>
    <w:p w:rsidR="00C74EBB" w:rsidRPr="00C74EBB" w:rsidRDefault="00C74EBB" w:rsidP="00C74EBB">
      <w:pPr>
        <w:pStyle w:val="Odsekzoznamu"/>
        <w:numPr>
          <w:ilvl w:val="0"/>
          <w:numId w:val="42"/>
        </w:numPr>
        <w:jc w:val="both"/>
        <w:rPr>
          <w:rFonts w:asciiTheme="majorHAnsi" w:hAnsiTheme="majorHAnsi" w:cs="Calibri"/>
          <w:i/>
          <w:sz w:val="18"/>
          <w:szCs w:val="18"/>
        </w:rPr>
      </w:pPr>
      <w:r w:rsidRPr="00C74EBB">
        <w:rPr>
          <w:rFonts w:asciiTheme="majorHAnsi" w:hAnsiTheme="majorHAnsi"/>
          <w:sz w:val="18"/>
          <w:szCs w:val="18"/>
        </w:rPr>
        <w:t>Vyhlásiť výzvy na projekty mladých výskumných pracovníkov a projekty pre mladé excelentné tímy ako významné motivačne faktory na personálne budovanie pracovísk STU.</w:t>
      </w:r>
    </w:p>
    <w:p w:rsidR="00C74EBB" w:rsidRPr="00C74EBB" w:rsidRDefault="00C74EBB" w:rsidP="00C74EBB">
      <w:pPr>
        <w:pStyle w:val="Odsekzoznamu"/>
        <w:rPr>
          <w:rFonts w:asciiTheme="majorHAnsi" w:hAnsiTheme="majorHAnsi" w:cs="Calibri"/>
          <w:i/>
          <w:sz w:val="18"/>
          <w:szCs w:val="18"/>
        </w:rPr>
      </w:pPr>
      <w:r w:rsidRPr="00C74EBB">
        <w:rPr>
          <w:rFonts w:asciiTheme="majorHAnsi" w:hAnsiTheme="majorHAnsi" w:cs="Calibri"/>
          <w:i/>
          <w:sz w:val="18"/>
          <w:szCs w:val="18"/>
        </w:rPr>
        <w:t>Termín: v súlade so schváleným harmonogramom jednotlivých výziev na rok 2015</w:t>
      </w:r>
    </w:p>
    <w:p w:rsidR="00C74EBB" w:rsidRPr="00C74EBB" w:rsidRDefault="00C74EBB" w:rsidP="00C74EBB">
      <w:pPr>
        <w:pStyle w:val="Odsekzoznamu"/>
        <w:rPr>
          <w:rFonts w:asciiTheme="majorHAnsi" w:hAnsiTheme="majorHAnsi" w:cs="Calibri"/>
          <w:i/>
          <w:sz w:val="18"/>
          <w:szCs w:val="18"/>
        </w:rPr>
      </w:pPr>
      <w:r w:rsidRPr="00C74EBB">
        <w:rPr>
          <w:rFonts w:asciiTheme="majorHAnsi" w:hAnsiTheme="majorHAnsi" w:cs="Calibri"/>
          <w:i/>
          <w:sz w:val="18"/>
          <w:szCs w:val="18"/>
        </w:rPr>
        <w:t xml:space="preserve">Zodpovední: prorektor S. </w:t>
      </w:r>
      <w:proofErr w:type="spellStart"/>
      <w:r w:rsidRPr="00C74EBB">
        <w:rPr>
          <w:rFonts w:asciiTheme="majorHAnsi" w:hAnsiTheme="majorHAnsi" w:cs="Calibri"/>
          <w:i/>
          <w:sz w:val="18"/>
          <w:szCs w:val="18"/>
        </w:rPr>
        <w:t>Biskupič</w:t>
      </w:r>
      <w:proofErr w:type="spellEnd"/>
      <w:r w:rsidRPr="00C74EBB">
        <w:rPr>
          <w:rFonts w:asciiTheme="majorHAnsi" w:hAnsiTheme="majorHAnsi" w:cs="Calibri"/>
          <w:i/>
          <w:sz w:val="18"/>
          <w:szCs w:val="18"/>
        </w:rPr>
        <w:t>, dekani fakúlt</w:t>
      </w:r>
    </w:p>
    <w:p w:rsidR="00C74EBB" w:rsidRPr="00C74EBB" w:rsidRDefault="00C74EBB" w:rsidP="00C74EBB">
      <w:pPr>
        <w:pStyle w:val="Odsekzoznamu"/>
        <w:rPr>
          <w:rFonts w:asciiTheme="majorHAnsi" w:hAnsiTheme="majorHAnsi" w:cs="Calibri"/>
          <w:sz w:val="18"/>
          <w:szCs w:val="18"/>
        </w:rPr>
      </w:pPr>
    </w:p>
    <w:p w:rsidR="00C74EBB" w:rsidRPr="00C74EBB" w:rsidRDefault="00C74EBB" w:rsidP="00C74EBB">
      <w:pPr>
        <w:pStyle w:val="Odsekzoznamu"/>
        <w:numPr>
          <w:ilvl w:val="0"/>
          <w:numId w:val="42"/>
        </w:numPr>
        <w:jc w:val="both"/>
        <w:rPr>
          <w:rFonts w:asciiTheme="majorHAnsi" w:hAnsiTheme="majorHAnsi"/>
          <w:sz w:val="18"/>
          <w:szCs w:val="18"/>
        </w:rPr>
      </w:pPr>
      <w:r w:rsidRPr="00C74EBB">
        <w:rPr>
          <w:rFonts w:asciiTheme="majorHAnsi" w:hAnsiTheme="majorHAnsi"/>
          <w:sz w:val="18"/>
          <w:szCs w:val="18"/>
        </w:rPr>
        <w:t>Pokračovať v motivačných aktivitách smerujúcich k zvyšovaniu kvality publikačných výstupov pracovníkov STU.</w:t>
      </w:r>
    </w:p>
    <w:p w:rsidR="00C74EBB" w:rsidRPr="00C74EBB" w:rsidRDefault="00C74EBB" w:rsidP="00C74EBB">
      <w:pPr>
        <w:pStyle w:val="Odsekzoznamu"/>
        <w:rPr>
          <w:rFonts w:asciiTheme="majorHAnsi" w:hAnsiTheme="majorHAnsi" w:cs="Calibri"/>
          <w:i/>
          <w:sz w:val="18"/>
          <w:szCs w:val="18"/>
        </w:rPr>
      </w:pPr>
      <w:r w:rsidRPr="00C74EBB">
        <w:rPr>
          <w:rFonts w:asciiTheme="majorHAnsi" w:hAnsiTheme="majorHAnsi" w:cs="Calibri"/>
          <w:i/>
          <w:sz w:val="18"/>
          <w:szCs w:val="18"/>
        </w:rPr>
        <w:t>Termín: v súlade so schváleným harmonogramom výzvy na rok 2015</w:t>
      </w:r>
    </w:p>
    <w:p w:rsidR="00C74EBB" w:rsidRDefault="00C74EBB" w:rsidP="00C74EBB">
      <w:pPr>
        <w:pStyle w:val="Odsekzoznamu"/>
        <w:rPr>
          <w:rFonts w:asciiTheme="majorHAnsi" w:hAnsiTheme="majorHAnsi" w:cs="Calibri"/>
          <w:i/>
          <w:sz w:val="18"/>
          <w:szCs w:val="18"/>
        </w:rPr>
      </w:pPr>
      <w:r w:rsidRPr="00C74EBB">
        <w:rPr>
          <w:rFonts w:asciiTheme="majorHAnsi" w:hAnsiTheme="majorHAnsi" w:cs="Calibri"/>
          <w:i/>
          <w:sz w:val="18"/>
          <w:szCs w:val="18"/>
        </w:rPr>
        <w:t>Z</w:t>
      </w:r>
      <w:r>
        <w:rPr>
          <w:rFonts w:asciiTheme="majorHAnsi" w:hAnsiTheme="majorHAnsi" w:cs="Calibri"/>
          <w:i/>
          <w:sz w:val="18"/>
          <w:szCs w:val="18"/>
        </w:rPr>
        <w:t xml:space="preserve">odpovedný: prorektor S. </w:t>
      </w:r>
      <w:proofErr w:type="spellStart"/>
      <w:r>
        <w:rPr>
          <w:rFonts w:asciiTheme="majorHAnsi" w:hAnsiTheme="majorHAnsi" w:cs="Calibri"/>
          <w:i/>
          <w:sz w:val="18"/>
          <w:szCs w:val="18"/>
        </w:rPr>
        <w:t>Biskupič</w:t>
      </w:r>
      <w:proofErr w:type="spellEnd"/>
    </w:p>
    <w:p w:rsidR="00C74EBB" w:rsidRDefault="00C74EBB" w:rsidP="00C74EBB">
      <w:pPr>
        <w:pStyle w:val="Odsekzoznamu"/>
        <w:rPr>
          <w:rFonts w:asciiTheme="majorHAnsi" w:hAnsiTheme="majorHAnsi" w:cs="Calibri"/>
          <w:i/>
          <w:sz w:val="18"/>
          <w:szCs w:val="18"/>
        </w:rPr>
      </w:pPr>
    </w:p>
    <w:p w:rsidR="00C74EBB" w:rsidRPr="00AB21DB" w:rsidRDefault="00C74EBB" w:rsidP="00AB21DB">
      <w:pPr>
        <w:pStyle w:val="Odsekzoznamu"/>
        <w:tabs>
          <w:tab w:val="left" w:pos="993"/>
        </w:tabs>
        <w:ind w:left="567"/>
        <w:rPr>
          <w:rFonts w:asciiTheme="majorHAnsi" w:hAnsiTheme="majorHAnsi" w:cs="Calibri"/>
          <w:sz w:val="18"/>
          <w:szCs w:val="18"/>
        </w:rPr>
      </w:pPr>
      <w:r w:rsidRPr="00AB21DB">
        <w:rPr>
          <w:rFonts w:asciiTheme="majorHAnsi" w:hAnsiTheme="majorHAnsi" w:cs="Calibri"/>
          <w:sz w:val="18"/>
          <w:szCs w:val="18"/>
        </w:rPr>
        <w:t>f)</w:t>
      </w:r>
      <w:r w:rsidR="00AB21DB">
        <w:rPr>
          <w:rFonts w:asciiTheme="majorHAnsi" w:hAnsiTheme="majorHAnsi" w:cs="Calibri"/>
          <w:sz w:val="18"/>
          <w:szCs w:val="18"/>
        </w:rPr>
        <w:t>i</w:t>
      </w:r>
      <w:r w:rsidR="00AB21DB">
        <w:rPr>
          <w:rFonts w:asciiTheme="majorHAnsi" w:hAnsiTheme="majorHAnsi" w:cs="Calibri"/>
          <w:sz w:val="18"/>
          <w:szCs w:val="18"/>
        </w:rPr>
        <w:tab/>
      </w:r>
      <w:r w:rsidRPr="00AB21DB">
        <w:rPr>
          <w:rFonts w:asciiTheme="majorHAnsi" w:hAnsiTheme="majorHAnsi" w:cs="Calibri"/>
          <w:sz w:val="18"/>
          <w:szCs w:val="18"/>
        </w:rPr>
        <w:t>Pripraviť schému popredných výskumných pracovísk</w:t>
      </w:r>
      <w:r w:rsidR="00AB21DB">
        <w:rPr>
          <w:rFonts w:asciiTheme="majorHAnsi" w:hAnsiTheme="majorHAnsi" w:cs="Calibri"/>
          <w:sz w:val="18"/>
          <w:szCs w:val="18"/>
        </w:rPr>
        <w:t xml:space="preserve"> na STU</w:t>
      </w:r>
    </w:p>
    <w:p w:rsidR="00AB21DB" w:rsidRPr="00C74EBB" w:rsidRDefault="00AB21DB" w:rsidP="00AB21DB">
      <w:pPr>
        <w:ind w:left="709" w:firstLine="284"/>
        <w:rPr>
          <w:rFonts w:asciiTheme="majorHAnsi" w:hAnsiTheme="majorHAnsi" w:cs="Calibri"/>
          <w:i/>
          <w:sz w:val="18"/>
          <w:szCs w:val="18"/>
        </w:rPr>
      </w:pPr>
      <w:r w:rsidRPr="00C74EBB">
        <w:rPr>
          <w:rFonts w:asciiTheme="majorHAnsi" w:hAnsiTheme="majorHAnsi" w:cs="Calibri"/>
          <w:i/>
          <w:sz w:val="18"/>
          <w:szCs w:val="18"/>
        </w:rPr>
        <w:t xml:space="preserve">Termín : </w:t>
      </w:r>
      <w:r>
        <w:rPr>
          <w:rFonts w:asciiTheme="majorHAnsi" w:hAnsiTheme="majorHAnsi" w:cs="Calibri"/>
          <w:i/>
          <w:sz w:val="18"/>
          <w:szCs w:val="18"/>
        </w:rPr>
        <w:t>november</w:t>
      </w:r>
      <w:r w:rsidRPr="00C74EBB">
        <w:rPr>
          <w:rFonts w:asciiTheme="majorHAnsi" w:hAnsiTheme="majorHAnsi" w:cs="Calibri"/>
          <w:i/>
          <w:sz w:val="18"/>
          <w:szCs w:val="18"/>
        </w:rPr>
        <w:t xml:space="preserve"> 2015</w:t>
      </w:r>
    </w:p>
    <w:p w:rsidR="00AB21DB" w:rsidRPr="00C74EBB" w:rsidRDefault="00AB21DB" w:rsidP="00AB21DB">
      <w:pPr>
        <w:ind w:left="709" w:firstLine="284"/>
        <w:rPr>
          <w:rFonts w:asciiTheme="majorHAnsi" w:hAnsiTheme="majorHAnsi" w:cs="Calibri"/>
          <w:i/>
          <w:sz w:val="18"/>
          <w:szCs w:val="18"/>
        </w:rPr>
      </w:pPr>
      <w:r w:rsidRPr="00C74EBB">
        <w:rPr>
          <w:rFonts w:asciiTheme="majorHAnsi" w:hAnsiTheme="majorHAnsi" w:cs="Calibri"/>
          <w:i/>
          <w:sz w:val="18"/>
          <w:szCs w:val="18"/>
        </w:rPr>
        <w:t xml:space="preserve">Zodpovedný : prorektor S. </w:t>
      </w:r>
      <w:proofErr w:type="spellStart"/>
      <w:r w:rsidRPr="00C74EBB">
        <w:rPr>
          <w:rFonts w:asciiTheme="majorHAnsi" w:hAnsiTheme="majorHAnsi" w:cs="Calibri"/>
          <w:i/>
          <w:sz w:val="18"/>
          <w:szCs w:val="18"/>
        </w:rPr>
        <w:t>Biskupič</w:t>
      </w:r>
      <w:proofErr w:type="spellEnd"/>
    </w:p>
    <w:p w:rsidR="00AB21DB" w:rsidRPr="00AB21DB" w:rsidRDefault="00AB21DB" w:rsidP="00AB21DB">
      <w:pPr>
        <w:pStyle w:val="Odsekzoznamu"/>
        <w:tabs>
          <w:tab w:val="left" w:pos="993"/>
        </w:tabs>
        <w:ind w:left="987" w:hanging="420"/>
        <w:rPr>
          <w:rFonts w:asciiTheme="majorHAnsi" w:hAnsiTheme="majorHAnsi" w:cs="Calibri"/>
          <w:sz w:val="18"/>
          <w:szCs w:val="18"/>
        </w:rPr>
      </w:pPr>
      <w:r w:rsidRPr="00AB21DB">
        <w:rPr>
          <w:rFonts w:asciiTheme="majorHAnsi" w:hAnsiTheme="majorHAnsi" w:cs="Calibri"/>
          <w:sz w:val="18"/>
          <w:szCs w:val="18"/>
        </w:rPr>
        <w:t>f)</w:t>
      </w:r>
      <w:proofErr w:type="spellStart"/>
      <w:r>
        <w:rPr>
          <w:rFonts w:asciiTheme="majorHAnsi" w:hAnsiTheme="majorHAnsi" w:cs="Calibri"/>
          <w:sz w:val="18"/>
          <w:szCs w:val="18"/>
        </w:rPr>
        <w:t>ii</w:t>
      </w:r>
      <w:proofErr w:type="spellEnd"/>
      <w:r>
        <w:rPr>
          <w:rFonts w:asciiTheme="majorHAnsi" w:hAnsiTheme="majorHAnsi" w:cs="Calibri"/>
          <w:sz w:val="18"/>
          <w:szCs w:val="18"/>
        </w:rPr>
        <w:tab/>
      </w:r>
      <w:r w:rsidRPr="00AB21DB">
        <w:rPr>
          <w:rFonts w:asciiTheme="majorHAnsi" w:hAnsiTheme="majorHAnsi" w:cs="Calibri"/>
          <w:sz w:val="18"/>
          <w:szCs w:val="18"/>
        </w:rPr>
        <w:t xml:space="preserve">Pripraviť </w:t>
      </w:r>
      <w:r>
        <w:rPr>
          <w:rFonts w:asciiTheme="majorHAnsi" w:hAnsiTheme="majorHAnsi" w:cs="Calibri"/>
          <w:sz w:val="18"/>
          <w:szCs w:val="18"/>
        </w:rPr>
        <w:t>zoznam opatrení na zvýšenie kvality publikačných výstupov pracovníkov STU</w:t>
      </w:r>
    </w:p>
    <w:p w:rsidR="00AB21DB" w:rsidRPr="00C74EBB" w:rsidRDefault="00AB21DB" w:rsidP="00AB21DB">
      <w:pPr>
        <w:ind w:left="709" w:firstLine="284"/>
        <w:rPr>
          <w:rFonts w:asciiTheme="majorHAnsi" w:hAnsiTheme="majorHAnsi" w:cs="Calibri"/>
          <w:i/>
          <w:sz w:val="18"/>
          <w:szCs w:val="18"/>
        </w:rPr>
      </w:pPr>
      <w:r w:rsidRPr="00C74EBB">
        <w:rPr>
          <w:rFonts w:asciiTheme="majorHAnsi" w:hAnsiTheme="majorHAnsi" w:cs="Calibri"/>
          <w:i/>
          <w:sz w:val="18"/>
          <w:szCs w:val="18"/>
        </w:rPr>
        <w:t xml:space="preserve">Termín : </w:t>
      </w:r>
      <w:r>
        <w:rPr>
          <w:rFonts w:asciiTheme="majorHAnsi" w:hAnsiTheme="majorHAnsi" w:cs="Calibri"/>
          <w:i/>
          <w:sz w:val="18"/>
          <w:szCs w:val="18"/>
        </w:rPr>
        <w:t>október</w:t>
      </w:r>
      <w:r w:rsidRPr="00C74EBB">
        <w:rPr>
          <w:rFonts w:asciiTheme="majorHAnsi" w:hAnsiTheme="majorHAnsi" w:cs="Calibri"/>
          <w:i/>
          <w:sz w:val="18"/>
          <w:szCs w:val="18"/>
        </w:rPr>
        <w:t xml:space="preserve"> 2015</w:t>
      </w:r>
    </w:p>
    <w:p w:rsidR="00AB21DB" w:rsidRPr="00C74EBB" w:rsidRDefault="00AB21DB" w:rsidP="00AB21DB">
      <w:pPr>
        <w:ind w:left="709" w:firstLine="284"/>
        <w:rPr>
          <w:rFonts w:asciiTheme="majorHAnsi" w:hAnsiTheme="majorHAnsi" w:cs="Calibri"/>
          <w:i/>
          <w:sz w:val="18"/>
          <w:szCs w:val="18"/>
        </w:rPr>
      </w:pPr>
      <w:r w:rsidRPr="00C74EBB">
        <w:rPr>
          <w:rFonts w:asciiTheme="majorHAnsi" w:hAnsiTheme="majorHAnsi" w:cs="Calibri"/>
          <w:i/>
          <w:sz w:val="18"/>
          <w:szCs w:val="18"/>
        </w:rPr>
        <w:t xml:space="preserve">Zodpovedný : prorektor S. </w:t>
      </w:r>
      <w:proofErr w:type="spellStart"/>
      <w:r w:rsidRPr="00C74EBB">
        <w:rPr>
          <w:rFonts w:asciiTheme="majorHAnsi" w:hAnsiTheme="majorHAnsi" w:cs="Calibri"/>
          <w:i/>
          <w:sz w:val="18"/>
          <w:szCs w:val="18"/>
        </w:rPr>
        <w:t>Biskupič</w:t>
      </w:r>
      <w:proofErr w:type="spellEnd"/>
    </w:p>
    <w:p w:rsidR="00C74EBB" w:rsidRPr="00C74EBB" w:rsidRDefault="00C74EBB" w:rsidP="00C74EBB">
      <w:pPr>
        <w:rPr>
          <w:rFonts w:asciiTheme="majorHAnsi" w:hAnsiTheme="majorHAnsi"/>
          <w:sz w:val="18"/>
          <w:szCs w:val="18"/>
        </w:rPr>
      </w:pPr>
    </w:p>
    <w:p w:rsidR="00C74EBB" w:rsidRPr="00C74EBB" w:rsidRDefault="00C74EBB" w:rsidP="00C74EBB">
      <w:pPr>
        <w:pStyle w:val="Odsekzoznamu"/>
        <w:numPr>
          <w:ilvl w:val="0"/>
          <w:numId w:val="42"/>
        </w:numPr>
        <w:spacing w:after="200"/>
        <w:rPr>
          <w:rFonts w:asciiTheme="majorHAnsi" w:hAnsiTheme="majorHAnsi" w:cs="Calibri"/>
          <w:color w:val="000000"/>
          <w:sz w:val="18"/>
          <w:szCs w:val="18"/>
        </w:rPr>
      </w:pPr>
      <w:r w:rsidRPr="00C74EBB">
        <w:rPr>
          <w:rFonts w:asciiTheme="majorHAnsi" w:hAnsiTheme="majorHAnsi" w:cs="Calibri"/>
          <w:color w:val="000000"/>
          <w:sz w:val="18"/>
          <w:szCs w:val="18"/>
        </w:rPr>
        <w:t xml:space="preserve">Vydať interný predpis pre zakladanie a fungovanie </w:t>
      </w:r>
      <w:proofErr w:type="spellStart"/>
      <w:r w:rsidRPr="00C74EBB">
        <w:rPr>
          <w:rFonts w:asciiTheme="majorHAnsi" w:hAnsiTheme="majorHAnsi" w:cs="Calibri"/>
          <w:color w:val="000000"/>
          <w:sz w:val="18"/>
          <w:szCs w:val="18"/>
        </w:rPr>
        <w:t>spin-off</w:t>
      </w:r>
      <w:proofErr w:type="spellEnd"/>
      <w:r w:rsidRPr="00C74EBB">
        <w:rPr>
          <w:rFonts w:asciiTheme="majorHAnsi" w:hAnsiTheme="majorHAnsi" w:cs="Calibri"/>
          <w:color w:val="000000"/>
          <w:sz w:val="18"/>
          <w:szCs w:val="18"/>
        </w:rPr>
        <w:t xml:space="preserve"> firiem v prostredí STU.</w:t>
      </w:r>
    </w:p>
    <w:p w:rsidR="00C74EBB" w:rsidRPr="00C74EBB" w:rsidRDefault="00C74EBB" w:rsidP="00C74EBB">
      <w:pPr>
        <w:pStyle w:val="Odsekzoznamu"/>
        <w:rPr>
          <w:rFonts w:asciiTheme="majorHAnsi" w:hAnsiTheme="majorHAnsi" w:cs="Calibri"/>
          <w:i/>
          <w:color w:val="000000"/>
          <w:sz w:val="18"/>
          <w:szCs w:val="18"/>
        </w:rPr>
      </w:pPr>
      <w:r w:rsidRPr="00C74EBB">
        <w:rPr>
          <w:rFonts w:asciiTheme="majorHAnsi" w:hAnsiTheme="majorHAnsi" w:cs="Calibri"/>
          <w:i/>
          <w:color w:val="000000"/>
          <w:sz w:val="18"/>
          <w:szCs w:val="18"/>
        </w:rPr>
        <w:t xml:space="preserve">Termín: </w:t>
      </w:r>
      <w:r w:rsidR="00AB21DB">
        <w:rPr>
          <w:rFonts w:asciiTheme="majorHAnsi" w:hAnsiTheme="majorHAnsi" w:cs="Calibri"/>
          <w:i/>
          <w:color w:val="000000"/>
          <w:sz w:val="18"/>
          <w:szCs w:val="18"/>
        </w:rPr>
        <w:t>október</w:t>
      </w:r>
      <w:r w:rsidRPr="00C74EBB">
        <w:rPr>
          <w:rFonts w:asciiTheme="majorHAnsi" w:hAnsiTheme="majorHAnsi" w:cs="Calibri"/>
          <w:i/>
          <w:color w:val="000000"/>
          <w:sz w:val="18"/>
          <w:szCs w:val="18"/>
        </w:rPr>
        <w:t xml:space="preserve"> 2015</w:t>
      </w:r>
    </w:p>
    <w:p w:rsidR="00C74EBB" w:rsidRPr="00C74EBB" w:rsidRDefault="00C74EBB" w:rsidP="00C74EBB">
      <w:pPr>
        <w:pStyle w:val="Odsekzoznamu"/>
        <w:rPr>
          <w:rFonts w:asciiTheme="majorHAnsi" w:hAnsiTheme="majorHAnsi" w:cs="Calibri"/>
          <w:i/>
          <w:color w:val="000000"/>
          <w:sz w:val="18"/>
          <w:szCs w:val="18"/>
        </w:rPr>
      </w:pPr>
      <w:r w:rsidRPr="00C74EBB">
        <w:rPr>
          <w:rFonts w:asciiTheme="majorHAnsi" w:hAnsiTheme="majorHAnsi" w:cs="Calibri"/>
          <w:i/>
          <w:color w:val="000000"/>
          <w:sz w:val="18"/>
          <w:szCs w:val="18"/>
        </w:rPr>
        <w:t>Zodpovedný: prorektor M. Peciar</w:t>
      </w:r>
    </w:p>
    <w:p w:rsidR="00C74EBB" w:rsidRPr="00C74EBB" w:rsidRDefault="00C74EBB" w:rsidP="00C74EBB">
      <w:pPr>
        <w:pStyle w:val="Odsekzoznamu"/>
        <w:rPr>
          <w:rFonts w:asciiTheme="majorHAnsi" w:hAnsiTheme="majorHAnsi" w:cs="Calibri"/>
          <w:i/>
          <w:color w:val="000000"/>
          <w:sz w:val="18"/>
          <w:szCs w:val="18"/>
        </w:rPr>
      </w:pPr>
    </w:p>
    <w:p w:rsidR="00C74EBB" w:rsidRPr="00C74EBB" w:rsidRDefault="00C74EBB" w:rsidP="00C74EBB">
      <w:pPr>
        <w:pStyle w:val="Odsekzoznamu"/>
        <w:numPr>
          <w:ilvl w:val="0"/>
          <w:numId w:val="42"/>
        </w:numPr>
        <w:spacing w:after="200"/>
        <w:rPr>
          <w:rFonts w:asciiTheme="majorHAnsi" w:hAnsiTheme="majorHAnsi" w:cs="Calibri"/>
          <w:i/>
          <w:color w:val="000000"/>
          <w:sz w:val="18"/>
          <w:szCs w:val="18"/>
        </w:rPr>
      </w:pPr>
      <w:r w:rsidRPr="00C74EBB">
        <w:rPr>
          <w:rFonts w:asciiTheme="majorHAnsi" w:hAnsiTheme="majorHAnsi" w:cs="Calibri"/>
          <w:color w:val="000000"/>
          <w:sz w:val="18"/>
          <w:szCs w:val="18"/>
        </w:rPr>
        <w:t>Propagovať internetový portál absolventov STU prednostne medzi končiacimi aktívnymi študentmi,  osloviť členov ALUMNI klubu STU s ponukou na registráciu, doplniť ponuku určenú hospodárskej sfére participovať na podpore excelent</w:t>
      </w:r>
      <w:r w:rsidR="00AB21DB">
        <w:rPr>
          <w:rFonts w:asciiTheme="majorHAnsi" w:hAnsiTheme="majorHAnsi" w:cs="Calibri"/>
          <w:color w:val="000000"/>
          <w:sz w:val="18"/>
          <w:szCs w:val="18"/>
        </w:rPr>
        <w:t>n</w:t>
      </w:r>
      <w:r w:rsidRPr="00C74EBB">
        <w:rPr>
          <w:rFonts w:asciiTheme="majorHAnsi" w:hAnsiTheme="majorHAnsi" w:cs="Calibri"/>
          <w:color w:val="000000"/>
          <w:sz w:val="18"/>
          <w:szCs w:val="18"/>
        </w:rPr>
        <w:t>ých mladých vedcov</w:t>
      </w:r>
    </w:p>
    <w:p w:rsidR="00C74EBB" w:rsidRPr="00C74EBB" w:rsidRDefault="00C74EBB" w:rsidP="00C74EBB">
      <w:pPr>
        <w:pStyle w:val="Odsekzoznamu"/>
        <w:spacing w:after="200"/>
        <w:rPr>
          <w:rFonts w:asciiTheme="majorHAnsi" w:hAnsiTheme="majorHAnsi" w:cs="Calibri"/>
          <w:i/>
          <w:color w:val="000000"/>
          <w:sz w:val="18"/>
          <w:szCs w:val="18"/>
        </w:rPr>
      </w:pPr>
      <w:r w:rsidRPr="00C74EBB">
        <w:rPr>
          <w:rFonts w:asciiTheme="majorHAnsi" w:hAnsiTheme="majorHAnsi" w:cs="Calibri"/>
          <w:i/>
          <w:color w:val="000000"/>
          <w:sz w:val="18"/>
          <w:szCs w:val="18"/>
        </w:rPr>
        <w:t>Termín: september 2015</w:t>
      </w:r>
    </w:p>
    <w:p w:rsidR="00C74EBB" w:rsidRPr="00C74EBB" w:rsidRDefault="00C74EBB" w:rsidP="00C74EBB">
      <w:pPr>
        <w:pStyle w:val="Odsekzoznamu"/>
        <w:rPr>
          <w:rFonts w:asciiTheme="majorHAnsi" w:hAnsiTheme="majorHAnsi" w:cs="Calibri"/>
          <w:i/>
          <w:color w:val="000000"/>
          <w:sz w:val="18"/>
          <w:szCs w:val="18"/>
        </w:rPr>
      </w:pPr>
      <w:r w:rsidRPr="00C74EBB">
        <w:rPr>
          <w:rFonts w:asciiTheme="majorHAnsi" w:hAnsiTheme="majorHAnsi" w:cs="Calibri"/>
          <w:i/>
          <w:color w:val="000000"/>
          <w:sz w:val="18"/>
          <w:szCs w:val="18"/>
        </w:rPr>
        <w:t>Zodpovedný: prorektor M. Peciar</w:t>
      </w:r>
    </w:p>
    <w:p w:rsidR="00C74EBB" w:rsidRPr="00C74EBB" w:rsidRDefault="00C74EBB" w:rsidP="00C74EBB">
      <w:pPr>
        <w:pStyle w:val="Odsekzoznamu"/>
        <w:ind w:left="360"/>
        <w:rPr>
          <w:rFonts w:asciiTheme="majorHAnsi" w:hAnsiTheme="majorHAnsi" w:cs="Calibri"/>
          <w:color w:val="000000"/>
          <w:sz w:val="18"/>
          <w:szCs w:val="18"/>
        </w:rPr>
      </w:pPr>
      <w:r w:rsidRPr="00C74EBB">
        <w:rPr>
          <w:rFonts w:asciiTheme="majorHAnsi" w:hAnsiTheme="majorHAnsi" w:cs="Calibri"/>
          <w:color w:val="000000"/>
          <w:sz w:val="18"/>
          <w:szCs w:val="18"/>
        </w:rPr>
        <w:t>i)</w:t>
      </w:r>
      <w:r w:rsidRPr="00C74EBB">
        <w:rPr>
          <w:rFonts w:asciiTheme="majorHAnsi" w:hAnsiTheme="majorHAnsi" w:cs="Calibri"/>
          <w:color w:val="000000"/>
          <w:sz w:val="18"/>
          <w:szCs w:val="18"/>
        </w:rPr>
        <w:tab/>
        <w:t>Príprava 80. výročia STU.</w:t>
      </w:r>
    </w:p>
    <w:p w:rsidR="00C74EBB" w:rsidRPr="00C74EBB" w:rsidRDefault="00C74EBB" w:rsidP="00C74EBB">
      <w:pPr>
        <w:pStyle w:val="Odsekzoznamu"/>
        <w:rPr>
          <w:rFonts w:asciiTheme="majorHAnsi" w:hAnsiTheme="majorHAnsi" w:cs="Calibri"/>
          <w:i/>
          <w:color w:val="000000"/>
          <w:sz w:val="18"/>
          <w:szCs w:val="18"/>
        </w:rPr>
      </w:pPr>
      <w:r w:rsidRPr="00C74EBB">
        <w:rPr>
          <w:rFonts w:asciiTheme="majorHAnsi" w:hAnsiTheme="majorHAnsi" w:cs="Calibri"/>
          <w:i/>
          <w:color w:val="000000"/>
          <w:sz w:val="18"/>
          <w:szCs w:val="18"/>
        </w:rPr>
        <w:t>Termín: priebežne, kontrola na štvrťročnej báze 2015</w:t>
      </w:r>
      <w:r w:rsidR="00AB21DB">
        <w:rPr>
          <w:rFonts w:asciiTheme="majorHAnsi" w:hAnsiTheme="majorHAnsi" w:cs="Calibri"/>
          <w:i/>
          <w:color w:val="000000"/>
          <w:sz w:val="18"/>
          <w:szCs w:val="18"/>
        </w:rPr>
        <w:t xml:space="preserve"> (december 2015)</w:t>
      </w:r>
    </w:p>
    <w:p w:rsidR="00C74EBB" w:rsidRPr="00C74EBB" w:rsidRDefault="00C74EBB" w:rsidP="00C74EBB">
      <w:pPr>
        <w:pStyle w:val="Odsekzoznamu"/>
        <w:rPr>
          <w:rFonts w:asciiTheme="majorHAnsi" w:hAnsiTheme="majorHAnsi" w:cs="Calibri"/>
          <w:i/>
          <w:color w:val="000000"/>
          <w:sz w:val="18"/>
          <w:szCs w:val="18"/>
        </w:rPr>
      </w:pPr>
      <w:r w:rsidRPr="00C74EBB">
        <w:rPr>
          <w:rFonts w:asciiTheme="majorHAnsi" w:hAnsiTheme="majorHAnsi" w:cs="Calibri"/>
          <w:i/>
          <w:color w:val="000000"/>
          <w:sz w:val="18"/>
          <w:szCs w:val="18"/>
        </w:rPr>
        <w:t>Zodpovedný: prorektor M. Peciar</w:t>
      </w:r>
    </w:p>
    <w:p w:rsidR="00C74EBB" w:rsidRPr="00C74EBB" w:rsidRDefault="00C74EBB" w:rsidP="00C74EBB">
      <w:pPr>
        <w:pStyle w:val="Odsekzoznamu"/>
        <w:ind w:left="0"/>
        <w:rPr>
          <w:rFonts w:asciiTheme="majorHAnsi" w:hAnsiTheme="majorHAnsi" w:cs="Calibri"/>
          <w:i/>
          <w:color w:val="000000"/>
          <w:sz w:val="18"/>
          <w:szCs w:val="18"/>
        </w:rPr>
      </w:pPr>
    </w:p>
    <w:p w:rsidR="00C74EBB" w:rsidRPr="00C74EBB" w:rsidRDefault="00C74EBB" w:rsidP="00C74EBB">
      <w:pPr>
        <w:pStyle w:val="Odsekzoznamu"/>
        <w:numPr>
          <w:ilvl w:val="0"/>
          <w:numId w:val="43"/>
        </w:numPr>
        <w:rPr>
          <w:rFonts w:asciiTheme="majorHAnsi" w:hAnsiTheme="majorHAnsi" w:cs="Calibri"/>
          <w:color w:val="000000"/>
          <w:sz w:val="18"/>
          <w:szCs w:val="18"/>
        </w:rPr>
      </w:pPr>
      <w:r w:rsidRPr="00C74EBB">
        <w:rPr>
          <w:rFonts w:asciiTheme="majorHAnsi" w:hAnsiTheme="majorHAnsi" w:cs="Calibri"/>
          <w:color w:val="000000"/>
          <w:sz w:val="18"/>
          <w:szCs w:val="18"/>
        </w:rPr>
        <w:t>Vyhľadávať technické riešenia na STU vhodné pre  inštitucionálnu podporu ochrany duševného vlastníctva a zhodnocovania výsledkov výskumu prostredníctvom KHC STU.</w:t>
      </w:r>
    </w:p>
    <w:p w:rsidR="00C74EBB" w:rsidRPr="00C74EBB" w:rsidRDefault="00C74EBB" w:rsidP="00C74EBB">
      <w:pPr>
        <w:pStyle w:val="Odsekzoznamu"/>
        <w:rPr>
          <w:rFonts w:asciiTheme="majorHAnsi" w:hAnsiTheme="majorHAnsi" w:cs="Calibri"/>
          <w:i/>
          <w:color w:val="000000"/>
          <w:sz w:val="18"/>
          <w:szCs w:val="18"/>
        </w:rPr>
      </w:pPr>
      <w:r w:rsidRPr="00C74EBB">
        <w:rPr>
          <w:rFonts w:asciiTheme="majorHAnsi" w:hAnsiTheme="majorHAnsi" w:cs="Calibri"/>
          <w:i/>
          <w:color w:val="000000"/>
          <w:sz w:val="18"/>
          <w:szCs w:val="18"/>
        </w:rPr>
        <w:t>Termín: priebežne do konca roka 2015</w:t>
      </w:r>
    </w:p>
    <w:p w:rsidR="00C74EBB" w:rsidRPr="00C74EBB" w:rsidRDefault="00C74EBB" w:rsidP="00C74EBB">
      <w:pPr>
        <w:pStyle w:val="Odsekzoznamu"/>
        <w:rPr>
          <w:rFonts w:asciiTheme="majorHAnsi" w:hAnsiTheme="majorHAnsi" w:cs="Calibri"/>
          <w:i/>
          <w:color w:val="000000"/>
          <w:sz w:val="18"/>
          <w:szCs w:val="18"/>
        </w:rPr>
      </w:pPr>
      <w:r w:rsidRPr="00C74EBB">
        <w:rPr>
          <w:rFonts w:asciiTheme="majorHAnsi" w:hAnsiTheme="majorHAnsi" w:cs="Calibri"/>
          <w:i/>
          <w:color w:val="000000"/>
          <w:sz w:val="18"/>
          <w:szCs w:val="18"/>
        </w:rPr>
        <w:t>Zodpovedný: prorektor M. Peciar</w:t>
      </w:r>
    </w:p>
    <w:p w:rsidR="00C74EBB" w:rsidRPr="00AB21DB" w:rsidRDefault="00C74EBB" w:rsidP="00C74EBB">
      <w:pPr>
        <w:pStyle w:val="Odsekzoznamu"/>
        <w:numPr>
          <w:ilvl w:val="0"/>
          <w:numId w:val="43"/>
        </w:numPr>
        <w:rPr>
          <w:rFonts w:asciiTheme="majorHAnsi" w:hAnsiTheme="majorHAnsi" w:cs="Calibri"/>
          <w:i/>
          <w:color w:val="000000"/>
          <w:sz w:val="18"/>
          <w:szCs w:val="18"/>
        </w:rPr>
      </w:pPr>
      <w:r w:rsidRPr="00AB21DB">
        <w:rPr>
          <w:rFonts w:asciiTheme="majorHAnsi" w:hAnsiTheme="majorHAnsi" w:cs="Calibri"/>
          <w:color w:val="000000"/>
          <w:sz w:val="18"/>
          <w:szCs w:val="18"/>
        </w:rPr>
        <w:lastRenderedPageBreak/>
        <w:t>Rozšíriť propagáciu štúdia na STU, ponúknuť stredným školám propagačné prednášky</w:t>
      </w:r>
      <w:r w:rsidR="00AB21DB">
        <w:rPr>
          <w:rFonts w:asciiTheme="majorHAnsi" w:hAnsiTheme="majorHAnsi" w:cs="Calibri"/>
          <w:color w:val="000000"/>
          <w:sz w:val="18"/>
          <w:szCs w:val="18"/>
        </w:rPr>
        <w:t>.</w:t>
      </w:r>
      <w:r w:rsidRPr="00AB21DB">
        <w:rPr>
          <w:rFonts w:asciiTheme="majorHAnsi" w:hAnsiTheme="majorHAnsi" w:cs="Calibri"/>
          <w:color w:val="000000"/>
          <w:sz w:val="18"/>
          <w:szCs w:val="18"/>
        </w:rPr>
        <w:t xml:space="preserve"> </w:t>
      </w:r>
      <w:r w:rsidRPr="00AB21DB">
        <w:rPr>
          <w:rFonts w:asciiTheme="majorHAnsi" w:hAnsiTheme="majorHAnsi" w:cs="Calibri"/>
          <w:i/>
          <w:color w:val="000000"/>
          <w:sz w:val="18"/>
          <w:szCs w:val="18"/>
        </w:rPr>
        <w:t>Termín: priebežne do konca roka 2015</w:t>
      </w:r>
    </w:p>
    <w:p w:rsidR="00C74EBB" w:rsidRPr="00C74EBB" w:rsidRDefault="00C74EBB" w:rsidP="00C74EBB">
      <w:pPr>
        <w:pStyle w:val="Odsekzoznamu"/>
        <w:rPr>
          <w:rFonts w:asciiTheme="majorHAnsi" w:hAnsiTheme="majorHAnsi" w:cs="Calibri"/>
          <w:i/>
          <w:color w:val="000000"/>
          <w:sz w:val="18"/>
          <w:szCs w:val="18"/>
        </w:rPr>
      </w:pPr>
      <w:r w:rsidRPr="00C74EBB">
        <w:rPr>
          <w:rFonts w:asciiTheme="majorHAnsi" w:hAnsiTheme="majorHAnsi" w:cs="Calibri"/>
          <w:i/>
          <w:color w:val="000000"/>
          <w:sz w:val="18"/>
          <w:szCs w:val="18"/>
        </w:rPr>
        <w:t>Zodpovední: prorektor M. Peciar, dekani fakúlt</w:t>
      </w:r>
    </w:p>
    <w:p w:rsidR="00C74EBB" w:rsidRDefault="00C74EBB" w:rsidP="00C74EBB">
      <w:pPr>
        <w:pStyle w:val="Odsekzoznamu"/>
        <w:rPr>
          <w:rFonts w:asciiTheme="majorHAnsi" w:hAnsiTheme="majorHAnsi" w:cs="Calibri"/>
          <w:i/>
          <w:color w:val="000000"/>
          <w:sz w:val="18"/>
          <w:szCs w:val="18"/>
        </w:rPr>
      </w:pPr>
    </w:p>
    <w:p w:rsidR="00AB21DB" w:rsidRPr="00C74EBB" w:rsidRDefault="00AB21DB" w:rsidP="00AB21DB">
      <w:pPr>
        <w:pStyle w:val="Odsekzoznamu"/>
        <w:ind w:left="1410" w:hanging="690"/>
        <w:rPr>
          <w:rFonts w:asciiTheme="majorHAnsi" w:hAnsiTheme="majorHAnsi" w:cs="Calibri"/>
          <w:color w:val="000000"/>
          <w:sz w:val="18"/>
          <w:szCs w:val="18"/>
        </w:rPr>
      </w:pPr>
      <w:r>
        <w:rPr>
          <w:rFonts w:asciiTheme="majorHAnsi" w:hAnsiTheme="majorHAnsi" w:cs="Calibri"/>
          <w:sz w:val="18"/>
          <w:szCs w:val="18"/>
        </w:rPr>
        <w:t>k</w:t>
      </w:r>
      <w:r w:rsidRPr="00AB21DB">
        <w:rPr>
          <w:rFonts w:asciiTheme="majorHAnsi" w:hAnsiTheme="majorHAnsi" w:cs="Calibri"/>
          <w:sz w:val="18"/>
          <w:szCs w:val="18"/>
        </w:rPr>
        <w:t>)</w:t>
      </w:r>
      <w:r>
        <w:rPr>
          <w:rFonts w:asciiTheme="majorHAnsi" w:hAnsiTheme="majorHAnsi" w:cs="Calibri"/>
          <w:sz w:val="18"/>
          <w:szCs w:val="18"/>
        </w:rPr>
        <w:t>i</w:t>
      </w:r>
      <w:r>
        <w:rPr>
          <w:rFonts w:asciiTheme="majorHAnsi" w:hAnsiTheme="majorHAnsi" w:cs="Calibri"/>
          <w:sz w:val="18"/>
          <w:szCs w:val="18"/>
        </w:rPr>
        <w:tab/>
        <w:t>Ponúknuť</w:t>
      </w:r>
      <w:r w:rsidRPr="00C74EBB">
        <w:rPr>
          <w:rFonts w:asciiTheme="majorHAnsi" w:hAnsiTheme="majorHAnsi" w:cs="Calibri"/>
          <w:color w:val="000000"/>
          <w:sz w:val="18"/>
          <w:szCs w:val="18"/>
        </w:rPr>
        <w:t xml:space="preserve"> „</w:t>
      </w:r>
      <w:proofErr w:type="spellStart"/>
      <w:r w:rsidRPr="00C74EBB">
        <w:rPr>
          <w:rFonts w:asciiTheme="majorHAnsi" w:hAnsiTheme="majorHAnsi" w:cs="Calibri"/>
          <w:color w:val="000000"/>
          <w:sz w:val="18"/>
          <w:szCs w:val="18"/>
        </w:rPr>
        <w:t>koučing</w:t>
      </w:r>
      <w:proofErr w:type="spellEnd"/>
      <w:r w:rsidRPr="00C74EBB">
        <w:rPr>
          <w:rFonts w:asciiTheme="majorHAnsi" w:hAnsiTheme="majorHAnsi" w:cs="Calibri"/>
          <w:color w:val="000000"/>
          <w:sz w:val="18"/>
          <w:szCs w:val="18"/>
        </w:rPr>
        <w:t>“ prostredníctvom študentov a úspešných mladých pracovníkov fakúlt.</w:t>
      </w:r>
    </w:p>
    <w:p w:rsidR="00AB21DB" w:rsidRPr="00AB21DB" w:rsidRDefault="00AB21DB" w:rsidP="00AB21DB">
      <w:pPr>
        <w:pStyle w:val="Odsekzoznamu"/>
        <w:ind w:firstLine="690"/>
        <w:rPr>
          <w:rFonts w:asciiTheme="majorHAnsi" w:hAnsiTheme="majorHAnsi" w:cs="Calibri"/>
          <w:i/>
          <w:color w:val="000000"/>
          <w:sz w:val="18"/>
          <w:szCs w:val="18"/>
        </w:rPr>
      </w:pPr>
      <w:r w:rsidRPr="00AB21DB">
        <w:rPr>
          <w:rFonts w:asciiTheme="majorHAnsi" w:hAnsiTheme="majorHAnsi" w:cs="Calibri"/>
          <w:i/>
          <w:color w:val="000000"/>
          <w:sz w:val="18"/>
          <w:szCs w:val="18"/>
        </w:rPr>
        <w:t>Termín: priebežne do konca roka 2015</w:t>
      </w:r>
    </w:p>
    <w:p w:rsidR="00AB21DB" w:rsidRPr="00C74EBB" w:rsidRDefault="00AB21DB" w:rsidP="00AB21DB">
      <w:pPr>
        <w:pStyle w:val="Odsekzoznamu"/>
        <w:ind w:firstLine="690"/>
        <w:rPr>
          <w:rFonts w:asciiTheme="majorHAnsi" w:hAnsiTheme="majorHAnsi" w:cs="Calibri"/>
          <w:i/>
          <w:color w:val="000000"/>
          <w:sz w:val="18"/>
          <w:szCs w:val="18"/>
        </w:rPr>
      </w:pPr>
      <w:r w:rsidRPr="00C74EBB">
        <w:rPr>
          <w:rFonts w:asciiTheme="majorHAnsi" w:hAnsiTheme="majorHAnsi" w:cs="Calibri"/>
          <w:i/>
          <w:color w:val="000000"/>
          <w:sz w:val="18"/>
          <w:szCs w:val="18"/>
        </w:rPr>
        <w:t>Zodpovední:  prorektor Š. Stanko, dekani fakúlt</w:t>
      </w:r>
    </w:p>
    <w:p w:rsidR="00AB21DB" w:rsidRDefault="00AB21DB" w:rsidP="00AB21DB">
      <w:pPr>
        <w:pStyle w:val="Odsekzoznamu"/>
        <w:tabs>
          <w:tab w:val="left" w:pos="993"/>
        </w:tabs>
        <w:ind w:left="567"/>
        <w:rPr>
          <w:rFonts w:asciiTheme="majorHAnsi" w:hAnsiTheme="majorHAnsi" w:cs="Calibri"/>
          <w:sz w:val="18"/>
          <w:szCs w:val="18"/>
        </w:rPr>
      </w:pPr>
    </w:p>
    <w:p w:rsidR="00AB21DB" w:rsidRPr="00AB21DB" w:rsidRDefault="00AB21DB" w:rsidP="00AB21DB">
      <w:pPr>
        <w:pStyle w:val="Odsekzoznamu"/>
        <w:tabs>
          <w:tab w:val="left" w:pos="709"/>
        </w:tabs>
        <w:ind w:left="567"/>
        <w:rPr>
          <w:rFonts w:asciiTheme="majorHAnsi" w:hAnsiTheme="majorHAnsi" w:cs="Calibri"/>
          <w:sz w:val="18"/>
          <w:szCs w:val="18"/>
        </w:rPr>
      </w:pPr>
      <w:r>
        <w:rPr>
          <w:rFonts w:asciiTheme="majorHAnsi" w:hAnsiTheme="majorHAnsi" w:cs="Calibri"/>
          <w:sz w:val="18"/>
          <w:szCs w:val="18"/>
        </w:rPr>
        <w:tab/>
        <w:t>k)</w:t>
      </w:r>
      <w:proofErr w:type="spellStart"/>
      <w:r>
        <w:rPr>
          <w:rFonts w:asciiTheme="majorHAnsi" w:hAnsiTheme="majorHAnsi" w:cs="Calibri"/>
          <w:sz w:val="18"/>
          <w:szCs w:val="18"/>
        </w:rPr>
        <w:t>ii</w:t>
      </w:r>
      <w:proofErr w:type="spellEnd"/>
      <w:r>
        <w:rPr>
          <w:rFonts w:asciiTheme="majorHAnsi" w:hAnsiTheme="majorHAnsi" w:cs="Calibri"/>
          <w:sz w:val="18"/>
          <w:szCs w:val="18"/>
        </w:rPr>
        <w:tab/>
      </w:r>
      <w:r w:rsidRPr="00AB21DB">
        <w:rPr>
          <w:rFonts w:asciiTheme="majorHAnsi" w:hAnsiTheme="majorHAnsi" w:cs="Calibri"/>
          <w:sz w:val="18"/>
          <w:szCs w:val="18"/>
        </w:rPr>
        <w:t xml:space="preserve">Pripraviť </w:t>
      </w:r>
      <w:r>
        <w:rPr>
          <w:rFonts w:asciiTheme="majorHAnsi" w:hAnsiTheme="majorHAnsi" w:cs="Calibri"/>
          <w:sz w:val="18"/>
          <w:szCs w:val="18"/>
        </w:rPr>
        <w:t>koncept „Detskej univerzity</w:t>
      </w:r>
      <w:r w:rsidR="0017643C">
        <w:rPr>
          <w:rFonts w:asciiTheme="majorHAnsi" w:hAnsiTheme="majorHAnsi" w:cs="Calibri"/>
          <w:sz w:val="18"/>
          <w:szCs w:val="18"/>
        </w:rPr>
        <w:t xml:space="preserve"> na STU</w:t>
      </w:r>
      <w:r>
        <w:rPr>
          <w:rFonts w:asciiTheme="majorHAnsi" w:hAnsiTheme="majorHAnsi" w:cs="Calibri"/>
          <w:sz w:val="18"/>
          <w:szCs w:val="18"/>
        </w:rPr>
        <w:t>“.</w:t>
      </w:r>
    </w:p>
    <w:p w:rsidR="00AB21DB" w:rsidRPr="00C74EBB" w:rsidRDefault="00AB21DB" w:rsidP="00AB21DB">
      <w:pPr>
        <w:ind w:left="709" w:firstLine="707"/>
        <w:rPr>
          <w:rFonts w:asciiTheme="majorHAnsi" w:hAnsiTheme="majorHAnsi" w:cs="Calibri"/>
          <w:i/>
          <w:sz w:val="18"/>
          <w:szCs w:val="18"/>
        </w:rPr>
      </w:pPr>
      <w:r w:rsidRPr="00C74EBB">
        <w:rPr>
          <w:rFonts w:asciiTheme="majorHAnsi" w:hAnsiTheme="majorHAnsi" w:cs="Calibri"/>
          <w:i/>
          <w:sz w:val="18"/>
          <w:szCs w:val="18"/>
        </w:rPr>
        <w:t xml:space="preserve">Termín : </w:t>
      </w:r>
      <w:r>
        <w:rPr>
          <w:rFonts w:asciiTheme="majorHAnsi" w:hAnsiTheme="majorHAnsi" w:cs="Calibri"/>
          <w:i/>
          <w:sz w:val="18"/>
          <w:szCs w:val="18"/>
        </w:rPr>
        <w:t>december</w:t>
      </w:r>
      <w:r w:rsidRPr="00C74EBB">
        <w:rPr>
          <w:rFonts w:asciiTheme="majorHAnsi" w:hAnsiTheme="majorHAnsi" w:cs="Calibri"/>
          <w:i/>
          <w:sz w:val="18"/>
          <w:szCs w:val="18"/>
        </w:rPr>
        <w:t xml:space="preserve"> 2015</w:t>
      </w:r>
    </w:p>
    <w:p w:rsidR="00AB21DB" w:rsidRDefault="00AB21DB" w:rsidP="00AB21DB">
      <w:pPr>
        <w:ind w:left="709" w:firstLine="707"/>
        <w:rPr>
          <w:rFonts w:asciiTheme="majorHAnsi" w:hAnsiTheme="majorHAnsi" w:cs="Calibri"/>
          <w:i/>
          <w:sz w:val="18"/>
          <w:szCs w:val="18"/>
        </w:rPr>
      </w:pPr>
      <w:r>
        <w:rPr>
          <w:rFonts w:asciiTheme="majorHAnsi" w:hAnsiTheme="majorHAnsi" w:cs="Calibri"/>
          <w:i/>
          <w:sz w:val="18"/>
          <w:szCs w:val="18"/>
        </w:rPr>
        <w:t>Zodpovední</w:t>
      </w:r>
      <w:r w:rsidRPr="00C74EBB">
        <w:rPr>
          <w:rFonts w:asciiTheme="majorHAnsi" w:hAnsiTheme="majorHAnsi" w:cs="Calibri"/>
          <w:i/>
          <w:sz w:val="18"/>
          <w:szCs w:val="18"/>
        </w:rPr>
        <w:t xml:space="preserve">: prorektor </w:t>
      </w:r>
      <w:r>
        <w:rPr>
          <w:rFonts w:asciiTheme="majorHAnsi" w:hAnsiTheme="majorHAnsi" w:cs="Calibri"/>
          <w:i/>
          <w:sz w:val="18"/>
          <w:szCs w:val="18"/>
        </w:rPr>
        <w:t xml:space="preserve">M. Peciar, prorektor </w:t>
      </w:r>
      <w:r w:rsidRPr="00C74EBB">
        <w:rPr>
          <w:rFonts w:asciiTheme="majorHAnsi" w:hAnsiTheme="majorHAnsi" w:cs="Calibri"/>
          <w:i/>
          <w:sz w:val="18"/>
          <w:szCs w:val="18"/>
        </w:rPr>
        <w:t xml:space="preserve">S. </w:t>
      </w:r>
      <w:proofErr w:type="spellStart"/>
      <w:r w:rsidRPr="00C74EBB">
        <w:rPr>
          <w:rFonts w:asciiTheme="majorHAnsi" w:hAnsiTheme="majorHAnsi" w:cs="Calibri"/>
          <w:i/>
          <w:sz w:val="18"/>
          <w:szCs w:val="18"/>
        </w:rPr>
        <w:t>Biskupič</w:t>
      </w:r>
      <w:proofErr w:type="spellEnd"/>
    </w:p>
    <w:p w:rsidR="00AB21DB" w:rsidRPr="00C74EBB" w:rsidRDefault="00AB21DB" w:rsidP="00AB21DB">
      <w:pPr>
        <w:ind w:left="709" w:firstLine="284"/>
        <w:rPr>
          <w:rFonts w:asciiTheme="majorHAnsi" w:hAnsiTheme="majorHAnsi" w:cs="Calibri"/>
          <w:i/>
          <w:sz w:val="18"/>
          <w:szCs w:val="18"/>
        </w:rPr>
      </w:pPr>
    </w:p>
    <w:p w:rsidR="00AB21DB" w:rsidRPr="00AB21DB" w:rsidRDefault="00AB21DB" w:rsidP="00AB21DB">
      <w:pPr>
        <w:pStyle w:val="Odsekzoznamu"/>
        <w:tabs>
          <w:tab w:val="left" w:pos="709"/>
        </w:tabs>
        <w:ind w:left="1407" w:hanging="840"/>
        <w:rPr>
          <w:rFonts w:asciiTheme="majorHAnsi" w:hAnsiTheme="majorHAnsi" w:cs="Calibri"/>
          <w:sz w:val="18"/>
          <w:szCs w:val="18"/>
        </w:rPr>
      </w:pPr>
      <w:r>
        <w:rPr>
          <w:rFonts w:asciiTheme="majorHAnsi" w:hAnsiTheme="majorHAnsi" w:cs="Calibri"/>
          <w:sz w:val="18"/>
          <w:szCs w:val="18"/>
        </w:rPr>
        <w:tab/>
        <w:t>k</w:t>
      </w:r>
      <w:r w:rsidRPr="00AB21DB">
        <w:rPr>
          <w:rFonts w:asciiTheme="majorHAnsi" w:hAnsiTheme="majorHAnsi" w:cs="Calibri"/>
          <w:sz w:val="18"/>
          <w:szCs w:val="18"/>
        </w:rPr>
        <w:t>)</w:t>
      </w:r>
      <w:proofErr w:type="spellStart"/>
      <w:r>
        <w:rPr>
          <w:rFonts w:asciiTheme="majorHAnsi" w:hAnsiTheme="majorHAnsi" w:cs="Calibri"/>
          <w:sz w:val="18"/>
          <w:szCs w:val="18"/>
        </w:rPr>
        <w:t>iii</w:t>
      </w:r>
      <w:proofErr w:type="spellEnd"/>
      <w:r>
        <w:rPr>
          <w:rFonts w:asciiTheme="majorHAnsi" w:hAnsiTheme="majorHAnsi" w:cs="Calibri"/>
          <w:sz w:val="18"/>
          <w:szCs w:val="18"/>
        </w:rPr>
        <w:tab/>
        <w:t>Ponúknuť stredným školám propagačné prednášky a </w:t>
      </w:r>
      <w:proofErr w:type="spellStart"/>
      <w:r>
        <w:rPr>
          <w:rFonts w:asciiTheme="majorHAnsi" w:hAnsiTheme="majorHAnsi" w:cs="Calibri"/>
          <w:sz w:val="18"/>
          <w:szCs w:val="18"/>
        </w:rPr>
        <w:t>odkomunikovať</w:t>
      </w:r>
      <w:proofErr w:type="spellEnd"/>
      <w:r>
        <w:rPr>
          <w:rFonts w:asciiTheme="majorHAnsi" w:hAnsiTheme="majorHAnsi" w:cs="Calibri"/>
          <w:sz w:val="18"/>
          <w:szCs w:val="18"/>
        </w:rPr>
        <w:t xml:space="preserve"> to s BSK. </w:t>
      </w:r>
    </w:p>
    <w:p w:rsidR="00AB21DB" w:rsidRPr="00C74EBB" w:rsidRDefault="00AB21DB" w:rsidP="00AB21DB">
      <w:pPr>
        <w:ind w:left="709" w:firstLine="698"/>
        <w:rPr>
          <w:rFonts w:asciiTheme="majorHAnsi" w:hAnsiTheme="majorHAnsi" w:cs="Calibri"/>
          <w:i/>
          <w:sz w:val="18"/>
          <w:szCs w:val="18"/>
        </w:rPr>
      </w:pPr>
      <w:r>
        <w:rPr>
          <w:rFonts w:asciiTheme="majorHAnsi" w:hAnsiTheme="majorHAnsi" w:cs="Calibri"/>
          <w:i/>
          <w:sz w:val="18"/>
          <w:szCs w:val="18"/>
        </w:rPr>
        <w:t>Termín</w:t>
      </w:r>
      <w:r w:rsidRPr="00C74EBB">
        <w:rPr>
          <w:rFonts w:asciiTheme="majorHAnsi" w:hAnsiTheme="majorHAnsi" w:cs="Calibri"/>
          <w:i/>
          <w:sz w:val="18"/>
          <w:szCs w:val="18"/>
        </w:rPr>
        <w:t xml:space="preserve">: </w:t>
      </w:r>
      <w:r>
        <w:rPr>
          <w:rFonts w:asciiTheme="majorHAnsi" w:hAnsiTheme="majorHAnsi" w:cs="Calibri"/>
          <w:i/>
          <w:sz w:val="18"/>
          <w:szCs w:val="18"/>
        </w:rPr>
        <w:t>október</w:t>
      </w:r>
      <w:r w:rsidRPr="00C74EBB">
        <w:rPr>
          <w:rFonts w:asciiTheme="majorHAnsi" w:hAnsiTheme="majorHAnsi" w:cs="Calibri"/>
          <w:i/>
          <w:sz w:val="18"/>
          <w:szCs w:val="18"/>
        </w:rPr>
        <w:t xml:space="preserve"> 2015</w:t>
      </w:r>
    </w:p>
    <w:p w:rsidR="00AB21DB" w:rsidRPr="00C74EBB" w:rsidRDefault="00AB21DB" w:rsidP="00AB21DB">
      <w:pPr>
        <w:ind w:left="709" w:firstLine="698"/>
        <w:rPr>
          <w:rFonts w:asciiTheme="majorHAnsi" w:hAnsiTheme="majorHAnsi" w:cs="Calibri"/>
          <w:i/>
          <w:sz w:val="18"/>
          <w:szCs w:val="18"/>
        </w:rPr>
      </w:pPr>
      <w:r w:rsidRPr="00C74EBB">
        <w:rPr>
          <w:rFonts w:asciiTheme="majorHAnsi" w:hAnsiTheme="majorHAnsi" w:cs="Calibri"/>
          <w:i/>
          <w:sz w:val="18"/>
          <w:szCs w:val="18"/>
        </w:rPr>
        <w:t xml:space="preserve">Zodpovedný: prorektor </w:t>
      </w:r>
      <w:r>
        <w:rPr>
          <w:rFonts w:asciiTheme="majorHAnsi" w:hAnsiTheme="majorHAnsi" w:cs="Calibri"/>
          <w:i/>
          <w:sz w:val="18"/>
          <w:szCs w:val="18"/>
        </w:rPr>
        <w:t>M</w:t>
      </w:r>
      <w:r w:rsidRPr="00C74EBB">
        <w:rPr>
          <w:rFonts w:asciiTheme="majorHAnsi" w:hAnsiTheme="majorHAnsi" w:cs="Calibri"/>
          <w:i/>
          <w:sz w:val="18"/>
          <w:szCs w:val="18"/>
        </w:rPr>
        <w:t xml:space="preserve">. </w:t>
      </w:r>
      <w:r>
        <w:rPr>
          <w:rFonts w:asciiTheme="majorHAnsi" w:hAnsiTheme="majorHAnsi" w:cs="Calibri"/>
          <w:i/>
          <w:sz w:val="18"/>
          <w:szCs w:val="18"/>
        </w:rPr>
        <w:t>Peciar</w:t>
      </w:r>
    </w:p>
    <w:p w:rsidR="00AB21DB" w:rsidRPr="00C74EBB" w:rsidRDefault="00AB21DB" w:rsidP="00C74EBB">
      <w:pPr>
        <w:pStyle w:val="Odsekzoznamu"/>
        <w:rPr>
          <w:rFonts w:asciiTheme="majorHAnsi" w:hAnsiTheme="majorHAnsi" w:cs="Calibri"/>
          <w:i/>
          <w:color w:val="000000"/>
          <w:sz w:val="18"/>
          <w:szCs w:val="18"/>
        </w:rPr>
      </w:pPr>
    </w:p>
    <w:p w:rsidR="00C74EBB" w:rsidRPr="00C74EBB" w:rsidRDefault="00C74EBB" w:rsidP="00C74EBB">
      <w:pPr>
        <w:ind w:left="720" w:hanging="294"/>
        <w:rPr>
          <w:rFonts w:asciiTheme="majorHAnsi" w:hAnsiTheme="majorHAnsi" w:cs="Calibri"/>
          <w:sz w:val="18"/>
          <w:szCs w:val="18"/>
        </w:rPr>
      </w:pPr>
      <w:r w:rsidRPr="00C74EBB">
        <w:rPr>
          <w:rFonts w:asciiTheme="majorHAnsi" w:hAnsiTheme="majorHAnsi" w:cs="Calibri"/>
          <w:sz w:val="18"/>
          <w:szCs w:val="18"/>
        </w:rPr>
        <w:t>l)</w:t>
      </w:r>
      <w:r w:rsidRPr="00C74EBB">
        <w:rPr>
          <w:rFonts w:asciiTheme="majorHAnsi" w:hAnsiTheme="majorHAnsi" w:cs="Calibri"/>
          <w:sz w:val="18"/>
          <w:szCs w:val="18"/>
        </w:rPr>
        <w:tab/>
        <w:t>Priebežne aktualizovať internú legislatívu v oblasti Ľudských zdrojov v nadväznosti na objektívne potreby a novely zákonov súvisiacich s touto oblasťou.</w:t>
      </w:r>
    </w:p>
    <w:p w:rsidR="00C74EBB" w:rsidRPr="00C74EBB" w:rsidRDefault="00C74EBB" w:rsidP="00C74EBB">
      <w:pPr>
        <w:ind w:firstLine="426"/>
        <w:rPr>
          <w:rFonts w:asciiTheme="majorHAnsi" w:hAnsiTheme="majorHAnsi" w:cs="Calibri"/>
          <w:sz w:val="18"/>
          <w:szCs w:val="18"/>
        </w:rPr>
      </w:pPr>
      <w:r w:rsidRPr="00C74EBB">
        <w:rPr>
          <w:rFonts w:asciiTheme="majorHAnsi" w:hAnsiTheme="majorHAnsi" w:cs="Calibri"/>
          <w:i/>
          <w:sz w:val="18"/>
          <w:szCs w:val="18"/>
        </w:rPr>
        <w:t xml:space="preserve">     </w:t>
      </w:r>
      <w:r w:rsidR="00AB21DB">
        <w:rPr>
          <w:rFonts w:asciiTheme="majorHAnsi" w:hAnsiTheme="majorHAnsi" w:cs="Calibri"/>
          <w:i/>
          <w:sz w:val="18"/>
          <w:szCs w:val="18"/>
        </w:rPr>
        <w:tab/>
      </w:r>
      <w:r w:rsidRPr="00C74EBB">
        <w:rPr>
          <w:rFonts w:asciiTheme="majorHAnsi" w:hAnsiTheme="majorHAnsi" w:cs="Calibri"/>
          <w:i/>
          <w:sz w:val="18"/>
          <w:szCs w:val="18"/>
        </w:rPr>
        <w:t>Termín: priebežne rok 2015</w:t>
      </w:r>
    </w:p>
    <w:p w:rsidR="00C74EBB" w:rsidRPr="00C74EBB" w:rsidRDefault="00C74EBB" w:rsidP="00C74EBB">
      <w:pPr>
        <w:rPr>
          <w:rFonts w:asciiTheme="majorHAnsi" w:hAnsiTheme="majorHAnsi" w:cs="Calibri"/>
          <w:i/>
          <w:sz w:val="18"/>
          <w:szCs w:val="18"/>
        </w:rPr>
      </w:pPr>
      <w:r w:rsidRPr="00C74EBB">
        <w:rPr>
          <w:rFonts w:asciiTheme="majorHAnsi" w:hAnsiTheme="majorHAnsi" w:cs="Calibri"/>
          <w:i/>
          <w:sz w:val="18"/>
          <w:szCs w:val="18"/>
        </w:rPr>
        <w:t xml:space="preserve">             </w:t>
      </w:r>
      <w:r w:rsidR="00AB21DB">
        <w:rPr>
          <w:rFonts w:asciiTheme="majorHAnsi" w:hAnsiTheme="majorHAnsi" w:cs="Calibri"/>
          <w:i/>
          <w:sz w:val="18"/>
          <w:szCs w:val="18"/>
        </w:rPr>
        <w:tab/>
      </w:r>
      <w:r w:rsidRPr="00C74EBB">
        <w:rPr>
          <w:rFonts w:asciiTheme="majorHAnsi" w:hAnsiTheme="majorHAnsi" w:cs="Calibri"/>
          <w:i/>
          <w:sz w:val="18"/>
          <w:szCs w:val="18"/>
        </w:rPr>
        <w:t>Zodpovedný: kvestor</w:t>
      </w:r>
    </w:p>
    <w:p w:rsidR="00C74EBB" w:rsidRPr="00C74EBB" w:rsidRDefault="00C74EBB" w:rsidP="00C74EBB">
      <w:pPr>
        <w:rPr>
          <w:rFonts w:asciiTheme="majorHAnsi" w:hAnsiTheme="majorHAnsi" w:cs="Calibri"/>
          <w:sz w:val="18"/>
          <w:szCs w:val="18"/>
        </w:rPr>
      </w:pPr>
    </w:p>
    <w:p w:rsidR="00C74EBB" w:rsidRPr="00C74EBB" w:rsidRDefault="00C74EBB" w:rsidP="00C74EBB">
      <w:pPr>
        <w:ind w:left="720" w:hanging="294"/>
        <w:rPr>
          <w:rFonts w:asciiTheme="majorHAnsi" w:hAnsiTheme="majorHAnsi" w:cs="Calibri"/>
          <w:color w:val="000000"/>
          <w:sz w:val="18"/>
          <w:szCs w:val="18"/>
        </w:rPr>
      </w:pPr>
      <w:r w:rsidRPr="00C74EBB">
        <w:rPr>
          <w:rFonts w:asciiTheme="majorHAnsi" w:hAnsiTheme="majorHAnsi" w:cs="Calibri"/>
          <w:color w:val="000000"/>
          <w:sz w:val="18"/>
          <w:szCs w:val="18"/>
        </w:rPr>
        <w:t>m)</w:t>
      </w:r>
      <w:r w:rsidRPr="00C74EBB">
        <w:rPr>
          <w:rFonts w:asciiTheme="majorHAnsi" w:hAnsiTheme="majorHAnsi" w:cs="Calibri"/>
          <w:color w:val="000000"/>
          <w:sz w:val="18"/>
          <w:szCs w:val="18"/>
        </w:rPr>
        <w:tab/>
        <w:t>Reflektovať zmeny v Zákonníku práce a súvisiacich právnych predpisoch do Kolektívnej zmluvy STU na rok 2015.</w:t>
      </w:r>
    </w:p>
    <w:p w:rsidR="00C74EBB" w:rsidRPr="00C74EBB" w:rsidRDefault="00C74EBB" w:rsidP="00C74EBB">
      <w:pPr>
        <w:ind w:left="709"/>
        <w:rPr>
          <w:rFonts w:asciiTheme="majorHAnsi" w:hAnsiTheme="majorHAnsi" w:cs="Calibri"/>
          <w:color w:val="000000"/>
          <w:sz w:val="18"/>
          <w:szCs w:val="18"/>
        </w:rPr>
      </w:pPr>
      <w:r w:rsidRPr="00C74EBB">
        <w:rPr>
          <w:rFonts w:asciiTheme="majorHAnsi" w:hAnsiTheme="majorHAnsi" w:cs="Calibri"/>
          <w:i/>
          <w:color w:val="000000"/>
          <w:sz w:val="18"/>
          <w:szCs w:val="18"/>
        </w:rPr>
        <w:t>Termín: priebežne do konca roka 2015</w:t>
      </w:r>
    </w:p>
    <w:p w:rsidR="00C74EBB" w:rsidRPr="00C74EBB" w:rsidRDefault="00C74EBB" w:rsidP="00C74EBB">
      <w:pPr>
        <w:ind w:left="709"/>
        <w:rPr>
          <w:rFonts w:asciiTheme="majorHAnsi" w:hAnsiTheme="majorHAnsi" w:cs="Calibri"/>
          <w:i/>
          <w:color w:val="000000"/>
          <w:sz w:val="18"/>
          <w:szCs w:val="18"/>
        </w:rPr>
      </w:pPr>
      <w:r w:rsidRPr="00C74EBB">
        <w:rPr>
          <w:rFonts w:asciiTheme="majorHAnsi" w:hAnsiTheme="majorHAnsi" w:cs="Calibri"/>
          <w:i/>
          <w:color w:val="000000"/>
          <w:sz w:val="18"/>
          <w:szCs w:val="18"/>
        </w:rPr>
        <w:t>Zodpovedný: prorektor M. Peciar</w:t>
      </w:r>
    </w:p>
    <w:p w:rsidR="00C74EBB" w:rsidRPr="000C29FE" w:rsidRDefault="00C74EBB" w:rsidP="005868A4">
      <w:pPr>
        <w:pStyle w:val="Default"/>
        <w:tabs>
          <w:tab w:val="left" w:pos="1985"/>
        </w:tabs>
        <w:jc w:val="both"/>
        <w:rPr>
          <w:rFonts w:asciiTheme="majorHAnsi" w:hAnsiTheme="majorHAnsi" w:cstheme="majorHAnsi"/>
          <w:color w:val="auto"/>
          <w:sz w:val="18"/>
          <w:szCs w:val="18"/>
        </w:rPr>
      </w:pPr>
    </w:p>
    <w:p w:rsidR="001816A5" w:rsidRPr="000C29FE" w:rsidRDefault="001816A5" w:rsidP="001816A5">
      <w:pPr>
        <w:pStyle w:val="Odsekzoznamu"/>
        <w:ind w:left="1412" w:right="284" w:hanging="1412"/>
        <w:contextualSpacing w:val="0"/>
        <w:rPr>
          <w:rFonts w:asciiTheme="majorHAnsi" w:hAnsiTheme="majorHAnsi" w:cs="Arial"/>
          <w:b/>
          <w:color w:val="C00000"/>
          <w:sz w:val="18"/>
          <w:szCs w:val="18"/>
          <w:shd w:val="clear" w:color="auto" w:fill="FFFFFF"/>
        </w:rPr>
      </w:pPr>
      <w:r w:rsidRPr="000C29FE">
        <w:rPr>
          <w:rFonts w:asciiTheme="majorHAnsi" w:hAnsiTheme="majorHAnsi" w:cs="Arial"/>
          <w:b/>
          <w:color w:val="C00000"/>
          <w:sz w:val="18"/>
          <w:szCs w:val="18"/>
        </w:rPr>
        <w:t>UZNESENIE: 1</w:t>
      </w:r>
      <w:r w:rsidR="00C74EBB">
        <w:rPr>
          <w:rFonts w:asciiTheme="majorHAnsi" w:hAnsiTheme="majorHAnsi" w:cs="Arial"/>
          <w:b/>
          <w:color w:val="C00000"/>
          <w:sz w:val="18"/>
          <w:szCs w:val="18"/>
        </w:rPr>
        <w:t>9</w:t>
      </w:r>
      <w:r w:rsidRPr="000C29FE">
        <w:rPr>
          <w:rFonts w:asciiTheme="majorHAnsi" w:hAnsiTheme="majorHAnsi" w:cs="Arial"/>
          <w:b/>
          <w:color w:val="C00000"/>
          <w:sz w:val="18"/>
          <w:szCs w:val="18"/>
        </w:rPr>
        <w:t>.1/</w:t>
      </w:r>
      <w:r w:rsidRPr="000C29FE">
        <w:rPr>
          <w:rFonts w:asciiTheme="majorHAnsi" w:hAnsiTheme="majorHAnsi" w:cs="Arial"/>
          <w:b/>
          <w:color w:val="C00000"/>
          <w:sz w:val="18"/>
          <w:szCs w:val="18"/>
          <w:shd w:val="clear" w:color="auto" w:fill="FFFFFF"/>
        </w:rPr>
        <w:t>2015-V</w:t>
      </w:r>
    </w:p>
    <w:p w:rsidR="001A4E10" w:rsidRPr="000C29FE" w:rsidRDefault="00E7660A" w:rsidP="00C74EBB">
      <w:pPr>
        <w:jc w:val="both"/>
        <w:rPr>
          <w:rFonts w:asciiTheme="majorHAnsi" w:hAnsiTheme="majorHAnsi"/>
          <w:sz w:val="18"/>
          <w:szCs w:val="18"/>
        </w:rPr>
      </w:pPr>
      <w:r w:rsidRPr="000C29FE">
        <w:rPr>
          <w:rFonts w:asciiTheme="majorHAnsi" w:hAnsiTheme="majorHAnsi"/>
          <w:sz w:val="18"/>
          <w:szCs w:val="18"/>
        </w:rPr>
        <w:t xml:space="preserve">Vedenie STU </w:t>
      </w:r>
      <w:r w:rsidR="00C74EBB">
        <w:rPr>
          <w:rFonts w:asciiTheme="majorHAnsi" w:hAnsiTheme="majorHAnsi"/>
          <w:sz w:val="18"/>
          <w:szCs w:val="18"/>
        </w:rPr>
        <w:t>berie na vedomie stav plnenia úloh v rámci schváleného plánu činností na zabezpečenie Dlhodobého zámeru STU na rok 2015 s pripomienkami.</w:t>
      </w:r>
    </w:p>
    <w:p w:rsidR="00C11DA1" w:rsidRPr="000C29FE" w:rsidRDefault="00C11DA1" w:rsidP="001A4E10">
      <w:pPr>
        <w:jc w:val="both"/>
        <w:rPr>
          <w:rFonts w:asciiTheme="majorHAnsi" w:hAnsiTheme="majorHAnsi" w:cs="Arial"/>
          <w:b/>
          <w:sz w:val="18"/>
          <w:szCs w:val="18"/>
          <w:u w:val="single"/>
        </w:rPr>
      </w:pPr>
    </w:p>
    <w:p w:rsidR="0017643C" w:rsidRDefault="0017643C" w:rsidP="002C3568">
      <w:pPr>
        <w:ind w:left="1410" w:hanging="1410"/>
        <w:rPr>
          <w:rFonts w:asciiTheme="majorHAnsi" w:hAnsiTheme="majorHAnsi" w:cs="Arial"/>
          <w:b/>
          <w:sz w:val="18"/>
          <w:szCs w:val="18"/>
          <w:u w:val="single"/>
        </w:rPr>
      </w:pPr>
    </w:p>
    <w:p w:rsidR="002C3568" w:rsidRPr="002C3568" w:rsidRDefault="000F7B91" w:rsidP="002C3568">
      <w:pPr>
        <w:ind w:left="1410" w:hanging="1410"/>
        <w:rPr>
          <w:rFonts w:asciiTheme="majorHAnsi" w:hAnsiTheme="majorHAnsi"/>
          <w:b/>
          <w:sz w:val="18"/>
          <w:szCs w:val="18"/>
          <w:u w:val="single"/>
        </w:rPr>
      </w:pPr>
      <w:r w:rsidRPr="002C3568">
        <w:rPr>
          <w:rFonts w:asciiTheme="majorHAnsi" w:hAnsiTheme="majorHAnsi" w:cs="Arial"/>
          <w:b/>
          <w:sz w:val="18"/>
          <w:szCs w:val="18"/>
          <w:u w:val="single"/>
        </w:rPr>
        <w:t>K</w:t>
      </w:r>
      <w:r w:rsidR="00040CB9" w:rsidRPr="002C3568">
        <w:rPr>
          <w:rFonts w:asciiTheme="majorHAnsi" w:hAnsiTheme="majorHAnsi" w:cs="Arial"/>
          <w:b/>
          <w:sz w:val="18"/>
          <w:szCs w:val="18"/>
          <w:u w:val="single"/>
        </w:rPr>
        <w:t> </w:t>
      </w:r>
      <w:r w:rsidRPr="002C3568">
        <w:rPr>
          <w:rFonts w:asciiTheme="majorHAnsi" w:hAnsiTheme="majorHAnsi" w:cs="Arial"/>
          <w:b/>
          <w:sz w:val="18"/>
          <w:szCs w:val="18"/>
          <w:u w:val="single"/>
        </w:rPr>
        <w:t>BODU</w:t>
      </w:r>
      <w:r w:rsidR="00040CB9" w:rsidRPr="002C3568">
        <w:rPr>
          <w:rFonts w:asciiTheme="majorHAnsi" w:hAnsiTheme="majorHAnsi" w:cs="Arial"/>
          <w:b/>
          <w:sz w:val="18"/>
          <w:szCs w:val="18"/>
          <w:u w:val="single"/>
        </w:rPr>
        <w:t xml:space="preserve"> </w:t>
      </w:r>
      <w:r w:rsidRPr="002C3568">
        <w:rPr>
          <w:rFonts w:asciiTheme="majorHAnsi" w:hAnsiTheme="majorHAnsi" w:cs="Arial"/>
          <w:b/>
          <w:sz w:val="18"/>
          <w:szCs w:val="18"/>
          <w:u w:val="single"/>
        </w:rPr>
        <w:t>2:</w:t>
      </w:r>
      <w:r w:rsidRPr="002C3568">
        <w:rPr>
          <w:rFonts w:asciiTheme="majorHAnsi" w:hAnsiTheme="majorHAnsi" w:cs="Arial"/>
          <w:b/>
          <w:sz w:val="18"/>
          <w:szCs w:val="18"/>
        </w:rPr>
        <w:tab/>
      </w:r>
      <w:r w:rsidR="002C3568" w:rsidRPr="002C3568">
        <w:rPr>
          <w:rFonts w:asciiTheme="majorHAnsi" w:hAnsiTheme="majorHAnsi"/>
          <w:b/>
          <w:sz w:val="18"/>
          <w:szCs w:val="18"/>
          <w:u w:val="single"/>
        </w:rPr>
        <w:t xml:space="preserve">Návrh Smernice rektora číslo XY/2015-SR „Pravidlá udeľovania ocenenia Študent roka na Slovenskej technickej univerzite v Bratislave“ </w:t>
      </w:r>
    </w:p>
    <w:p w:rsidR="00634100" w:rsidRPr="000C29FE" w:rsidRDefault="00634100" w:rsidP="00FD4774">
      <w:pPr>
        <w:ind w:left="1410" w:hanging="1410"/>
        <w:rPr>
          <w:rFonts w:asciiTheme="majorHAnsi" w:hAnsiTheme="majorHAnsi"/>
          <w:b/>
          <w:sz w:val="18"/>
          <w:szCs w:val="18"/>
          <w:u w:val="single"/>
        </w:rPr>
      </w:pPr>
    </w:p>
    <w:p w:rsidR="004D591C" w:rsidRDefault="004D591C" w:rsidP="004D591C">
      <w:pPr>
        <w:pStyle w:val="Odsekzoznamu"/>
        <w:ind w:left="1410" w:right="284" w:hanging="1410"/>
        <w:contextualSpacing w:val="0"/>
        <w:rPr>
          <w:rFonts w:asciiTheme="majorHAnsi" w:hAnsiTheme="majorHAnsi"/>
          <w:sz w:val="18"/>
          <w:szCs w:val="18"/>
          <w:shd w:val="clear" w:color="auto" w:fill="FFFFFF"/>
        </w:rPr>
      </w:pPr>
      <w:r w:rsidRPr="000C29FE">
        <w:rPr>
          <w:rFonts w:asciiTheme="majorHAnsi" w:hAnsiTheme="majorHAnsi" w:cs="Arial"/>
          <w:sz w:val="18"/>
          <w:szCs w:val="18"/>
        </w:rPr>
        <w:t>Návrh predložil pror</w:t>
      </w:r>
      <w:r w:rsidR="002C3568">
        <w:rPr>
          <w:rFonts w:asciiTheme="majorHAnsi" w:hAnsiTheme="majorHAnsi" w:cs="Arial"/>
          <w:sz w:val="18"/>
          <w:szCs w:val="18"/>
        </w:rPr>
        <w:t>ektor</w:t>
      </w:r>
      <w:r w:rsidRPr="000C29FE">
        <w:rPr>
          <w:rFonts w:asciiTheme="majorHAnsi" w:hAnsiTheme="majorHAnsi" w:cs="Arial"/>
          <w:sz w:val="18"/>
          <w:szCs w:val="18"/>
        </w:rPr>
        <w:t xml:space="preserve"> </w:t>
      </w:r>
      <w:r w:rsidR="002C3568">
        <w:rPr>
          <w:rFonts w:asciiTheme="majorHAnsi" w:hAnsiTheme="majorHAnsi" w:cs="Arial"/>
          <w:sz w:val="18"/>
          <w:szCs w:val="18"/>
        </w:rPr>
        <w:t>Peciar v zastúpení prorektora Stanka</w:t>
      </w:r>
      <w:r w:rsidRPr="000C29FE">
        <w:rPr>
          <w:rFonts w:asciiTheme="majorHAnsi" w:hAnsiTheme="majorHAnsi"/>
          <w:sz w:val="18"/>
          <w:szCs w:val="18"/>
          <w:shd w:val="clear" w:color="auto" w:fill="FFFFFF"/>
        </w:rPr>
        <w:t>.</w:t>
      </w:r>
    </w:p>
    <w:p w:rsidR="00A05447" w:rsidRDefault="00A05447" w:rsidP="004D591C">
      <w:pPr>
        <w:pStyle w:val="Odsekzoznamu"/>
        <w:ind w:left="1410" w:right="284" w:hanging="1410"/>
        <w:contextualSpacing w:val="0"/>
        <w:rPr>
          <w:rFonts w:asciiTheme="majorHAnsi" w:hAnsiTheme="majorHAnsi"/>
          <w:sz w:val="18"/>
          <w:szCs w:val="18"/>
          <w:shd w:val="clear" w:color="auto" w:fill="FFFFFF"/>
        </w:rPr>
      </w:pPr>
      <w:r>
        <w:rPr>
          <w:rFonts w:asciiTheme="majorHAnsi" w:hAnsiTheme="majorHAnsi"/>
          <w:sz w:val="18"/>
          <w:szCs w:val="18"/>
          <w:shd w:val="clear" w:color="auto" w:fill="FFFFFF"/>
        </w:rPr>
        <w:t>Vzhľadom na komplikovanosť materiálu ho č</w:t>
      </w:r>
      <w:r w:rsidR="002C3568">
        <w:rPr>
          <w:rFonts w:asciiTheme="majorHAnsi" w:hAnsiTheme="majorHAnsi"/>
          <w:sz w:val="18"/>
          <w:szCs w:val="18"/>
          <w:shd w:val="clear" w:color="auto" w:fill="FFFFFF"/>
        </w:rPr>
        <w:t>lenovia vedenia odporučili odložiť</w:t>
      </w:r>
      <w:r>
        <w:rPr>
          <w:rFonts w:asciiTheme="majorHAnsi" w:hAnsiTheme="majorHAnsi"/>
          <w:sz w:val="18"/>
          <w:szCs w:val="18"/>
          <w:shd w:val="clear" w:color="auto" w:fill="FFFFFF"/>
        </w:rPr>
        <w:t xml:space="preserve"> </w:t>
      </w:r>
      <w:r w:rsidR="002C3568">
        <w:rPr>
          <w:rFonts w:asciiTheme="majorHAnsi" w:hAnsiTheme="majorHAnsi"/>
          <w:sz w:val="18"/>
          <w:szCs w:val="18"/>
          <w:shd w:val="clear" w:color="auto" w:fill="FFFFFF"/>
        </w:rPr>
        <w:t xml:space="preserve">na </w:t>
      </w:r>
    </w:p>
    <w:p w:rsidR="002C3568" w:rsidRPr="000C29FE" w:rsidRDefault="002C3568" w:rsidP="004D591C">
      <w:pPr>
        <w:pStyle w:val="Odsekzoznamu"/>
        <w:ind w:left="1410" w:right="284" w:hanging="1410"/>
        <w:contextualSpacing w:val="0"/>
        <w:rPr>
          <w:rFonts w:asciiTheme="majorHAnsi" w:hAnsiTheme="majorHAnsi" w:cs="Arial"/>
          <w:sz w:val="18"/>
          <w:szCs w:val="18"/>
        </w:rPr>
      </w:pPr>
      <w:r>
        <w:rPr>
          <w:rFonts w:asciiTheme="majorHAnsi" w:hAnsiTheme="majorHAnsi"/>
          <w:sz w:val="18"/>
          <w:szCs w:val="18"/>
          <w:shd w:val="clear" w:color="auto" w:fill="FFFFFF"/>
        </w:rPr>
        <w:t xml:space="preserve">nasledujúce zasadnutie. </w:t>
      </w:r>
    </w:p>
    <w:p w:rsidR="00040CB9" w:rsidRPr="000C29FE" w:rsidRDefault="00040CB9" w:rsidP="00B05FAC">
      <w:pPr>
        <w:pStyle w:val="Odsekzoznamu"/>
        <w:ind w:left="1412" w:right="284" w:hanging="1412"/>
        <w:contextualSpacing w:val="0"/>
        <w:rPr>
          <w:rFonts w:asciiTheme="majorHAnsi" w:hAnsiTheme="majorHAnsi" w:cs="Arial"/>
          <w:b/>
          <w:color w:val="C00000"/>
          <w:sz w:val="18"/>
          <w:szCs w:val="18"/>
          <w:shd w:val="clear" w:color="auto" w:fill="FFFFFF"/>
        </w:rPr>
      </w:pPr>
      <w:r w:rsidRPr="000C29FE">
        <w:rPr>
          <w:rFonts w:asciiTheme="majorHAnsi" w:hAnsiTheme="majorHAnsi" w:cs="Arial"/>
          <w:b/>
          <w:color w:val="C00000"/>
          <w:sz w:val="18"/>
          <w:szCs w:val="18"/>
        </w:rPr>
        <w:t>UZNESENIE: 1</w:t>
      </w:r>
      <w:r w:rsidR="002C3568">
        <w:rPr>
          <w:rFonts w:asciiTheme="majorHAnsi" w:hAnsiTheme="majorHAnsi" w:cs="Arial"/>
          <w:b/>
          <w:color w:val="C00000"/>
          <w:sz w:val="18"/>
          <w:szCs w:val="18"/>
        </w:rPr>
        <w:t>9</w:t>
      </w:r>
      <w:r w:rsidRPr="000C29FE">
        <w:rPr>
          <w:rFonts w:asciiTheme="majorHAnsi" w:hAnsiTheme="majorHAnsi" w:cs="Arial"/>
          <w:b/>
          <w:color w:val="C00000"/>
          <w:sz w:val="18"/>
          <w:szCs w:val="18"/>
        </w:rPr>
        <w:t>.2/</w:t>
      </w:r>
      <w:r w:rsidRPr="000C29FE">
        <w:rPr>
          <w:rFonts w:asciiTheme="majorHAnsi" w:hAnsiTheme="majorHAnsi" w:cs="Arial"/>
          <w:b/>
          <w:color w:val="C00000"/>
          <w:sz w:val="18"/>
          <w:szCs w:val="18"/>
          <w:shd w:val="clear" w:color="auto" w:fill="FFFFFF"/>
        </w:rPr>
        <w:t>2015-V</w:t>
      </w:r>
    </w:p>
    <w:p w:rsidR="002C3568" w:rsidRDefault="004D591C" w:rsidP="002C3568">
      <w:pPr>
        <w:pStyle w:val="Odsekzoznamu"/>
        <w:ind w:left="1412" w:right="69" w:hanging="1412"/>
        <w:contextualSpacing w:val="0"/>
        <w:rPr>
          <w:rFonts w:asciiTheme="majorHAnsi" w:hAnsiTheme="majorHAnsi"/>
          <w:sz w:val="18"/>
          <w:szCs w:val="18"/>
        </w:rPr>
      </w:pPr>
      <w:r w:rsidRPr="000C29FE">
        <w:rPr>
          <w:rFonts w:asciiTheme="majorHAnsi" w:hAnsiTheme="majorHAnsi"/>
          <w:sz w:val="18"/>
          <w:szCs w:val="18"/>
        </w:rPr>
        <w:t xml:space="preserve">Vedenie STU </w:t>
      </w:r>
      <w:r w:rsidR="002C3568">
        <w:rPr>
          <w:rFonts w:asciiTheme="majorHAnsi" w:hAnsiTheme="majorHAnsi"/>
          <w:sz w:val="18"/>
          <w:szCs w:val="18"/>
        </w:rPr>
        <w:t xml:space="preserve">odporúča prerokovať materiál </w:t>
      </w:r>
      <w:r w:rsidR="002C3568" w:rsidRPr="00B666D6">
        <w:rPr>
          <w:rFonts w:asciiTheme="majorHAnsi" w:hAnsiTheme="majorHAnsi"/>
          <w:sz w:val="18"/>
          <w:szCs w:val="18"/>
        </w:rPr>
        <w:t xml:space="preserve">Návrh Smernice rektora číslo XY/2015-SR </w:t>
      </w:r>
    </w:p>
    <w:p w:rsidR="002C3568" w:rsidRDefault="002C3568" w:rsidP="002C3568">
      <w:pPr>
        <w:pStyle w:val="Odsekzoznamu"/>
        <w:ind w:left="1412" w:right="69" w:hanging="1412"/>
        <w:contextualSpacing w:val="0"/>
        <w:rPr>
          <w:rFonts w:asciiTheme="majorHAnsi" w:hAnsiTheme="majorHAnsi"/>
          <w:sz w:val="18"/>
          <w:szCs w:val="18"/>
        </w:rPr>
      </w:pPr>
      <w:r w:rsidRPr="00B666D6">
        <w:rPr>
          <w:rFonts w:asciiTheme="majorHAnsi" w:hAnsiTheme="majorHAnsi"/>
          <w:sz w:val="18"/>
          <w:szCs w:val="18"/>
        </w:rPr>
        <w:t>„Pravidlá udeľovania ocenenia Študent roka na Slovenskej technickej univerzite v Bratislave“</w:t>
      </w:r>
      <w:r>
        <w:rPr>
          <w:rFonts w:asciiTheme="majorHAnsi" w:hAnsiTheme="majorHAnsi"/>
          <w:sz w:val="18"/>
          <w:szCs w:val="18"/>
        </w:rPr>
        <w:t xml:space="preserve"> na </w:t>
      </w:r>
    </w:p>
    <w:p w:rsidR="004D591C" w:rsidRPr="000C29FE" w:rsidRDefault="002C3568" w:rsidP="002C3568">
      <w:pPr>
        <w:pStyle w:val="Odsekzoznamu"/>
        <w:ind w:left="1412" w:right="69" w:hanging="1412"/>
        <w:contextualSpacing w:val="0"/>
        <w:rPr>
          <w:rFonts w:asciiTheme="majorHAnsi" w:hAnsiTheme="majorHAnsi" w:cs="Arial"/>
          <w:sz w:val="18"/>
          <w:szCs w:val="18"/>
          <w:u w:val="single"/>
        </w:rPr>
      </w:pPr>
      <w:r>
        <w:rPr>
          <w:rFonts w:asciiTheme="majorHAnsi" w:hAnsiTheme="majorHAnsi"/>
          <w:sz w:val="18"/>
          <w:szCs w:val="18"/>
        </w:rPr>
        <w:t xml:space="preserve">zasadnutí Vedenia STU dňa 14.10.2015 za prítomnosti prorektora </w:t>
      </w:r>
      <w:r w:rsidR="00A05447">
        <w:rPr>
          <w:rFonts w:asciiTheme="majorHAnsi" w:hAnsiTheme="majorHAnsi"/>
          <w:sz w:val="18"/>
          <w:szCs w:val="18"/>
        </w:rPr>
        <w:t>Stanka.</w:t>
      </w:r>
    </w:p>
    <w:p w:rsidR="005868A4" w:rsidRDefault="005868A4" w:rsidP="00FD4774">
      <w:pPr>
        <w:pStyle w:val="Default"/>
        <w:tabs>
          <w:tab w:val="left" w:pos="1985"/>
        </w:tabs>
        <w:rPr>
          <w:rFonts w:asciiTheme="majorHAnsi" w:hAnsiTheme="majorHAnsi"/>
          <w:sz w:val="18"/>
          <w:szCs w:val="18"/>
        </w:rPr>
      </w:pPr>
    </w:p>
    <w:p w:rsidR="0017643C" w:rsidRPr="000C29FE" w:rsidRDefault="0017643C" w:rsidP="00FD4774">
      <w:pPr>
        <w:pStyle w:val="Default"/>
        <w:tabs>
          <w:tab w:val="left" w:pos="1985"/>
        </w:tabs>
        <w:rPr>
          <w:rFonts w:asciiTheme="majorHAnsi" w:hAnsiTheme="majorHAnsi"/>
          <w:sz w:val="18"/>
          <w:szCs w:val="18"/>
        </w:rPr>
      </w:pPr>
    </w:p>
    <w:p w:rsidR="00A05447" w:rsidRPr="00A05447" w:rsidRDefault="008E1F4C" w:rsidP="00A05447">
      <w:pPr>
        <w:ind w:left="1410" w:hanging="1410"/>
        <w:rPr>
          <w:rFonts w:asciiTheme="majorHAnsi" w:hAnsiTheme="majorHAnsi"/>
          <w:sz w:val="18"/>
          <w:szCs w:val="18"/>
        </w:rPr>
      </w:pPr>
      <w:r w:rsidRPr="00A05447">
        <w:rPr>
          <w:rFonts w:asciiTheme="majorHAnsi" w:hAnsiTheme="majorHAnsi" w:cs="Arial"/>
          <w:b/>
          <w:sz w:val="18"/>
          <w:szCs w:val="18"/>
          <w:u w:val="single"/>
        </w:rPr>
        <w:t>K BODU 3:</w:t>
      </w:r>
      <w:r w:rsidRPr="00A05447">
        <w:rPr>
          <w:rFonts w:asciiTheme="majorHAnsi" w:hAnsiTheme="majorHAnsi" w:cs="Arial"/>
          <w:b/>
          <w:sz w:val="18"/>
          <w:szCs w:val="18"/>
        </w:rPr>
        <w:tab/>
      </w:r>
      <w:r w:rsidR="00A05447" w:rsidRPr="00A05447">
        <w:rPr>
          <w:rFonts w:asciiTheme="majorHAnsi" w:hAnsiTheme="majorHAnsi"/>
          <w:b/>
          <w:sz w:val="18"/>
          <w:szCs w:val="18"/>
          <w:u w:val="single"/>
        </w:rPr>
        <w:t>Smernica o spoplatnení výkonov spojených s habilitáciami, inauguráciami a obhajobami DrSc. na STU pre externých uchádzačov</w:t>
      </w:r>
      <w:r w:rsidR="00A05447" w:rsidRPr="00A05447">
        <w:rPr>
          <w:rFonts w:asciiTheme="majorHAnsi" w:hAnsiTheme="majorHAnsi"/>
          <w:sz w:val="18"/>
          <w:szCs w:val="18"/>
        </w:rPr>
        <w:t xml:space="preserve"> </w:t>
      </w:r>
    </w:p>
    <w:p w:rsidR="007233C1" w:rsidRPr="000C29FE" w:rsidRDefault="007233C1" w:rsidP="007233C1">
      <w:pPr>
        <w:ind w:left="1410" w:hanging="1410"/>
        <w:jc w:val="both"/>
        <w:rPr>
          <w:rFonts w:asciiTheme="majorHAnsi" w:hAnsiTheme="majorHAnsi"/>
          <w:sz w:val="18"/>
          <w:szCs w:val="18"/>
        </w:rPr>
      </w:pPr>
    </w:p>
    <w:p w:rsidR="007233C1" w:rsidRPr="000C29FE" w:rsidRDefault="004D591C" w:rsidP="007233C1">
      <w:pPr>
        <w:ind w:left="1410" w:hanging="1410"/>
        <w:jc w:val="both"/>
        <w:rPr>
          <w:rFonts w:asciiTheme="majorHAnsi" w:hAnsiTheme="majorHAnsi" w:cs="Arial"/>
          <w:sz w:val="18"/>
          <w:szCs w:val="18"/>
        </w:rPr>
      </w:pPr>
      <w:r w:rsidRPr="000C29FE">
        <w:rPr>
          <w:rFonts w:asciiTheme="majorHAnsi" w:hAnsiTheme="majorHAnsi" w:cs="Arial"/>
          <w:sz w:val="18"/>
          <w:szCs w:val="18"/>
        </w:rPr>
        <w:lastRenderedPageBreak/>
        <w:t xml:space="preserve">Materiál prezentoval </w:t>
      </w:r>
      <w:r w:rsidR="00A05447">
        <w:rPr>
          <w:rFonts w:asciiTheme="majorHAnsi" w:hAnsiTheme="majorHAnsi" w:cs="Arial"/>
          <w:sz w:val="18"/>
          <w:szCs w:val="18"/>
        </w:rPr>
        <w:t xml:space="preserve">prorektor </w:t>
      </w:r>
      <w:proofErr w:type="spellStart"/>
      <w:r w:rsidR="00A05447">
        <w:rPr>
          <w:rFonts w:asciiTheme="majorHAnsi" w:hAnsiTheme="majorHAnsi" w:cs="Arial"/>
          <w:sz w:val="18"/>
          <w:szCs w:val="18"/>
        </w:rPr>
        <w:t>Biskupič</w:t>
      </w:r>
      <w:proofErr w:type="spellEnd"/>
      <w:r w:rsidR="00A05447">
        <w:rPr>
          <w:rFonts w:asciiTheme="majorHAnsi" w:hAnsiTheme="majorHAnsi" w:cs="Arial"/>
          <w:sz w:val="18"/>
          <w:szCs w:val="18"/>
        </w:rPr>
        <w:t>.</w:t>
      </w:r>
      <w:r w:rsidR="007233C1" w:rsidRPr="000C29FE">
        <w:rPr>
          <w:rFonts w:asciiTheme="majorHAnsi" w:hAnsiTheme="majorHAnsi" w:cs="Arial"/>
          <w:sz w:val="18"/>
          <w:szCs w:val="18"/>
        </w:rPr>
        <w:t xml:space="preserve"> </w:t>
      </w:r>
    </w:p>
    <w:p w:rsidR="008E1F4C" w:rsidRPr="000C29FE" w:rsidRDefault="008E1F4C" w:rsidP="008E1F4C">
      <w:pPr>
        <w:pStyle w:val="Odsekzoznamu"/>
        <w:ind w:left="1412" w:right="284" w:hanging="1412"/>
        <w:contextualSpacing w:val="0"/>
        <w:rPr>
          <w:rFonts w:asciiTheme="majorHAnsi" w:hAnsiTheme="majorHAnsi" w:cs="Arial"/>
          <w:b/>
          <w:color w:val="C00000"/>
          <w:sz w:val="18"/>
          <w:szCs w:val="18"/>
          <w:shd w:val="clear" w:color="auto" w:fill="FFFFFF"/>
        </w:rPr>
      </w:pPr>
      <w:r w:rsidRPr="000C29FE">
        <w:rPr>
          <w:rFonts w:asciiTheme="majorHAnsi" w:hAnsiTheme="majorHAnsi" w:cs="Arial"/>
          <w:b/>
          <w:color w:val="C00000"/>
          <w:sz w:val="18"/>
          <w:szCs w:val="18"/>
        </w:rPr>
        <w:t>UZNESENIE: 1</w:t>
      </w:r>
      <w:r w:rsidR="00A05447">
        <w:rPr>
          <w:rFonts w:asciiTheme="majorHAnsi" w:hAnsiTheme="majorHAnsi" w:cs="Arial"/>
          <w:b/>
          <w:color w:val="C00000"/>
          <w:sz w:val="18"/>
          <w:szCs w:val="18"/>
        </w:rPr>
        <w:t>9</w:t>
      </w:r>
      <w:r w:rsidRPr="000C29FE">
        <w:rPr>
          <w:rFonts w:asciiTheme="majorHAnsi" w:hAnsiTheme="majorHAnsi" w:cs="Arial"/>
          <w:b/>
          <w:color w:val="C00000"/>
          <w:sz w:val="18"/>
          <w:szCs w:val="18"/>
        </w:rPr>
        <w:t>.3/</w:t>
      </w:r>
      <w:r w:rsidRPr="000C29FE">
        <w:rPr>
          <w:rFonts w:asciiTheme="majorHAnsi" w:hAnsiTheme="majorHAnsi" w:cs="Arial"/>
          <w:b/>
          <w:color w:val="C00000"/>
          <w:sz w:val="18"/>
          <w:szCs w:val="18"/>
          <w:shd w:val="clear" w:color="auto" w:fill="FFFFFF"/>
        </w:rPr>
        <w:t>2015-V</w:t>
      </w:r>
    </w:p>
    <w:p w:rsidR="007233C1" w:rsidRPr="00A05447" w:rsidRDefault="00A05447" w:rsidP="00A05447">
      <w:pPr>
        <w:tabs>
          <w:tab w:val="left" w:pos="2268"/>
        </w:tabs>
        <w:ind w:hanging="142"/>
        <w:rPr>
          <w:rFonts w:asciiTheme="majorHAnsi" w:hAnsiTheme="majorHAnsi"/>
          <w:sz w:val="18"/>
          <w:szCs w:val="18"/>
        </w:rPr>
      </w:pPr>
      <w:r w:rsidRPr="00A05447">
        <w:rPr>
          <w:rFonts w:asciiTheme="majorHAnsi" w:hAnsiTheme="majorHAnsi"/>
          <w:sz w:val="18"/>
          <w:szCs w:val="18"/>
        </w:rPr>
        <w:tab/>
      </w:r>
      <w:r w:rsidR="008E1F4C" w:rsidRPr="00A05447">
        <w:rPr>
          <w:rFonts w:asciiTheme="majorHAnsi" w:hAnsiTheme="majorHAnsi"/>
          <w:sz w:val="18"/>
          <w:szCs w:val="18"/>
        </w:rPr>
        <w:t xml:space="preserve">Vedenie STU </w:t>
      </w:r>
      <w:r w:rsidRPr="00A05447">
        <w:rPr>
          <w:rFonts w:asciiTheme="majorHAnsi" w:hAnsiTheme="majorHAnsi"/>
          <w:sz w:val="18"/>
          <w:szCs w:val="18"/>
        </w:rPr>
        <w:t xml:space="preserve">schvaľuje Smernicu o spoplatnení výkonov spojených s habilitáciami, inauguráciami a obhajobami DrSc. na STU pre externých uchádzačov. Jej vydanie </w:t>
      </w:r>
      <w:r>
        <w:rPr>
          <w:rFonts w:asciiTheme="majorHAnsi" w:hAnsiTheme="majorHAnsi"/>
          <w:sz w:val="18"/>
          <w:szCs w:val="18"/>
        </w:rPr>
        <w:t xml:space="preserve">odporúča </w:t>
      </w:r>
      <w:r w:rsidRPr="00A05447">
        <w:rPr>
          <w:rFonts w:asciiTheme="majorHAnsi" w:hAnsiTheme="majorHAnsi"/>
          <w:sz w:val="18"/>
          <w:szCs w:val="18"/>
        </w:rPr>
        <w:t>uskutočniť až po úprave Právn</w:t>
      </w:r>
      <w:r>
        <w:rPr>
          <w:rFonts w:asciiTheme="majorHAnsi" w:hAnsiTheme="majorHAnsi"/>
          <w:sz w:val="18"/>
          <w:szCs w:val="18"/>
        </w:rPr>
        <w:t>eho</w:t>
      </w:r>
      <w:r w:rsidRPr="00A05447">
        <w:rPr>
          <w:rFonts w:asciiTheme="majorHAnsi" w:hAnsiTheme="majorHAnsi"/>
          <w:sz w:val="18"/>
          <w:szCs w:val="18"/>
        </w:rPr>
        <w:t xml:space="preserve"> </w:t>
      </w:r>
      <w:r>
        <w:rPr>
          <w:rFonts w:asciiTheme="majorHAnsi" w:hAnsiTheme="majorHAnsi"/>
          <w:sz w:val="18"/>
          <w:szCs w:val="18"/>
        </w:rPr>
        <w:t>a organizačného útvaru</w:t>
      </w:r>
      <w:r w:rsidRPr="00A05447">
        <w:rPr>
          <w:rFonts w:asciiTheme="majorHAnsi" w:hAnsiTheme="majorHAnsi"/>
          <w:sz w:val="18"/>
          <w:szCs w:val="18"/>
        </w:rPr>
        <w:t>.</w:t>
      </w:r>
    </w:p>
    <w:p w:rsidR="00A05447" w:rsidRDefault="00A05447" w:rsidP="008E1F4C">
      <w:pPr>
        <w:ind w:left="1410" w:hanging="1410"/>
        <w:rPr>
          <w:rFonts w:asciiTheme="majorHAnsi" w:hAnsiTheme="majorHAnsi" w:cs="Arial"/>
          <w:b/>
          <w:sz w:val="18"/>
          <w:szCs w:val="18"/>
          <w:u w:val="single"/>
        </w:rPr>
      </w:pPr>
    </w:p>
    <w:p w:rsidR="0017643C" w:rsidRDefault="0017643C" w:rsidP="008E1F4C">
      <w:pPr>
        <w:ind w:left="1410" w:hanging="1410"/>
        <w:rPr>
          <w:rFonts w:asciiTheme="majorHAnsi" w:hAnsiTheme="majorHAnsi" w:cs="Arial"/>
          <w:b/>
          <w:sz w:val="18"/>
          <w:szCs w:val="18"/>
          <w:u w:val="single"/>
        </w:rPr>
      </w:pPr>
    </w:p>
    <w:p w:rsidR="008E1F4C" w:rsidRPr="00A05447" w:rsidRDefault="008E1F4C" w:rsidP="008E1F4C">
      <w:pPr>
        <w:ind w:left="1410" w:hanging="1410"/>
        <w:rPr>
          <w:rFonts w:asciiTheme="majorHAnsi" w:hAnsiTheme="majorHAnsi"/>
          <w:b/>
          <w:sz w:val="18"/>
          <w:szCs w:val="18"/>
          <w:u w:val="single"/>
        </w:rPr>
      </w:pPr>
      <w:r w:rsidRPr="000C29FE">
        <w:rPr>
          <w:rFonts w:asciiTheme="majorHAnsi" w:hAnsiTheme="majorHAnsi" w:cs="Arial"/>
          <w:b/>
          <w:sz w:val="18"/>
          <w:szCs w:val="18"/>
          <w:u w:val="single"/>
        </w:rPr>
        <w:t>K BODU 4:</w:t>
      </w:r>
      <w:r w:rsidRPr="000C29FE">
        <w:rPr>
          <w:rFonts w:asciiTheme="majorHAnsi" w:hAnsiTheme="majorHAnsi" w:cs="Arial"/>
          <w:b/>
          <w:sz w:val="18"/>
          <w:szCs w:val="18"/>
        </w:rPr>
        <w:tab/>
      </w:r>
      <w:r w:rsidR="00A05447" w:rsidRPr="00A05447">
        <w:rPr>
          <w:rFonts w:asciiTheme="majorHAnsi" w:hAnsiTheme="majorHAnsi"/>
          <w:b/>
          <w:sz w:val="18"/>
          <w:szCs w:val="18"/>
          <w:u w:val="single"/>
        </w:rPr>
        <w:t xml:space="preserve">Výzva na ohodnotenie publikácií v renomovaných, vysoko </w:t>
      </w:r>
      <w:proofErr w:type="spellStart"/>
      <w:r w:rsidR="00A05447" w:rsidRPr="00A05447">
        <w:rPr>
          <w:rFonts w:asciiTheme="majorHAnsi" w:hAnsiTheme="majorHAnsi"/>
          <w:b/>
          <w:sz w:val="18"/>
          <w:szCs w:val="18"/>
          <w:u w:val="single"/>
        </w:rPr>
        <w:t>impaktovaných</w:t>
      </w:r>
      <w:proofErr w:type="spellEnd"/>
      <w:r w:rsidR="00A05447" w:rsidRPr="00A05447">
        <w:rPr>
          <w:rFonts w:asciiTheme="majorHAnsi" w:hAnsiTheme="majorHAnsi"/>
          <w:b/>
          <w:sz w:val="18"/>
          <w:szCs w:val="18"/>
          <w:u w:val="single"/>
        </w:rPr>
        <w:t xml:space="preserve"> periodikách </w:t>
      </w:r>
    </w:p>
    <w:p w:rsidR="008E1F4C" w:rsidRPr="000C29FE" w:rsidRDefault="008E1F4C" w:rsidP="008E1F4C">
      <w:pPr>
        <w:spacing w:line="276" w:lineRule="auto"/>
        <w:rPr>
          <w:rFonts w:asciiTheme="majorHAnsi" w:hAnsiTheme="majorHAnsi"/>
          <w:sz w:val="18"/>
          <w:szCs w:val="18"/>
        </w:rPr>
      </w:pPr>
    </w:p>
    <w:p w:rsidR="00A05447" w:rsidRPr="000C29FE" w:rsidRDefault="00A05447" w:rsidP="00A05447">
      <w:pPr>
        <w:ind w:left="1410" w:hanging="1410"/>
        <w:jc w:val="both"/>
        <w:rPr>
          <w:rFonts w:asciiTheme="majorHAnsi" w:hAnsiTheme="majorHAnsi" w:cs="Arial"/>
          <w:sz w:val="18"/>
          <w:szCs w:val="18"/>
        </w:rPr>
      </w:pPr>
      <w:r w:rsidRPr="000C29FE">
        <w:rPr>
          <w:rFonts w:asciiTheme="majorHAnsi" w:hAnsiTheme="majorHAnsi" w:cs="Arial"/>
          <w:sz w:val="18"/>
          <w:szCs w:val="18"/>
        </w:rPr>
        <w:t xml:space="preserve">Materiál prezentoval </w:t>
      </w:r>
      <w:r>
        <w:rPr>
          <w:rFonts w:asciiTheme="majorHAnsi" w:hAnsiTheme="majorHAnsi" w:cs="Arial"/>
          <w:sz w:val="18"/>
          <w:szCs w:val="18"/>
        </w:rPr>
        <w:t xml:space="preserve">prorektor </w:t>
      </w:r>
      <w:proofErr w:type="spellStart"/>
      <w:r>
        <w:rPr>
          <w:rFonts w:asciiTheme="majorHAnsi" w:hAnsiTheme="majorHAnsi" w:cs="Arial"/>
          <w:sz w:val="18"/>
          <w:szCs w:val="18"/>
        </w:rPr>
        <w:t>Biskupič</w:t>
      </w:r>
      <w:proofErr w:type="spellEnd"/>
      <w:r>
        <w:rPr>
          <w:rFonts w:asciiTheme="majorHAnsi" w:hAnsiTheme="majorHAnsi" w:cs="Arial"/>
          <w:sz w:val="18"/>
          <w:szCs w:val="18"/>
        </w:rPr>
        <w:t>.</w:t>
      </w:r>
      <w:r w:rsidRPr="000C29FE">
        <w:rPr>
          <w:rFonts w:asciiTheme="majorHAnsi" w:hAnsiTheme="majorHAnsi" w:cs="Arial"/>
          <w:sz w:val="18"/>
          <w:szCs w:val="18"/>
        </w:rPr>
        <w:t xml:space="preserve"> </w:t>
      </w:r>
    </w:p>
    <w:p w:rsidR="00FD4774" w:rsidRDefault="00FD4774" w:rsidP="00FD4774">
      <w:pPr>
        <w:pStyle w:val="Odsekzoznamu"/>
        <w:ind w:left="1412" w:right="284" w:hanging="1412"/>
        <w:contextualSpacing w:val="0"/>
        <w:rPr>
          <w:rFonts w:asciiTheme="majorHAnsi" w:hAnsiTheme="majorHAnsi" w:cs="Arial"/>
          <w:b/>
          <w:color w:val="C00000"/>
          <w:sz w:val="18"/>
          <w:szCs w:val="18"/>
          <w:shd w:val="clear" w:color="auto" w:fill="FFFFFF"/>
        </w:rPr>
      </w:pPr>
      <w:r w:rsidRPr="00C5532B">
        <w:rPr>
          <w:rFonts w:asciiTheme="majorHAnsi" w:hAnsiTheme="majorHAnsi" w:cs="Arial"/>
          <w:b/>
          <w:color w:val="C00000"/>
          <w:sz w:val="18"/>
          <w:szCs w:val="18"/>
        </w:rPr>
        <w:t xml:space="preserve">UZNESENIE: </w:t>
      </w:r>
      <w:r>
        <w:rPr>
          <w:rFonts w:asciiTheme="majorHAnsi" w:hAnsiTheme="majorHAnsi" w:cs="Arial"/>
          <w:b/>
          <w:color w:val="C00000"/>
          <w:sz w:val="18"/>
          <w:szCs w:val="18"/>
        </w:rPr>
        <w:t>1</w:t>
      </w:r>
      <w:r w:rsidR="00A05447">
        <w:rPr>
          <w:rFonts w:asciiTheme="majorHAnsi" w:hAnsiTheme="majorHAnsi" w:cs="Arial"/>
          <w:b/>
          <w:color w:val="C00000"/>
          <w:sz w:val="18"/>
          <w:szCs w:val="18"/>
        </w:rPr>
        <w:t>9</w:t>
      </w:r>
      <w:r w:rsidRPr="00C5532B">
        <w:rPr>
          <w:rFonts w:asciiTheme="majorHAnsi" w:hAnsiTheme="majorHAnsi" w:cs="Arial"/>
          <w:b/>
          <w:color w:val="C00000"/>
          <w:sz w:val="18"/>
          <w:szCs w:val="18"/>
        </w:rPr>
        <w:t>.</w:t>
      </w:r>
      <w:r>
        <w:rPr>
          <w:rFonts w:asciiTheme="majorHAnsi" w:hAnsiTheme="majorHAnsi" w:cs="Arial"/>
          <w:b/>
          <w:color w:val="C00000"/>
          <w:sz w:val="18"/>
          <w:szCs w:val="18"/>
        </w:rPr>
        <w:t>4</w:t>
      </w:r>
      <w:r w:rsidRPr="00C5532B">
        <w:rPr>
          <w:rFonts w:asciiTheme="majorHAnsi" w:hAnsiTheme="majorHAnsi" w:cs="Arial"/>
          <w:b/>
          <w:color w:val="C00000"/>
          <w:sz w:val="18"/>
          <w:szCs w:val="18"/>
        </w:rPr>
        <w:t>/</w:t>
      </w:r>
      <w:r w:rsidRPr="00C5532B">
        <w:rPr>
          <w:rFonts w:asciiTheme="majorHAnsi" w:hAnsiTheme="majorHAnsi" w:cs="Arial"/>
          <w:b/>
          <w:color w:val="C00000"/>
          <w:sz w:val="18"/>
          <w:szCs w:val="18"/>
          <w:shd w:val="clear" w:color="auto" w:fill="FFFFFF"/>
        </w:rPr>
        <w:t>201</w:t>
      </w:r>
      <w:r>
        <w:rPr>
          <w:rFonts w:asciiTheme="majorHAnsi" w:hAnsiTheme="majorHAnsi" w:cs="Arial"/>
          <w:b/>
          <w:color w:val="C00000"/>
          <w:sz w:val="18"/>
          <w:szCs w:val="18"/>
          <w:shd w:val="clear" w:color="auto" w:fill="FFFFFF"/>
        </w:rPr>
        <w:t>5</w:t>
      </w:r>
      <w:r w:rsidRPr="00C5532B">
        <w:rPr>
          <w:rFonts w:asciiTheme="majorHAnsi" w:hAnsiTheme="majorHAnsi" w:cs="Arial"/>
          <w:b/>
          <w:color w:val="C00000"/>
          <w:sz w:val="18"/>
          <w:szCs w:val="18"/>
          <w:shd w:val="clear" w:color="auto" w:fill="FFFFFF"/>
        </w:rPr>
        <w:t>-V</w:t>
      </w:r>
    </w:p>
    <w:p w:rsidR="00A05447" w:rsidRDefault="00FD4774" w:rsidP="000F797C">
      <w:pPr>
        <w:pStyle w:val="Odsekzoznamu"/>
        <w:ind w:left="1412" w:right="284" w:hanging="1412"/>
        <w:contextualSpacing w:val="0"/>
        <w:rPr>
          <w:rFonts w:asciiTheme="majorHAnsi" w:hAnsiTheme="majorHAnsi"/>
          <w:sz w:val="18"/>
          <w:szCs w:val="18"/>
        </w:rPr>
      </w:pPr>
      <w:r w:rsidRPr="00382598">
        <w:rPr>
          <w:rFonts w:asciiTheme="majorHAnsi" w:hAnsiTheme="majorHAnsi"/>
          <w:sz w:val="18"/>
          <w:szCs w:val="18"/>
        </w:rPr>
        <w:t xml:space="preserve">Vedenie STU </w:t>
      </w:r>
      <w:r w:rsidR="00A05447">
        <w:rPr>
          <w:rFonts w:asciiTheme="majorHAnsi" w:hAnsiTheme="majorHAnsi"/>
          <w:sz w:val="18"/>
          <w:szCs w:val="18"/>
        </w:rPr>
        <w:t xml:space="preserve">schvaľuje Výzvu na ohodnotenie publikácií v renomovaných, vysoko </w:t>
      </w:r>
    </w:p>
    <w:p w:rsidR="001C6074" w:rsidRDefault="00A05447" w:rsidP="000F797C">
      <w:pPr>
        <w:pStyle w:val="Odsekzoznamu"/>
        <w:ind w:left="1412" w:right="284" w:hanging="1412"/>
        <w:contextualSpacing w:val="0"/>
        <w:rPr>
          <w:rFonts w:asciiTheme="majorHAnsi" w:hAnsiTheme="majorHAnsi"/>
          <w:sz w:val="18"/>
          <w:szCs w:val="18"/>
        </w:rPr>
      </w:pPr>
      <w:proofErr w:type="spellStart"/>
      <w:r>
        <w:rPr>
          <w:rFonts w:asciiTheme="majorHAnsi" w:hAnsiTheme="majorHAnsi"/>
          <w:sz w:val="18"/>
          <w:szCs w:val="18"/>
        </w:rPr>
        <w:t>impaktovaných</w:t>
      </w:r>
      <w:proofErr w:type="spellEnd"/>
      <w:r>
        <w:rPr>
          <w:rFonts w:asciiTheme="majorHAnsi" w:hAnsiTheme="majorHAnsi"/>
          <w:sz w:val="18"/>
          <w:szCs w:val="18"/>
        </w:rPr>
        <w:t xml:space="preserve"> periodikách</w:t>
      </w:r>
      <w:r w:rsidR="000C29FE">
        <w:rPr>
          <w:rFonts w:asciiTheme="majorHAnsi" w:hAnsiTheme="majorHAnsi"/>
          <w:sz w:val="18"/>
          <w:szCs w:val="18"/>
        </w:rPr>
        <w:t xml:space="preserve"> s pripomienkami. </w:t>
      </w:r>
      <w:r w:rsidR="001C6074">
        <w:rPr>
          <w:rFonts w:asciiTheme="majorHAnsi" w:hAnsiTheme="majorHAnsi"/>
          <w:sz w:val="18"/>
          <w:szCs w:val="18"/>
        </w:rPr>
        <w:t xml:space="preserve">Termín uzávierky návrhov odporúča zmeniť </w:t>
      </w:r>
    </w:p>
    <w:p w:rsidR="001C6074" w:rsidRDefault="001C6074" w:rsidP="000F797C">
      <w:pPr>
        <w:pStyle w:val="Odsekzoznamu"/>
        <w:ind w:left="1412" w:right="284" w:hanging="1412"/>
        <w:contextualSpacing w:val="0"/>
        <w:rPr>
          <w:rFonts w:asciiTheme="majorHAnsi" w:hAnsiTheme="majorHAnsi"/>
          <w:sz w:val="18"/>
          <w:szCs w:val="18"/>
        </w:rPr>
      </w:pPr>
      <w:r>
        <w:rPr>
          <w:rFonts w:asciiTheme="majorHAnsi" w:hAnsiTheme="majorHAnsi"/>
          <w:sz w:val="18"/>
          <w:szCs w:val="18"/>
        </w:rPr>
        <w:t>na 31.01.2016.</w:t>
      </w:r>
    </w:p>
    <w:p w:rsidR="001C6074" w:rsidRDefault="000C29FE" w:rsidP="000F797C">
      <w:pPr>
        <w:pStyle w:val="Odsekzoznamu"/>
        <w:ind w:left="1412" w:right="284" w:hanging="1412"/>
        <w:contextualSpacing w:val="0"/>
        <w:rPr>
          <w:rFonts w:asciiTheme="majorHAnsi" w:hAnsiTheme="majorHAnsi"/>
          <w:sz w:val="18"/>
          <w:szCs w:val="18"/>
        </w:rPr>
      </w:pPr>
      <w:r>
        <w:rPr>
          <w:rFonts w:asciiTheme="majorHAnsi" w:hAnsiTheme="majorHAnsi"/>
          <w:sz w:val="18"/>
          <w:szCs w:val="18"/>
        </w:rPr>
        <w:t xml:space="preserve">Po zapracovaní pripomienok </w:t>
      </w:r>
      <w:r w:rsidRPr="000C29FE">
        <w:rPr>
          <w:rFonts w:asciiTheme="majorHAnsi" w:hAnsiTheme="majorHAnsi"/>
          <w:sz w:val="18"/>
          <w:szCs w:val="18"/>
        </w:rPr>
        <w:t xml:space="preserve">odporúča predložiť návrh na najbližšie zasadnutie Kolégia </w:t>
      </w:r>
    </w:p>
    <w:p w:rsidR="000C29FE" w:rsidRPr="000C29FE" w:rsidRDefault="000C29FE" w:rsidP="000F797C">
      <w:pPr>
        <w:pStyle w:val="Odsekzoznamu"/>
        <w:ind w:left="1412" w:right="284" w:hanging="1412"/>
        <w:contextualSpacing w:val="0"/>
        <w:rPr>
          <w:rFonts w:asciiTheme="majorHAnsi" w:hAnsiTheme="majorHAnsi" w:cs="Arial"/>
          <w:sz w:val="18"/>
          <w:szCs w:val="18"/>
          <w:u w:val="single"/>
        </w:rPr>
      </w:pPr>
      <w:r w:rsidRPr="000C29FE">
        <w:rPr>
          <w:rFonts w:asciiTheme="majorHAnsi" w:hAnsiTheme="majorHAnsi"/>
          <w:sz w:val="18"/>
          <w:szCs w:val="18"/>
        </w:rPr>
        <w:t>rektora STU.</w:t>
      </w:r>
    </w:p>
    <w:p w:rsidR="00FD4774" w:rsidRDefault="00FD4774" w:rsidP="008E1F4C">
      <w:pPr>
        <w:pStyle w:val="PredformtovanHTML"/>
        <w:tabs>
          <w:tab w:val="clear" w:pos="1832"/>
          <w:tab w:val="clear" w:pos="7328"/>
          <w:tab w:val="left" w:pos="1418"/>
          <w:tab w:val="left" w:pos="7230"/>
        </w:tabs>
        <w:ind w:right="69"/>
        <w:rPr>
          <w:rFonts w:asciiTheme="majorHAnsi" w:hAnsiTheme="majorHAnsi" w:cs="Arial"/>
          <w:sz w:val="18"/>
          <w:szCs w:val="18"/>
        </w:rPr>
      </w:pPr>
    </w:p>
    <w:p w:rsidR="0017643C" w:rsidRDefault="0017643C" w:rsidP="008E1F4C">
      <w:pPr>
        <w:pStyle w:val="PredformtovanHTML"/>
        <w:tabs>
          <w:tab w:val="clear" w:pos="1832"/>
          <w:tab w:val="clear" w:pos="7328"/>
          <w:tab w:val="left" w:pos="1418"/>
          <w:tab w:val="left" w:pos="7230"/>
        </w:tabs>
        <w:ind w:right="69"/>
        <w:rPr>
          <w:rFonts w:asciiTheme="majorHAnsi" w:hAnsiTheme="majorHAnsi" w:cs="Arial"/>
          <w:sz w:val="18"/>
          <w:szCs w:val="18"/>
        </w:rPr>
      </w:pPr>
    </w:p>
    <w:p w:rsidR="001C6074" w:rsidRPr="00A05447" w:rsidRDefault="001C6074" w:rsidP="001C6074">
      <w:pPr>
        <w:ind w:left="1410" w:hanging="1410"/>
        <w:rPr>
          <w:rFonts w:asciiTheme="majorHAnsi" w:hAnsiTheme="majorHAnsi"/>
          <w:b/>
          <w:sz w:val="18"/>
          <w:szCs w:val="18"/>
          <w:u w:val="single"/>
        </w:rPr>
      </w:pPr>
      <w:r w:rsidRPr="000C29FE">
        <w:rPr>
          <w:rFonts w:asciiTheme="majorHAnsi" w:hAnsiTheme="majorHAnsi" w:cs="Arial"/>
          <w:b/>
          <w:sz w:val="18"/>
          <w:szCs w:val="18"/>
          <w:u w:val="single"/>
        </w:rPr>
        <w:t xml:space="preserve">K BODU </w:t>
      </w:r>
      <w:r>
        <w:rPr>
          <w:rFonts w:asciiTheme="majorHAnsi" w:hAnsiTheme="majorHAnsi" w:cs="Arial"/>
          <w:b/>
          <w:sz w:val="18"/>
          <w:szCs w:val="18"/>
          <w:u w:val="single"/>
        </w:rPr>
        <w:t>5</w:t>
      </w:r>
      <w:r w:rsidRPr="000C29FE">
        <w:rPr>
          <w:rFonts w:asciiTheme="majorHAnsi" w:hAnsiTheme="majorHAnsi" w:cs="Arial"/>
          <w:b/>
          <w:sz w:val="18"/>
          <w:szCs w:val="18"/>
          <w:u w:val="single"/>
        </w:rPr>
        <w:t>:</w:t>
      </w:r>
      <w:r w:rsidRPr="000C29FE">
        <w:rPr>
          <w:rFonts w:asciiTheme="majorHAnsi" w:hAnsiTheme="majorHAnsi" w:cs="Arial"/>
          <w:b/>
          <w:sz w:val="18"/>
          <w:szCs w:val="18"/>
        </w:rPr>
        <w:tab/>
      </w:r>
      <w:r w:rsidRPr="00A05447">
        <w:rPr>
          <w:rFonts w:asciiTheme="majorHAnsi" w:hAnsiTheme="majorHAnsi"/>
          <w:b/>
          <w:sz w:val="18"/>
          <w:szCs w:val="18"/>
          <w:u w:val="single"/>
        </w:rPr>
        <w:t>Vedec roka STU</w:t>
      </w:r>
    </w:p>
    <w:p w:rsidR="001C6074" w:rsidRPr="000C29FE" w:rsidRDefault="001C6074" w:rsidP="001C6074">
      <w:pPr>
        <w:spacing w:line="276" w:lineRule="auto"/>
        <w:rPr>
          <w:rFonts w:asciiTheme="majorHAnsi" w:hAnsiTheme="majorHAnsi"/>
          <w:sz w:val="18"/>
          <w:szCs w:val="18"/>
        </w:rPr>
      </w:pPr>
    </w:p>
    <w:p w:rsidR="001C6074" w:rsidRPr="000C29FE" w:rsidRDefault="001C6074" w:rsidP="001C6074">
      <w:pPr>
        <w:ind w:left="1410" w:hanging="1410"/>
        <w:jc w:val="both"/>
        <w:rPr>
          <w:rFonts w:asciiTheme="majorHAnsi" w:hAnsiTheme="majorHAnsi" w:cs="Arial"/>
          <w:sz w:val="18"/>
          <w:szCs w:val="18"/>
        </w:rPr>
      </w:pPr>
      <w:r w:rsidRPr="000C29FE">
        <w:rPr>
          <w:rFonts w:asciiTheme="majorHAnsi" w:hAnsiTheme="majorHAnsi" w:cs="Arial"/>
          <w:sz w:val="18"/>
          <w:szCs w:val="18"/>
        </w:rPr>
        <w:t xml:space="preserve">Materiál prezentoval </w:t>
      </w:r>
      <w:r>
        <w:rPr>
          <w:rFonts w:asciiTheme="majorHAnsi" w:hAnsiTheme="majorHAnsi" w:cs="Arial"/>
          <w:sz w:val="18"/>
          <w:szCs w:val="18"/>
        </w:rPr>
        <w:t xml:space="preserve">prorektor </w:t>
      </w:r>
      <w:proofErr w:type="spellStart"/>
      <w:r>
        <w:rPr>
          <w:rFonts w:asciiTheme="majorHAnsi" w:hAnsiTheme="majorHAnsi" w:cs="Arial"/>
          <w:sz w:val="18"/>
          <w:szCs w:val="18"/>
        </w:rPr>
        <w:t>Biskupič</w:t>
      </w:r>
      <w:proofErr w:type="spellEnd"/>
      <w:r>
        <w:rPr>
          <w:rFonts w:asciiTheme="majorHAnsi" w:hAnsiTheme="majorHAnsi" w:cs="Arial"/>
          <w:sz w:val="18"/>
          <w:szCs w:val="18"/>
        </w:rPr>
        <w:t>.</w:t>
      </w:r>
      <w:r w:rsidRPr="000C29FE">
        <w:rPr>
          <w:rFonts w:asciiTheme="majorHAnsi" w:hAnsiTheme="majorHAnsi" w:cs="Arial"/>
          <w:sz w:val="18"/>
          <w:szCs w:val="18"/>
        </w:rPr>
        <w:t xml:space="preserve"> </w:t>
      </w:r>
    </w:p>
    <w:p w:rsidR="001C6074" w:rsidRDefault="001C6074" w:rsidP="001C6074">
      <w:pPr>
        <w:pStyle w:val="Odsekzoznamu"/>
        <w:ind w:left="1412" w:right="284" w:hanging="1412"/>
        <w:contextualSpacing w:val="0"/>
        <w:rPr>
          <w:rFonts w:asciiTheme="majorHAnsi" w:hAnsiTheme="majorHAnsi" w:cs="Arial"/>
          <w:b/>
          <w:color w:val="C00000"/>
          <w:sz w:val="18"/>
          <w:szCs w:val="18"/>
          <w:shd w:val="clear" w:color="auto" w:fill="FFFFFF"/>
        </w:rPr>
      </w:pPr>
      <w:r w:rsidRPr="00C5532B">
        <w:rPr>
          <w:rFonts w:asciiTheme="majorHAnsi" w:hAnsiTheme="majorHAnsi" w:cs="Arial"/>
          <w:b/>
          <w:color w:val="C00000"/>
          <w:sz w:val="18"/>
          <w:szCs w:val="18"/>
        </w:rPr>
        <w:t xml:space="preserve">UZNESENIE: </w:t>
      </w:r>
      <w:r>
        <w:rPr>
          <w:rFonts w:asciiTheme="majorHAnsi" w:hAnsiTheme="majorHAnsi" w:cs="Arial"/>
          <w:b/>
          <w:color w:val="C00000"/>
          <w:sz w:val="18"/>
          <w:szCs w:val="18"/>
        </w:rPr>
        <w:t>19</w:t>
      </w:r>
      <w:r w:rsidRPr="00C5532B">
        <w:rPr>
          <w:rFonts w:asciiTheme="majorHAnsi" w:hAnsiTheme="majorHAnsi" w:cs="Arial"/>
          <w:b/>
          <w:color w:val="C00000"/>
          <w:sz w:val="18"/>
          <w:szCs w:val="18"/>
        </w:rPr>
        <w:t>.</w:t>
      </w:r>
      <w:r>
        <w:rPr>
          <w:rFonts w:asciiTheme="majorHAnsi" w:hAnsiTheme="majorHAnsi" w:cs="Arial"/>
          <w:b/>
          <w:color w:val="C00000"/>
          <w:sz w:val="18"/>
          <w:szCs w:val="18"/>
        </w:rPr>
        <w:t>5</w:t>
      </w:r>
      <w:r w:rsidRPr="00C5532B">
        <w:rPr>
          <w:rFonts w:asciiTheme="majorHAnsi" w:hAnsiTheme="majorHAnsi" w:cs="Arial"/>
          <w:b/>
          <w:color w:val="C00000"/>
          <w:sz w:val="18"/>
          <w:szCs w:val="18"/>
        </w:rPr>
        <w:t>/</w:t>
      </w:r>
      <w:r w:rsidRPr="00C5532B">
        <w:rPr>
          <w:rFonts w:asciiTheme="majorHAnsi" w:hAnsiTheme="majorHAnsi" w:cs="Arial"/>
          <w:b/>
          <w:color w:val="C00000"/>
          <w:sz w:val="18"/>
          <w:szCs w:val="18"/>
          <w:shd w:val="clear" w:color="auto" w:fill="FFFFFF"/>
        </w:rPr>
        <w:t>201</w:t>
      </w:r>
      <w:r>
        <w:rPr>
          <w:rFonts w:asciiTheme="majorHAnsi" w:hAnsiTheme="majorHAnsi" w:cs="Arial"/>
          <w:b/>
          <w:color w:val="C00000"/>
          <w:sz w:val="18"/>
          <w:szCs w:val="18"/>
          <w:shd w:val="clear" w:color="auto" w:fill="FFFFFF"/>
        </w:rPr>
        <w:t>5</w:t>
      </w:r>
      <w:r w:rsidRPr="00C5532B">
        <w:rPr>
          <w:rFonts w:asciiTheme="majorHAnsi" w:hAnsiTheme="majorHAnsi" w:cs="Arial"/>
          <w:b/>
          <w:color w:val="C00000"/>
          <w:sz w:val="18"/>
          <w:szCs w:val="18"/>
          <w:shd w:val="clear" w:color="auto" w:fill="FFFFFF"/>
        </w:rPr>
        <w:t>-V</w:t>
      </w:r>
    </w:p>
    <w:p w:rsidR="001C6074" w:rsidRDefault="001C6074" w:rsidP="001C6074">
      <w:pPr>
        <w:pStyle w:val="Odsekzoznamu"/>
        <w:ind w:left="1412" w:right="284" w:hanging="1412"/>
        <w:contextualSpacing w:val="0"/>
        <w:rPr>
          <w:rFonts w:asciiTheme="majorHAnsi" w:hAnsiTheme="majorHAnsi"/>
          <w:sz w:val="18"/>
          <w:szCs w:val="18"/>
        </w:rPr>
      </w:pPr>
      <w:r w:rsidRPr="00382598">
        <w:rPr>
          <w:rFonts w:asciiTheme="majorHAnsi" w:hAnsiTheme="majorHAnsi"/>
          <w:sz w:val="18"/>
          <w:szCs w:val="18"/>
        </w:rPr>
        <w:t xml:space="preserve">Vedenie STU </w:t>
      </w:r>
      <w:r>
        <w:rPr>
          <w:rFonts w:asciiTheme="majorHAnsi" w:hAnsiTheme="majorHAnsi"/>
          <w:sz w:val="18"/>
          <w:szCs w:val="18"/>
        </w:rPr>
        <w:t>berie na vedomie harmonogram súťaže Vedec roka STU 2015 s pripomienkou</w:t>
      </w:r>
      <w:r>
        <w:rPr>
          <w:rFonts w:asciiTheme="majorHAnsi" w:hAnsiTheme="majorHAnsi"/>
          <w:sz w:val="18"/>
          <w:szCs w:val="18"/>
        </w:rPr>
        <w:t xml:space="preserve">. </w:t>
      </w:r>
    </w:p>
    <w:p w:rsidR="001C6074" w:rsidRDefault="001C6074" w:rsidP="001C6074">
      <w:pPr>
        <w:pStyle w:val="Odsekzoznamu"/>
        <w:ind w:left="1412" w:right="284" w:hanging="1412"/>
        <w:contextualSpacing w:val="0"/>
        <w:rPr>
          <w:rFonts w:asciiTheme="majorHAnsi" w:hAnsiTheme="majorHAnsi"/>
          <w:sz w:val="18"/>
          <w:szCs w:val="18"/>
        </w:rPr>
      </w:pPr>
      <w:r>
        <w:rPr>
          <w:rFonts w:asciiTheme="majorHAnsi" w:hAnsiTheme="majorHAnsi"/>
          <w:sz w:val="18"/>
          <w:szCs w:val="18"/>
        </w:rPr>
        <w:t>Po zapracovaní pripomienk</w:t>
      </w:r>
      <w:r>
        <w:rPr>
          <w:rFonts w:asciiTheme="majorHAnsi" w:hAnsiTheme="majorHAnsi"/>
          <w:sz w:val="18"/>
          <w:szCs w:val="18"/>
        </w:rPr>
        <w:t>y</w:t>
      </w:r>
      <w:r>
        <w:rPr>
          <w:rFonts w:asciiTheme="majorHAnsi" w:hAnsiTheme="majorHAnsi"/>
          <w:sz w:val="18"/>
          <w:szCs w:val="18"/>
        </w:rPr>
        <w:t xml:space="preserve"> </w:t>
      </w:r>
      <w:r w:rsidRPr="000C29FE">
        <w:rPr>
          <w:rFonts w:asciiTheme="majorHAnsi" w:hAnsiTheme="majorHAnsi"/>
          <w:sz w:val="18"/>
          <w:szCs w:val="18"/>
        </w:rPr>
        <w:t xml:space="preserve">odporúča </w:t>
      </w:r>
      <w:r>
        <w:rPr>
          <w:rFonts w:asciiTheme="majorHAnsi" w:hAnsiTheme="majorHAnsi"/>
          <w:sz w:val="18"/>
          <w:szCs w:val="18"/>
        </w:rPr>
        <w:t xml:space="preserve">vyhlásiť súťaž </w:t>
      </w:r>
      <w:r w:rsidRPr="000C29FE">
        <w:rPr>
          <w:rFonts w:asciiTheme="majorHAnsi" w:hAnsiTheme="majorHAnsi"/>
          <w:sz w:val="18"/>
          <w:szCs w:val="18"/>
        </w:rPr>
        <w:t>najbližš</w:t>
      </w:r>
      <w:r>
        <w:rPr>
          <w:rFonts w:asciiTheme="majorHAnsi" w:hAnsiTheme="majorHAnsi"/>
          <w:sz w:val="18"/>
          <w:szCs w:val="18"/>
        </w:rPr>
        <w:t>om zasadnutí</w:t>
      </w:r>
      <w:r w:rsidRPr="000C29FE">
        <w:rPr>
          <w:rFonts w:asciiTheme="majorHAnsi" w:hAnsiTheme="majorHAnsi"/>
          <w:sz w:val="18"/>
          <w:szCs w:val="18"/>
        </w:rPr>
        <w:t xml:space="preserve"> Kolégia </w:t>
      </w:r>
    </w:p>
    <w:p w:rsidR="001C6074" w:rsidRPr="000C29FE" w:rsidRDefault="001C6074" w:rsidP="001C6074">
      <w:pPr>
        <w:pStyle w:val="Odsekzoznamu"/>
        <w:ind w:left="1412" w:right="284" w:hanging="1412"/>
        <w:contextualSpacing w:val="0"/>
        <w:rPr>
          <w:rFonts w:asciiTheme="majorHAnsi" w:hAnsiTheme="majorHAnsi" w:cs="Arial"/>
          <w:sz w:val="18"/>
          <w:szCs w:val="18"/>
          <w:u w:val="single"/>
        </w:rPr>
      </w:pPr>
      <w:r w:rsidRPr="000C29FE">
        <w:rPr>
          <w:rFonts w:asciiTheme="majorHAnsi" w:hAnsiTheme="majorHAnsi"/>
          <w:sz w:val="18"/>
          <w:szCs w:val="18"/>
        </w:rPr>
        <w:t>rektora STU.</w:t>
      </w:r>
    </w:p>
    <w:p w:rsidR="001C6074" w:rsidRPr="001C6074" w:rsidRDefault="001C6074" w:rsidP="001C6074">
      <w:pPr>
        <w:pStyle w:val="Odsekzoznamu"/>
        <w:ind w:left="1412" w:right="284" w:hanging="1412"/>
        <w:contextualSpacing w:val="0"/>
        <w:rPr>
          <w:rFonts w:asciiTheme="majorHAnsi" w:hAnsiTheme="majorHAnsi"/>
          <w:sz w:val="18"/>
          <w:szCs w:val="18"/>
          <w:u w:val="single"/>
        </w:rPr>
      </w:pPr>
      <w:r w:rsidRPr="001C6074">
        <w:rPr>
          <w:rFonts w:asciiTheme="majorHAnsi" w:hAnsiTheme="majorHAnsi"/>
          <w:sz w:val="18"/>
          <w:szCs w:val="18"/>
          <w:u w:val="single"/>
        </w:rPr>
        <w:t>Pripomienka:</w:t>
      </w:r>
    </w:p>
    <w:p w:rsidR="001C6074" w:rsidRDefault="001C6074" w:rsidP="001C6074">
      <w:pPr>
        <w:pStyle w:val="Odsekzoznamu"/>
        <w:ind w:left="1412" w:right="284" w:hanging="1412"/>
        <w:contextualSpacing w:val="0"/>
        <w:rPr>
          <w:rFonts w:asciiTheme="majorHAnsi" w:hAnsiTheme="majorHAnsi"/>
          <w:sz w:val="18"/>
          <w:szCs w:val="18"/>
        </w:rPr>
      </w:pPr>
      <w:r>
        <w:rPr>
          <w:rFonts w:asciiTheme="majorHAnsi" w:hAnsiTheme="majorHAnsi"/>
          <w:sz w:val="18"/>
          <w:szCs w:val="18"/>
        </w:rPr>
        <w:t>V kategórii významný vedecký prínos odporúča zmeniť finančnú odmenu na 3 000,- EUR.</w:t>
      </w:r>
    </w:p>
    <w:p w:rsidR="001C6074" w:rsidRDefault="001C6074" w:rsidP="008E1F4C">
      <w:pPr>
        <w:pStyle w:val="PredformtovanHTML"/>
        <w:tabs>
          <w:tab w:val="clear" w:pos="1832"/>
          <w:tab w:val="clear" w:pos="7328"/>
          <w:tab w:val="left" w:pos="1418"/>
          <w:tab w:val="left" w:pos="7230"/>
        </w:tabs>
        <w:ind w:right="69"/>
        <w:rPr>
          <w:rFonts w:asciiTheme="majorHAnsi" w:hAnsiTheme="majorHAnsi" w:cs="Arial"/>
          <w:sz w:val="18"/>
          <w:szCs w:val="18"/>
        </w:rPr>
      </w:pPr>
    </w:p>
    <w:p w:rsidR="0017643C" w:rsidRDefault="0017643C" w:rsidP="008E1F4C">
      <w:pPr>
        <w:pStyle w:val="PredformtovanHTML"/>
        <w:tabs>
          <w:tab w:val="clear" w:pos="1832"/>
          <w:tab w:val="clear" w:pos="7328"/>
          <w:tab w:val="left" w:pos="1418"/>
          <w:tab w:val="left" w:pos="7230"/>
        </w:tabs>
        <w:ind w:right="69"/>
        <w:rPr>
          <w:rFonts w:asciiTheme="majorHAnsi" w:hAnsiTheme="majorHAnsi" w:cs="Arial"/>
          <w:sz w:val="18"/>
          <w:szCs w:val="18"/>
        </w:rPr>
      </w:pPr>
      <w:bookmarkStart w:id="0" w:name="_GoBack"/>
      <w:bookmarkEnd w:id="0"/>
    </w:p>
    <w:p w:rsidR="00B85AFF" w:rsidRPr="00FD4774" w:rsidRDefault="00B85AFF" w:rsidP="00B85AFF">
      <w:pPr>
        <w:ind w:left="1410" w:hanging="1410"/>
        <w:rPr>
          <w:rFonts w:asciiTheme="majorHAnsi" w:hAnsiTheme="majorHAnsi"/>
          <w:b/>
          <w:sz w:val="18"/>
          <w:szCs w:val="18"/>
          <w:u w:val="single"/>
        </w:rPr>
      </w:pPr>
      <w:r w:rsidRPr="00172205">
        <w:rPr>
          <w:rFonts w:asciiTheme="majorHAnsi" w:hAnsiTheme="majorHAnsi" w:cs="Arial"/>
          <w:b/>
          <w:sz w:val="18"/>
          <w:szCs w:val="18"/>
          <w:u w:val="single"/>
        </w:rPr>
        <w:t xml:space="preserve">K BODU </w:t>
      </w:r>
      <w:r w:rsidR="0017643C">
        <w:rPr>
          <w:rFonts w:asciiTheme="majorHAnsi" w:hAnsiTheme="majorHAnsi" w:cs="Arial"/>
          <w:b/>
          <w:sz w:val="18"/>
          <w:szCs w:val="18"/>
          <w:u w:val="single"/>
        </w:rPr>
        <w:t>6</w:t>
      </w:r>
      <w:r w:rsidRPr="00172205">
        <w:rPr>
          <w:rFonts w:asciiTheme="majorHAnsi" w:hAnsiTheme="majorHAnsi" w:cs="Arial"/>
          <w:b/>
          <w:sz w:val="18"/>
          <w:szCs w:val="18"/>
          <w:u w:val="single"/>
        </w:rPr>
        <w:t>:</w:t>
      </w:r>
      <w:r w:rsidRPr="00172205">
        <w:rPr>
          <w:rFonts w:asciiTheme="majorHAnsi" w:hAnsiTheme="majorHAnsi" w:cs="Arial"/>
          <w:b/>
          <w:sz w:val="18"/>
          <w:szCs w:val="18"/>
        </w:rPr>
        <w:tab/>
      </w:r>
      <w:r w:rsidR="005512E7" w:rsidRPr="005512E7">
        <w:rPr>
          <w:rFonts w:asciiTheme="majorHAnsi" w:hAnsiTheme="majorHAnsi"/>
          <w:b/>
          <w:sz w:val="18"/>
          <w:szCs w:val="18"/>
          <w:u w:val="single"/>
        </w:rPr>
        <w:t>Návrh na odsúhlasenie NZ a dodatkov k NZ</w:t>
      </w:r>
    </w:p>
    <w:p w:rsidR="00B85AFF" w:rsidRPr="00667816" w:rsidRDefault="00B85AFF" w:rsidP="00B85AFF">
      <w:pPr>
        <w:spacing w:line="276" w:lineRule="auto"/>
        <w:rPr>
          <w:rFonts w:asciiTheme="majorHAnsi" w:hAnsiTheme="majorHAnsi"/>
          <w:sz w:val="18"/>
          <w:szCs w:val="18"/>
        </w:rPr>
      </w:pPr>
    </w:p>
    <w:p w:rsidR="005512E7" w:rsidRDefault="005512E7" w:rsidP="005512E7">
      <w:pPr>
        <w:pStyle w:val="PredformtovanHTML"/>
        <w:tabs>
          <w:tab w:val="clear" w:pos="1832"/>
          <w:tab w:val="clear" w:pos="7328"/>
          <w:tab w:val="left" w:pos="1418"/>
          <w:tab w:val="left" w:pos="7230"/>
        </w:tabs>
        <w:ind w:right="69"/>
        <w:rPr>
          <w:rFonts w:asciiTheme="majorHAnsi" w:hAnsiTheme="majorHAnsi" w:cs="Arial"/>
          <w:sz w:val="18"/>
          <w:szCs w:val="18"/>
        </w:rPr>
      </w:pPr>
      <w:r w:rsidRPr="00C5532B">
        <w:rPr>
          <w:rFonts w:asciiTheme="majorHAnsi" w:hAnsiTheme="majorHAnsi" w:cs="Arial"/>
          <w:sz w:val="18"/>
          <w:szCs w:val="18"/>
        </w:rPr>
        <w:t>Materiál uvi</w:t>
      </w:r>
      <w:r>
        <w:rPr>
          <w:rFonts w:asciiTheme="majorHAnsi" w:hAnsiTheme="majorHAnsi" w:cs="Arial"/>
          <w:sz w:val="18"/>
          <w:szCs w:val="18"/>
        </w:rPr>
        <w:t>e</w:t>
      </w:r>
      <w:r w:rsidRPr="00C5532B">
        <w:rPr>
          <w:rFonts w:asciiTheme="majorHAnsi" w:hAnsiTheme="majorHAnsi" w:cs="Arial"/>
          <w:sz w:val="18"/>
          <w:szCs w:val="18"/>
        </w:rPr>
        <w:t xml:space="preserve">dol </w:t>
      </w:r>
      <w:r>
        <w:rPr>
          <w:rFonts w:asciiTheme="majorHAnsi" w:hAnsiTheme="majorHAnsi" w:cs="Arial"/>
          <w:sz w:val="18"/>
          <w:szCs w:val="18"/>
        </w:rPr>
        <w:t xml:space="preserve">kvestor. </w:t>
      </w:r>
    </w:p>
    <w:p w:rsidR="005512E7" w:rsidRDefault="005512E7" w:rsidP="005512E7">
      <w:pPr>
        <w:ind w:left="1410" w:hanging="1410"/>
        <w:jc w:val="both"/>
        <w:rPr>
          <w:rFonts w:asciiTheme="majorHAnsi" w:hAnsiTheme="majorHAnsi" w:cs="Arial"/>
          <w:b/>
          <w:color w:val="C00000"/>
          <w:sz w:val="18"/>
          <w:szCs w:val="18"/>
          <w:shd w:val="clear" w:color="auto" w:fill="FFFFFF"/>
        </w:rPr>
      </w:pPr>
      <w:r w:rsidRPr="00C5532B">
        <w:rPr>
          <w:rFonts w:asciiTheme="majorHAnsi" w:hAnsiTheme="majorHAnsi" w:cs="Arial"/>
          <w:b/>
          <w:color w:val="C00000"/>
          <w:sz w:val="18"/>
          <w:szCs w:val="18"/>
        </w:rPr>
        <w:t xml:space="preserve">UZNESENIE: </w:t>
      </w:r>
      <w:r w:rsidR="001C6074">
        <w:rPr>
          <w:rFonts w:asciiTheme="majorHAnsi" w:hAnsiTheme="majorHAnsi" w:cs="Arial"/>
          <w:b/>
          <w:color w:val="C00000"/>
          <w:sz w:val="18"/>
          <w:szCs w:val="18"/>
        </w:rPr>
        <w:t>19</w:t>
      </w:r>
      <w:r w:rsidRPr="00C5532B">
        <w:rPr>
          <w:rFonts w:asciiTheme="majorHAnsi" w:hAnsiTheme="majorHAnsi" w:cs="Arial"/>
          <w:b/>
          <w:color w:val="C00000"/>
          <w:sz w:val="18"/>
          <w:szCs w:val="18"/>
        </w:rPr>
        <w:t>.</w:t>
      </w:r>
      <w:r w:rsidR="001C6074">
        <w:rPr>
          <w:rFonts w:asciiTheme="majorHAnsi" w:hAnsiTheme="majorHAnsi" w:cs="Arial"/>
          <w:b/>
          <w:color w:val="C00000"/>
          <w:sz w:val="18"/>
          <w:szCs w:val="18"/>
        </w:rPr>
        <w:t>6</w:t>
      </w:r>
      <w:r w:rsidRPr="00C5532B">
        <w:rPr>
          <w:rFonts w:asciiTheme="majorHAnsi" w:hAnsiTheme="majorHAnsi" w:cs="Arial"/>
          <w:b/>
          <w:color w:val="C00000"/>
          <w:sz w:val="18"/>
          <w:szCs w:val="18"/>
        </w:rPr>
        <w:t>/</w:t>
      </w:r>
      <w:r w:rsidRPr="00C5532B">
        <w:rPr>
          <w:rFonts w:asciiTheme="majorHAnsi" w:hAnsiTheme="majorHAnsi" w:cs="Arial"/>
          <w:b/>
          <w:color w:val="C00000"/>
          <w:sz w:val="18"/>
          <w:szCs w:val="18"/>
          <w:shd w:val="clear" w:color="auto" w:fill="FFFFFF"/>
        </w:rPr>
        <w:t>201</w:t>
      </w:r>
      <w:r>
        <w:rPr>
          <w:rFonts w:asciiTheme="majorHAnsi" w:hAnsiTheme="majorHAnsi" w:cs="Arial"/>
          <w:b/>
          <w:color w:val="C00000"/>
          <w:sz w:val="18"/>
          <w:szCs w:val="18"/>
          <w:shd w:val="clear" w:color="auto" w:fill="FFFFFF"/>
        </w:rPr>
        <w:t>5</w:t>
      </w:r>
      <w:r w:rsidRPr="00C5532B">
        <w:rPr>
          <w:rFonts w:asciiTheme="majorHAnsi" w:hAnsiTheme="majorHAnsi" w:cs="Arial"/>
          <w:b/>
          <w:color w:val="C00000"/>
          <w:sz w:val="18"/>
          <w:szCs w:val="18"/>
          <w:shd w:val="clear" w:color="auto" w:fill="FFFFFF"/>
        </w:rPr>
        <w:t>-V</w:t>
      </w:r>
    </w:p>
    <w:p w:rsidR="001C6074" w:rsidRPr="001C6074" w:rsidRDefault="005512E7" w:rsidP="001C6074">
      <w:pPr>
        <w:tabs>
          <w:tab w:val="left" w:pos="1985"/>
        </w:tabs>
        <w:rPr>
          <w:rFonts w:asciiTheme="majorHAnsi" w:hAnsiTheme="majorHAnsi"/>
          <w:sz w:val="18"/>
          <w:szCs w:val="18"/>
        </w:rPr>
      </w:pPr>
      <w:r w:rsidRPr="001C6074">
        <w:rPr>
          <w:rFonts w:asciiTheme="majorHAnsi" w:hAnsiTheme="majorHAnsi"/>
          <w:sz w:val="18"/>
          <w:szCs w:val="18"/>
        </w:rPr>
        <w:t xml:space="preserve">Vedenie STU prerokovalo </w:t>
      </w:r>
      <w:r w:rsidR="001C6074" w:rsidRPr="001C6074">
        <w:rPr>
          <w:rFonts w:asciiTheme="majorHAnsi" w:hAnsiTheme="majorHAnsi"/>
          <w:sz w:val="18"/>
          <w:szCs w:val="18"/>
        </w:rPr>
        <w:t xml:space="preserve">žiadosti  ÚZ ŠD a J STU, </w:t>
      </w:r>
      <w:proofErr w:type="spellStart"/>
      <w:r w:rsidR="001C6074" w:rsidRPr="001C6074">
        <w:rPr>
          <w:rFonts w:asciiTheme="majorHAnsi" w:hAnsiTheme="majorHAnsi"/>
          <w:sz w:val="18"/>
          <w:szCs w:val="18"/>
        </w:rPr>
        <w:t>SvF</w:t>
      </w:r>
      <w:proofErr w:type="spellEnd"/>
      <w:r w:rsidR="001C6074" w:rsidRPr="001C6074">
        <w:rPr>
          <w:rFonts w:asciiTheme="majorHAnsi" w:hAnsiTheme="majorHAnsi"/>
          <w:sz w:val="18"/>
          <w:szCs w:val="18"/>
        </w:rPr>
        <w:t xml:space="preserve"> a FIIT STU  o nájom nehnuteľného majetku STU uvedeného v bode 1 až 6 tohto materiálu</w:t>
      </w:r>
      <w:r w:rsidR="001C6074">
        <w:rPr>
          <w:rFonts w:asciiTheme="majorHAnsi" w:hAnsiTheme="majorHAnsi"/>
          <w:sz w:val="18"/>
          <w:szCs w:val="18"/>
        </w:rPr>
        <w:t xml:space="preserve"> </w:t>
      </w:r>
      <w:r w:rsidR="001C6074" w:rsidRPr="001C6074">
        <w:rPr>
          <w:rFonts w:asciiTheme="majorHAnsi" w:hAnsiTheme="majorHAnsi"/>
          <w:sz w:val="18"/>
          <w:szCs w:val="18"/>
        </w:rPr>
        <w:t xml:space="preserve">a odporúča rektorovi žiadosti uvedené v bodoch 1 až 4 a 6   tohto  materiálu v zmysle článku 3 bod 3 smernice rektora číslo 9/0213-SR predložiť na vyjadrenie predchádzajúceho písomného súhlasu do Akademického senátu STU. </w:t>
      </w:r>
    </w:p>
    <w:p w:rsidR="006A43D9" w:rsidRPr="006A43D9" w:rsidRDefault="006A43D9" w:rsidP="006A43D9">
      <w:pPr>
        <w:tabs>
          <w:tab w:val="left" w:pos="1985"/>
        </w:tabs>
        <w:rPr>
          <w:rFonts w:asciiTheme="majorHAnsi" w:hAnsiTheme="majorHAnsi"/>
          <w:sz w:val="18"/>
          <w:szCs w:val="18"/>
        </w:rPr>
      </w:pPr>
      <w:r w:rsidRPr="006A43D9">
        <w:rPr>
          <w:rFonts w:asciiTheme="majorHAnsi" w:hAnsiTheme="majorHAnsi"/>
          <w:sz w:val="18"/>
          <w:szCs w:val="18"/>
        </w:rPr>
        <w:t xml:space="preserve"> </w:t>
      </w:r>
    </w:p>
    <w:p w:rsidR="005512E7" w:rsidRDefault="005512E7" w:rsidP="005512E7">
      <w:pPr>
        <w:tabs>
          <w:tab w:val="left" w:pos="1985"/>
        </w:tabs>
        <w:rPr>
          <w:rFonts w:asciiTheme="majorHAnsi" w:hAnsiTheme="majorHAnsi"/>
          <w:sz w:val="18"/>
          <w:szCs w:val="18"/>
        </w:rPr>
      </w:pPr>
    </w:p>
    <w:tbl>
      <w:tblPr>
        <w:tblStyle w:val="Mriekatabuky"/>
        <w:tblW w:w="7513" w:type="dxa"/>
        <w:tblInd w:w="108" w:type="dxa"/>
        <w:tblLook w:val="04A0" w:firstRow="1" w:lastRow="0" w:firstColumn="1" w:lastColumn="0" w:noHBand="0" w:noVBand="1"/>
      </w:tblPr>
      <w:tblGrid>
        <w:gridCol w:w="426"/>
        <w:gridCol w:w="1843"/>
        <w:gridCol w:w="5244"/>
      </w:tblGrid>
      <w:tr w:rsidR="001C6074" w:rsidRPr="001C6074" w:rsidTr="001C6074">
        <w:tc>
          <w:tcPr>
            <w:tcW w:w="426" w:type="dxa"/>
          </w:tcPr>
          <w:p w:rsidR="001C6074" w:rsidRPr="001C6074" w:rsidRDefault="001C6074" w:rsidP="00B20E1B">
            <w:pPr>
              <w:ind w:left="360" w:hanging="326"/>
              <w:rPr>
                <w:rFonts w:asciiTheme="majorHAnsi" w:hAnsiTheme="majorHAnsi"/>
                <w:b/>
                <w:sz w:val="18"/>
                <w:szCs w:val="18"/>
              </w:rPr>
            </w:pPr>
            <w:r w:rsidRPr="001C6074">
              <w:rPr>
                <w:rFonts w:asciiTheme="majorHAnsi" w:hAnsiTheme="majorHAnsi"/>
                <w:b/>
                <w:sz w:val="18"/>
                <w:szCs w:val="18"/>
              </w:rPr>
              <w:t>1.</w:t>
            </w:r>
          </w:p>
        </w:tc>
        <w:tc>
          <w:tcPr>
            <w:tcW w:w="1843" w:type="dxa"/>
          </w:tcPr>
          <w:p w:rsidR="001C6074" w:rsidRPr="001C6074" w:rsidRDefault="001C6074" w:rsidP="00B20E1B">
            <w:pPr>
              <w:jc w:val="both"/>
              <w:rPr>
                <w:rFonts w:asciiTheme="majorHAnsi" w:hAnsiTheme="majorHAnsi"/>
                <w:b/>
                <w:sz w:val="18"/>
                <w:szCs w:val="18"/>
              </w:rPr>
            </w:pPr>
            <w:r w:rsidRPr="001C6074">
              <w:rPr>
                <w:rFonts w:asciiTheme="majorHAnsi" w:hAnsiTheme="majorHAnsi"/>
                <w:b/>
                <w:sz w:val="18"/>
                <w:szCs w:val="18"/>
              </w:rPr>
              <w:t>Nájomca:</w:t>
            </w:r>
          </w:p>
        </w:tc>
        <w:tc>
          <w:tcPr>
            <w:tcW w:w="5244" w:type="dxa"/>
          </w:tcPr>
          <w:p w:rsidR="001C6074" w:rsidRPr="001C6074" w:rsidRDefault="001C6074" w:rsidP="00B20E1B">
            <w:pPr>
              <w:rPr>
                <w:rFonts w:asciiTheme="majorHAnsi" w:hAnsiTheme="majorHAnsi"/>
                <w:sz w:val="18"/>
                <w:szCs w:val="18"/>
              </w:rPr>
            </w:pPr>
            <w:r w:rsidRPr="001C6074">
              <w:rPr>
                <w:rFonts w:asciiTheme="majorHAnsi" w:hAnsiTheme="majorHAnsi"/>
                <w:b/>
                <w:sz w:val="18"/>
                <w:szCs w:val="18"/>
              </w:rPr>
              <w:t xml:space="preserve">MUDr. Nora </w:t>
            </w:r>
            <w:proofErr w:type="spellStart"/>
            <w:r w:rsidRPr="001C6074">
              <w:rPr>
                <w:rFonts w:asciiTheme="majorHAnsi" w:hAnsiTheme="majorHAnsi"/>
                <w:b/>
                <w:sz w:val="18"/>
                <w:szCs w:val="18"/>
              </w:rPr>
              <w:t>Lingurská</w:t>
            </w:r>
            <w:proofErr w:type="spellEnd"/>
            <w:r w:rsidRPr="001C6074">
              <w:rPr>
                <w:rFonts w:asciiTheme="majorHAnsi" w:hAnsiTheme="majorHAnsi"/>
                <w:b/>
                <w:sz w:val="18"/>
                <w:szCs w:val="18"/>
              </w:rPr>
              <w:t xml:space="preserve">, </w:t>
            </w:r>
            <w:proofErr w:type="spellStart"/>
            <w:r w:rsidRPr="001C6074">
              <w:rPr>
                <w:rFonts w:asciiTheme="majorHAnsi" w:hAnsiTheme="majorHAnsi"/>
                <w:sz w:val="18"/>
                <w:szCs w:val="18"/>
              </w:rPr>
              <w:t>Budatínska</w:t>
            </w:r>
            <w:proofErr w:type="spellEnd"/>
            <w:r w:rsidRPr="001C6074">
              <w:rPr>
                <w:rFonts w:asciiTheme="majorHAnsi" w:hAnsiTheme="majorHAnsi"/>
                <w:sz w:val="18"/>
                <w:szCs w:val="18"/>
              </w:rPr>
              <w:t xml:space="preserve">  21, 851 05 Bratislava ,</w:t>
            </w:r>
          </w:p>
          <w:p w:rsidR="001C6074" w:rsidRPr="001C6074" w:rsidRDefault="001C6074" w:rsidP="00B20E1B">
            <w:pPr>
              <w:rPr>
                <w:rFonts w:asciiTheme="majorHAnsi" w:hAnsiTheme="majorHAnsi"/>
                <w:sz w:val="18"/>
                <w:szCs w:val="18"/>
              </w:rPr>
            </w:pPr>
            <w:r w:rsidRPr="001C6074">
              <w:rPr>
                <w:rFonts w:asciiTheme="majorHAnsi" w:hAnsiTheme="majorHAnsi"/>
                <w:sz w:val="18"/>
                <w:szCs w:val="18"/>
              </w:rPr>
              <w:t>rozhodnutie BSK  č. 103002/2006-ZDR/2 zo dňa 26.10.2006.</w:t>
            </w:r>
          </w:p>
        </w:tc>
      </w:tr>
      <w:tr w:rsidR="001C6074" w:rsidRPr="001C6074" w:rsidTr="001C6074">
        <w:tc>
          <w:tcPr>
            <w:tcW w:w="426" w:type="dxa"/>
          </w:tcPr>
          <w:p w:rsidR="001C6074" w:rsidRPr="001C6074" w:rsidRDefault="001C6074" w:rsidP="00B20E1B">
            <w:pPr>
              <w:jc w:val="both"/>
              <w:rPr>
                <w:rFonts w:asciiTheme="majorHAnsi" w:hAnsiTheme="majorHAnsi"/>
                <w:sz w:val="18"/>
                <w:szCs w:val="18"/>
              </w:rPr>
            </w:pPr>
          </w:p>
        </w:tc>
        <w:tc>
          <w:tcPr>
            <w:tcW w:w="1843" w:type="dxa"/>
          </w:tcPr>
          <w:p w:rsidR="001C6074" w:rsidRPr="001C6074" w:rsidRDefault="001C6074" w:rsidP="00B20E1B">
            <w:pPr>
              <w:jc w:val="both"/>
              <w:rPr>
                <w:rFonts w:asciiTheme="majorHAnsi" w:hAnsiTheme="majorHAnsi"/>
                <w:sz w:val="18"/>
                <w:szCs w:val="18"/>
              </w:rPr>
            </w:pPr>
            <w:r w:rsidRPr="001C6074">
              <w:rPr>
                <w:rFonts w:asciiTheme="majorHAnsi" w:hAnsiTheme="majorHAnsi"/>
                <w:sz w:val="18"/>
                <w:szCs w:val="18"/>
              </w:rPr>
              <w:t>Predmet nájmu:</w:t>
            </w:r>
          </w:p>
        </w:tc>
        <w:tc>
          <w:tcPr>
            <w:tcW w:w="5244" w:type="dxa"/>
          </w:tcPr>
          <w:p w:rsidR="001C6074" w:rsidRDefault="001C6074" w:rsidP="00B20E1B">
            <w:pPr>
              <w:pStyle w:val="Odsekzoznamu"/>
              <w:ind w:left="644" w:hanging="644"/>
              <w:rPr>
                <w:rFonts w:asciiTheme="majorHAnsi" w:hAnsiTheme="majorHAnsi"/>
                <w:sz w:val="18"/>
                <w:szCs w:val="18"/>
              </w:rPr>
            </w:pPr>
            <w:r w:rsidRPr="001C6074">
              <w:rPr>
                <w:rFonts w:asciiTheme="majorHAnsi" w:hAnsiTheme="majorHAnsi"/>
                <w:sz w:val="18"/>
                <w:szCs w:val="18"/>
              </w:rPr>
              <w:t xml:space="preserve">dočasne nepotrebný majetok, nebytový priestor (NP) </w:t>
            </w:r>
          </w:p>
          <w:p w:rsidR="001C6074" w:rsidRDefault="001C6074" w:rsidP="00B20E1B">
            <w:pPr>
              <w:pStyle w:val="Odsekzoznamu"/>
              <w:ind w:left="644" w:hanging="644"/>
              <w:rPr>
                <w:rFonts w:asciiTheme="majorHAnsi" w:hAnsiTheme="majorHAnsi"/>
                <w:sz w:val="18"/>
                <w:szCs w:val="18"/>
              </w:rPr>
            </w:pPr>
            <w:r w:rsidRPr="001C6074">
              <w:rPr>
                <w:rFonts w:asciiTheme="majorHAnsi" w:hAnsiTheme="majorHAnsi"/>
                <w:sz w:val="18"/>
                <w:szCs w:val="18"/>
              </w:rPr>
              <w:t>nachádzajúci sa  v ŠD Jura Hronca,</w:t>
            </w:r>
            <w:r>
              <w:rPr>
                <w:rFonts w:asciiTheme="majorHAnsi" w:hAnsiTheme="majorHAnsi"/>
                <w:sz w:val="18"/>
                <w:szCs w:val="18"/>
              </w:rPr>
              <w:t xml:space="preserve"> </w:t>
            </w:r>
            <w:r w:rsidRPr="001C6074">
              <w:rPr>
                <w:rFonts w:asciiTheme="majorHAnsi" w:hAnsiTheme="majorHAnsi"/>
                <w:sz w:val="18"/>
                <w:szCs w:val="18"/>
              </w:rPr>
              <w:t xml:space="preserve">Bernolákova 1, Bratislava – </w:t>
            </w:r>
          </w:p>
          <w:p w:rsidR="001C6074" w:rsidRDefault="001C6074" w:rsidP="00B20E1B">
            <w:pPr>
              <w:pStyle w:val="Odsekzoznamu"/>
              <w:ind w:left="644" w:hanging="644"/>
              <w:rPr>
                <w:rFonts w:asciiTheme="majorHAnsi" w:hAnsiTheme="majorHAnsi"/>
                <w:sz w:val="18"/>
                <w:szCs w:val="18"/>
              </w:rPr>
            </w:pPr>
            <w:r w:rsidRPr="001C6074">
              <w:rPr>
                <w:rFonts w:asciiTheme="majorHAnsi" w:hAnsiTheme="majorHAnsi"/>
                <w:sz w:val="18"/>
                <w:szCs w:val="18"/>
              </w:rPr>
              <w:t>ambulancia o výmere 22,15m</w:t>
            </w:r>
            <w:r w:rsidRPr="001C6074">
              <w:rPr>
                <w:rFonts w:asciiTheme="majorHAnsi" w:hAnsiTheme="majorHAnsi"/>
                <w:sz w:val="18"/>
                <w:szCs w:val="18"/>
                <w:vertAlign w:val="superscript"/>
              </w:rPr>
              <w:t>2</w:t>
            </w:r>
            <w:r w:rsidRPr="001C6074">
              <w:rPr>
                <w:rFonts w:asciiTheme="majorHAnsi" w:hAnsiTheme="majorHAnsi"/>
                <w:sz w:val="18"/>
                <w:szCs w:val="18"/>
              </w:rPr>
              <w:t xml:space="preserve">, </w:t>
            </w:r>
          </w:p>
          <w:p w:rsidR="001C6074" w:rsidRDefault="001C6074" w:rsidP="00B20E1B">
            <w:pPr>
              <w:pStyle w:val="Odsekzoznamu"/>
              <w:ind w:left="644" w:hanging="644"/>
              <w:rPr>
                <w:rFonts w:asciiTheme="majorHAnsi" w:hAnsiTheme="majorHAnsi"/>
                <w:sz w:val="18"/>
                <w:szCs w:val="18"/>
              </w:rPr>
            </w:pPr>
            <w:r w:rsidRPr="001C6074">
              <w:rPr>
                <w:rFonts w:asciiTheme="majorHAnsi" w:hAnsiTheme="majorHAnsi"/>
                <w:sz w:val="18"/>
                <w:szCs w:val="18"/>
              </w:rPr>
              <w:t>čakáreň  o výmere 19,97m</w:t>
            </w:r>
            <w:r w:rsidRPr="001C6074">
              <w:rPr>
                <w:rFonts w:asciiTheme="majorHAnsi" w:hAnsiTheme="majorHAnsi"/>
                <w:sz w:val="18"/>
                <w:szCs w:val="18"/>
                <w:vertAlign w:val="superscript"/>
              </w:rPr>
              <w:t>2</w:t>
            </w:r>
            <w:r w:rsidRPr="001C6074">
              <w:rPr>
                <w:rFonts w:asciiTheme="majorHAnsi" w:hAnsiTheme="majorHAnsi"/>
                <w:sz w:val="18"/>
                <w:szCs w:val="18"/>
              </w:rPr>
              <w:t>, denná miestnosť o výmere  14,93 m</w:t>
            </w:r>
            <w:r w:rsidRPr="001C6074">
              <w:rPr>
                <w:rFonts w:asciiTheme="majorHAnsi" w:hAnsiTheme="majorHAnsi"/>
                <w:sz w:val="18"/>
                <w:szCs w:val="18"/>
                <w:vertAlign w:val="superscript"/>
              </w:rPr>
              <w:t>2</w:t>
            </w:r>
            <w:r w:rsidRPr="001C6074">
              <w:rPr>
                <w:rFonts w:asciiTheme="majorHAnsi" w:hAnsiTheme="majorHAnsi"/>
                <w:sz w:val="18"/>
                <w:szCs w:val="18"/>
              </w:rPr>
              <w:t xml:space="preserve"> </w:t>
            </w:r>
          </w:p>
          <w:p w:rsidR="001C6074" w:rsidRPr="001C6074" w:rsidRDefault="001C6074" w:rsidP="00B20E1B">
            <w:pPr>
              <w:pStyle w:val="Odsekzoznamu"/>
              <w:ind w:left="644" w:hanging="644"/>
              <w:rPr>
                <w:rFonts w:asciiTheme="majorHAnsi" w:hAnsiTheme="majorHAnsi"/>
                <w:sz w:val="18"/>
                <w:szCs w:val="18"/>
              </w:rPr>
            </w:pPr>
            <w:r w:rsidRPr="001C6074">
              <w:rPr>
                <w:rFonts w:asciiTheme="majorHAnsi" w:hAnsiTheme="majorHAnsi"/>
                <w:sz w:val="18"/>
                <w:szCs w:val="18"/>
              </w:rPr>
              <w:t>a sociálne zariadenie  o výmere 6,84 m</w:t>
            </w:r>
            <w:r w:rsidRPr="001C6074">
              <w:rPr>
                <w:rFonts w:asciiTheme="majorHAnsi" w:hAnsiTheme="majorHAnsi"/>
                <w:sz w:val="18"/>
                <w:szCs w:val="18"/>
                <w:vertAlign w:val="superscript"/>
              </w:rPr>
              <w:t>2</w:t>
            </w:r>
            <w:r w:rsidRPr="001C6074">
              <w:rPr>
                <w:rFonts w:asciiTheme="majorHAnsi" w:hAnsiTheme="majorHAnsi"/>
                <w:sz w:val="18"/>
                <w:szCs w:val="18"/>
              </w:rPr>
              <w:t>. Jedná sa</w:t>
            </w:r>
          </w:p>
          <w:p w:rsidR="001C6074" w:rsidRDefault="001C6074" w:rsidP="00B20E1B">
            <w:pPr>
              <w:pStyle w:val="Odsekzoznamu"/>
              <w:ind w:left="644" w:hanging="644"/>
              <w:rPr>
                <w:rFonts w:asciiTheme="majorHAnsi" w:hAnsiTheme="majorHAnsi"/>
                <w:sz w:val="18"/>
                <w:szCs w:val="18"/>
              </w:rPr>
            </w:pPr>
            <w:r w:rsidRPr="001C6074">
              <w:rPr>
                <w:rFonts w:asciiTheme="majorHAnsi" w:hAnsiTheme="majorHAnsi"/>
                <w:sz w:val="18"/>
                <w:szCs w:val="18"/>
              </w:rPr>
              <w:t xml:space="preserve">o zmluvu opakovanú a predloženú z dôvodu akceptácie platných </w:t>
            </w:r>
          </w:p>
          <w:p w:rsidR="001C6074" w:rsidRPr="001C6074" w:rsidRDefault="001C6074" w:rsidP="00B20E1B">
            <w:pPr>
              <w:pStyle w:val="Odsekzoznamu"/>
              <w:ind w:left="644" w:hanging="644"/>
              <w:rPr>
                <w:rFonts w:asciiTheme="majorHAnsi" w:hAnsiTheme="majorHAnsi"/>
                <w:sz w:val="18"/>
                <w:szCs w:val="18"/>
              </w:rPr>
            </w:pPr>
            <w:r w:rsidRPr="001C6074">
              <w:rPr>
                <w:rFonts w:asciiTheme="majorHAnsi" w:hAnsiTheme="majorHAnsi"/>
                <w:sz w:val="18"/>
                <w:szCs w:val="18"/>
              </w:rPr>
              <w:lastRenderedPageBreak/>
              <w:t xml:space="preserve">predpisov v súčinnosti s </w:t>
            </w:r>
          </w:p>
          <w:p w:rsidR="001C6074" w:rsidRDefault="001C6074" w:rsidP="00B20E1B">
            <w:pPr>
              <w:pStyle w:val="Odsekzoznamu"/>
              <w:ind w:left="644" w:hanging="644"/>
              <w:rPr>
                <w:rFonts w:asciiTheme="majorHAnsi" w:hAnsiTheme="majorHAnsi"/>
                <w:sz w:val="18"/>
                <w:szCs w:val="18"/>
              </w:rPr>
            </w:pPr>
            <w:r w:rsidRPr="001C6074">
              <w:rPr>
                <w:rFonts w:asciiTheme="majorHAnsi" w:hAnsiTheme="majorHAnsi"/>
                <w:sz w:val="18"/>
                <w:szCs w:val="18"/>
              </w:rPr>
              <w:t xml:space="preserve">§ 47 ods. 1, § 47a ods. 4 Obč. zákonníka a zákona 211/2000 Z. z. </w:t>
            </w:r>
          </w:p>
          <w:p w:rsidR="001C6074" w:rsidRPr="001C6074" w:rsidRDefault="001C6074" w:rsidP="00B20E1B">
            <w:pPr>
              <w:pStyle w:val="Odsekzoznamu"/>
              <w:ind w:left="644" w:hanging="644"/>
              <w:rPr>
                <w:rFonts w:asciiTheme="majorHAnsi" w:hAnsiTheme="majorHAnsi"/>
                <w:sz w:val="18"/>
                <w:szCs w:val="18"/>
              </w:rPr>
            </w:pPr>
            <w:r w:rsidRPr="001C6074">
              <w:rPr>
                <w:rFonts w:asciiTheme="majorHAnsi" w:hAnsiTheme="majorHAnsi"/>
                <w:sz w:val="18"/>
                <w:szCs w:val="18"/>
              </w:rPr>
              <w:t xml:space="preserve">a zákona 546/2010 Z. z., ktorým sa nemí a dopĺňa Obč. zákonník.   </w:t>
            </w:r>
          </w:p>
          <w:p w:rsidR="001C6074" w:rsidRPr="001C6074" w:rsidRDefault="001C6074" w:rsidP="00B20E1B">
            <w:pPr>
              <w:pStyle w:val="Zkladntext"/>
              <w:rPr>
                <w:rFonts w:asciiTheme="majorHAnsi" w:hAnsiTheme="majorHAnsi"/>
                <w:sz w:val="18"/>
                <w:szCs w:val="18"/>
              </w:rPr>
            </w:pPr>
            <w:r w:rsidRPr="001C6074">
              <w:rPr>
                <w:rFonts w:asciiTheme="majorHAnsi" w:hAnsiTheme="majorHAnsi"/>
                <w:sz w:val="18"/>
                <w:szCs w:val="18"/>
              </w:rPr>
              <w:t xml:space="preserve">predmet nájmu spolu vo výmere </w:t>
            </w:r>
            <w:r w:rsidRPr="001C6074">
              <w:rPr>
                <w:rFonts w:asciiTheme="majorHAnsi" w:hAnsiTheme="majorHAnsi"/>
                <w:b/>
                <w:sz w:val="18"/>
                <w:szCs w:val="18"/>
              </w:rPr>
              <w:t>63,89m</w:t>
            </w:r>
            <w:r w:rsidRPr="001C6074">
              <w:rPr>
                <w:rFonts w:asciiTheme="majorHAnsi" w:hAnsiTheme="majorHAnsi"/>
                <w:b/>
                <w:sz w:val="18"/>
                <w:szCs w:val="18"/>
                <w:vertAlign w:val="superscript"/>
              </w:rPr>
              <w:t>2</w:t>
            </w:r>
            <w:r w:rsidRPr="001C6074">
              <w:rPr>
                <w:rFonts w:asciiTheme="majorHAnsi" w:hAnsiTheme="majorHAnsi"/>
                <w:b/>
                <w:sz w:val="18"/>
                <w:szCs w:val="18"/>
              </w:rPr>
              <w:t>.</w:t>
            </w:r>
            <w:r w:rsidRPr="001C6074">
              <w:rPr>
                <w:rFonts w:asciiTheme="majorHAnsi" w:hAnsiTheme="majorHAnsi"/>
                <w:sz w:val="18"/>
                <w:szCs w:val="18"/>
              </w:rPr>
              <w:t xml:space="preserve">  </w:t>
            </w:r>
          </w:p>
        </w:tc>
      </w:tr>
      <w:tr w:rsidR="001C6074" w:rsidRPr="001C6074" w:rsidTr="001C6074">
        <w:tc>
          <w:tcPr>
            <w:tcW w:w="426" w:type="dxa"/>
          </w:tcPr>
          <w:p w:rsidR="001C6074" w:rsidRPr="001C6074" w:rsidRDefault="001C6074" w:rsidP="00B20E1B">
            <w:pPr>
              <w:jc w:val="both"/>
              <w:rPr>
                <w:rFonts w:asciiTheme="majorHAnsi" w:hAnsiTheme="majorHAnsi"/>
                <w:sz w:val="18"/>
                <w:szCs w:val="18"/>
              </w:rPr>
            </w:pPr>
          </w:p>
        </w:tc>
        <w:tc>
          <w:tcPr>
            <w:tcW w:w="1843" w:type="dxa"/>
          </w:tcPr>
          <w:p w:rsidR="001C6074" w:rsidRPr="001C6074" w:rsidRDefault="001C6074" w:rsidP="00B20E1B">
            <w:pPr>
              <w:jc w:val="both"/>
              <w:rPr>
                <w:rFonts w:asciiTheme="majorHAnsi" w:hAnsiTheme="majorHAnsi"/>
                <w:sz w:val="18"/>
                <w:szCs w:val="18"/>
              </w:rPr>
            </w:pPr>
            <w:r w:rsidRPr="001C6074">
              <w:rPr>
                <w:rFonts w:asciiTheme="majorHAnsi" w:hAnsiTheme="majorHAnsi"/>
                <w:sz w:val="18"/>
                <w:szCs w:val="18"/>
              </w:rPr>
              <w:t>Účel nájmu:</w:t>
            </w:r>
          </w:p>
        </w:tc>
        <w:tc>
          <w:tcPr>
            <w:tcW w:w="5244" w:type="dxa"/>
          </w:tcPr>
          <w:p w:rsidR="001C6074" w:rsidRPr="001C6074" w:rsidRDefault="001C6074" w:rsidP="00B20E1B">
            <w:pPr>
              <w:rPr>
                <w:rFonts w:asciiTheme="majorHAnsi" w:hAnsiTheme="majorHAnsi"/>
                <w:sz w:val="18"/>
                <w:szCs w:val="18"/>
              </w:rPr>
            </w:pPr>
            <w:r w:rsidRPr="001C6074">
              <w:rPr>
                <w:rFonts w:asciiTheme="majorHAnsi" w:hAnsiTheme="majorHAnsi"/>
                <w:sz w:val="18"/>
                <w:szCs w:val="18"/>
              </w:rPr>
              <w:t>využívanie predmetu nájmu – poskytovanie zdravotníckej starostlivosti v odbore stomatológ.</w:t>
            </w:r>
          </w:p>
        </w:tc>
      </w:tr>
      <w:tr w:rsidR="001C6074" w:rsidRPr="001C6074" w:rsidTr="001C6074">
        <w:trPr>
          <w:trHeight w:val="259"/>
        </w:trPr>
        <w:tc>
          <w:tcPr>
            <w:tcW w:w="426" w:type="dxa"/>
          </w:tcPr>
          <w:p w:rsidR="001C6074" w:rsidRPr="001C6074" w:rsidRDefault="001C6074" w:rsidP="00B20E1B">
            <w:pPr>
              <w:jc w:val="both"/>
              <w:rPr>
                <w:rFonts w:asciiTheme="majorHAnsi" w:hAnsiTheme="majorHAnsi"/>
                <w:sz w:val="18"/>
                <w:szCs w:val="18"/>
              </w:rPr>
            </w:pPr>
          </w:p>
        </w:tc>
        <w:tc>
          <w:tcPr>
            <w:tcW w:w="1843" w:type="dxa"/>
          </w:tcPr>
          <w:p w:rsidR="001C6074" w:rsidRPr="001C6074" w:rsidRDefault="001C6074" w:rsidP="00B20E1B">
            <w:pPr>
              <w:jc w:val="both"/>
              <w:rPr>
                <w:rFonts w:asciiTheme="majorHAnsi" w:hAnsiTheme="majorHAnsi"/>
                <w:sz w:val="18"/>
                <w:szCs w:val="18"/>
              </w:rPr>
            </w:pPr>
            <w:r w:rsidRPr="001C6074">
              <w:rPr>
                <w:rFonts w:asciiTheme="majorHAnsi" w:hAnsiTheme="majorHAnsi"/>
                <w:sz w:val="18"/>
                <w:szCs w:val="18"/>
              </w:rPr>
              <w:t>Doba nájmu:</w:t>
            </w:r>
          </w:p>
        </w:tc>
        <w:tc>
          <w:tcPr>
            <w:tcW w:w="5244" w:type="dxa"/>
          </w:tcPr>
          <w:p w:rsidR="001C6074" w:rsidRPr="001C6074" w:rsidRDefault="001C6074" w:rsidP="00B20E1B">
            <w:pPr>
              <w:rPr>
                <w:rFonts w:asciiTheme="majorHAnsi" w:hAnsiTheme="majorHAnsi"/>
                <w:sz w:val="18"/>
                <w:szCs w:val="18"/>
              </w:rPr>
            </w:pPr>
            <w:r w:rsidRPr="001C6074">
              <w:rPr>
                <w:rFonts w:asciiTheme="majorHAnsi" w:hAnsiTheme="majorHAnsi"/>
                <w:sz w:val="18"/>
                <w:szCs w:val="18"/>
              </w:rPr>
              <w:t>od 01.01.2016 do 31.12.2018</w:t>
            </w:r>
          </w:p>
        </w:tc>
      </w:tr>
      <w:tr w:rsidR="001C6074" w:rsidRPr="001C6074" w:rsidTr="001C6074">
        <w:trPr>
          <w:trHeight w:val="816"/>
        </w:trPr>
        <w:tc>
          <w:tcPr>
            <w:tcW w:w="426" w:type="dxa"/>
          </w:tcPr>
          <w:p w:rsidR="001C6074" w:rsidRPr="001C6074" w:rsidRDefault="001C6074" w:rsidP="00B20E1B">
            <w:pPr>
              <w:jc w:val="both"/>
              <w:rPr>
                <w:rFonts w:asciiTheme="majorHAnsi" w:hAnsiTheme="majorHAnsi"/>
                <w:sz w:val="18"/>
                <w:szCs w:val="18"/>
              </w:rPr>
            </w:pPr>
          </w:p>
        </w:tc>
        <w:tc>
          <w:tcPr>
            <w:tcW w:w="1843" w:type="dxa"/>
          </w:tcPr>
          <w:p w:rsidR="001C6074" w:rsidRPr="001C6074" w:rsidRDefault="001C6074" w:rsidP="00B20E1B">
            <w:pPr>
              <w:jc w:val="both"/>
              <w:rPr>
                <w:rFonts w:asciiTheme="majorHAnsi" w:hAnsiTheme="majorHAnsi"/>
                <w:sz w:val="18"/>
                <w:szCs w:val="18"/>
              </w:rPr>
            </w:pPr>
            <w:r w:rsidRPr="001C6074">
              <w:rPr>
                <w:rFonts w:asciiTheme="majorHAnsi" w:hAnsiTheme="majorHAnsi"/>
                <w:sz w:val="18"/>
                <w:szCs w:val="18"/>
              </w:rPr>
              <w:t xml:space="preserve">Nájomné:             </w:t>
            </w:r>
          </w:p>
          <w:p w:rsidR="001C6074" w:rsidRPr="001C6074" w:rsidRDefault="001C6074" w:rsidP="00B20E1B">
            <w:pPr>
              <w:jc w:val="both"/>
              <w:rPr>
                <w:rFonts w:asciiTheme="majorHAnsi" w:hAnsiTheme="majorHAnsi"/>
                <w:sz w:val="18"/>
                <w:szCs w:val="18"/>
              </w:rPr>
            </w:pPr>
          </w:p>
        </w:tc>
        <w:tc>
          <w:tcPr>
            <w:tcW w:w="5244" w:type="dxa"/>
          </w:tcPr>
          <w:p w:rsidR="001C6074" w:rsidRDefault="001C6074" w:rsidP="00B20E1B">
            <w:pPr>
              <w:pStyle w:val="Odsekzoznamu"/>
              <w:ind w:left="644" w:hanging="644"/>
              <w:rPr>
                <w:rFonts w:asciiTheme="majorHAnsi" w:hAnsiTheme="majorHAnsi"/>
                <w:sz w:val="18"/>
                <w:szCs w:val="18"/>
              </w:rPr>
            </w:pPr>
            <w:r w:rsidRPr="001C6074">
              <w:rPr>
                <w:rFonts w:asciiTheme="majorHAnsi" w:hAnsiTheme="majorHAnsi"/>
                <w:sz w:val="18"/>
                <w:szCs w:val="18"/>
              </w:rPr>
              <w:t>ambulancia 34,00 €/m</w:t>
            </w:r>
            <w:r w:rsidRPr="001C6074">
              <w:rPr>
                <w:rFonts w:asciiTheme="majorHAnsi" w:hAnsiTheme="majorHAnsi"/>
                <w:sz w:val="18"/>
                <w:szCs w:val="18"/>
                <w:vertAlign w:val="superscript"/>
              </w:rPr>
              <w:t>2</w:t>
            </w:r>
            <w:r w:rsidRPr="001C6074">
              <w:rPr>
                <w:rFonts w:asciiTheme="majorHAnsi" w:hAnsiTheme="majorHAnsi"/>
                <w:sz w:val="18"/>
                <w:szCs w:val="18"/>
              </w:rPr>
              <w:t xml:space="preserve">/rok  -  753,10 € ročne, čakáreň </w:t>
            </w:r>
          </w:p>
          <w:p w:rsidR="001C6074" w:rsidRDefault="001C6074" w:rsidP="00B20E1B">
            <w:pPr>
              <w:pStyle w:val="Odsekzoznamu"/>
              <w:ind w:left="644" w:hanging="644"/>
              <w:rPr>
                <w:rFonts w:asciiTheme="majorHAnsi" w:hAnsiTheme="majorHAnsi"/>
                <w:sz w:val="18"/>
                <w:szCs w:val="18"/>
              </w:rPr>
            </w:pPr>
            <w:r w:rsidRPr="001C6074">
              <w:rPr>
                <w:rFonts w:asciiTheme="majorHAnsi" w:hAnsiTheme="majorHAnsi"/>
                <w:sz w:val="18"/>
                <w:szCs w:val="18"/>
              </w:rPr>
              <w:t>10,00€/m</w:t>
            </w:r>
            <w:r w:rsidRPr="001C6074">
              <w:rPr>
                <w:rFonts w:asciiTheme="majorHAnsi" w:hAnsiTheme="majorHAnsi"/>
                <w:sz w:val="18"/>
                <w:szCs w:val="18"/>
                <w:vertAlign w:val="superscript"/>
              </w:rPr>
              <w:t>2</w:t>
            </w:r>
            <w:r w:rsidRPr="001C6074">
              <w:rPr>
                <w:rFonts w:asciiTheme="majorHAnsi" w:hAnsiTheme="majorHAnsi"/>
                <w:sz w:val="18"/>
                <w:szCs w:val="18"/>
              </w:rPr>
              <w:t xml:space="preserve">/ročne -  199,70 € ročne, denná miestnosť  </w:t>
            </w:r>
          </w:p>
          <w:p w:rsidR="001C6074" w:rsidRDefault="001C6074" w:rsidP="00B20E1B">
            <w:pPr>
              <w:pStyle w:val="Odsekzoznamu"/>
              <w:ind w:left="644" w:hanging="644"/>
              <w:rPr>
                <w:rFonts w:asciiTheme="majorHAnsi" w:hAnsiTheme="majorHAnsi"/>
                <w:sz w:val="18"/>
                <w:szCs w:val="18"/>
              </w:rPr>
            </w:pPr>
            <w:r w:rsidRPr="001C6074">
              <w:rPr>
                <w:rFonts w:asciiTheme="majorHAnsi" w:hAnsiTheme="majorHAnsi"/>
                <w:sz w:val="18"/>
                <w:szCs w:val="18"/>
              </w:rPr>
              <w:t>34,00€/m</w:t>
            </w:r>
            <w:r w:rsidRPr="001C6074">
              <w:rPr>
                <w:rFonts w:asciiTheme="majorHAnsi" w:hAnsiTheme="majorHAnsi"/>
                <w:sz w:val="18"/>
                <w:szCs w:val="18"/>
                <w:vertAlign w:val="superscript"/>
              </w:rPr>
              <w:t>2</w:t>
            </w:r>
            <w:r w:rsidRPr="001C6074">
              <w:rPr>
                <w:rFonts w:asciiTheme="majorHAnsi" w:hAnsiTheme="majorHAnsi"/>
                <w:sz w:val="18"/>
                <w:szCs w:val="18"/>
              </w:rPr>
              <w:t xml:space="preserve">/rok -  507,62 € ročne a sociálne zariadenie  10 </w:t>
            </w:r>
          </w:p>
          <w:p w:rsidR="001C6074" w:rsidRPr="001C6074" w:rsidRDefault="001C6074" w:rsidP="00B20E1B">
            <w:pPr>
              <w:pStyle w:val="Odsekzoznamu"/>
              <w:ind w:left="644" w:hanging="644"/>
              <w:rPr>
                <w:rFonts w:asciiTheme="majorHAnsi" w:hAnsiTheme="majorHAnsi"/>
                <w:sz w:val="18"/>
                <w:szCs w:val="18"/>
              </w:rPr>
            </w:pPr>
            <w:r w:rsidRPr="001C6074">
              <w:rPr>
                <w:rFonts w:asciiTheme="majorHAnsi" w:hAnsiTheme="majorHAnsi"/>
                <w:sz w:val="18"/>
                <w:szCs w:val="18"/>
              </w:rPr>
              <w:t>€/m</w:t>
            </w:r>
            <w:r w:rsidRPr="001C6074">
              <w:rPr>
                <w:rFonts w:asciiTheme="majorHAnsi" w:hAnsiTheme="majorHAnsi"/>
                <w:sz w:val="18"/>
                <w:szCs w:val="18"/>
                <w:vertAlign w:val="superscript"/>
              </w:rPr>
              <w:t>2</w:t>
            </w:r>
            <w:r w:rsidRPr="001C6074">
              <w:rPr>
                <w:rFonts w:asciiTheme="majorHAnsi" w:hAnsiTheme="majorHAnsi"/>
                <w:sz w:val="18"/>
                <w:szCs w:val="18"/>
              </w:rPr>
              <w:t>/rok  -</w:t>
            </w:r>
            <w:r>
              <w:rPr>
                <w:rFonts w:asciiTheme="majorHAnsi" w:hAnsiTheme="majorHAnsi"/>
                <w:sz w:val="18"/>
                <w:szCs w:val="18"/>
              </w:rPr>
              <w:t xml:space="preserve"> </w:t>
            </w:r>
            <w:r w:rsidRPr="001C6074">
              <w:rPr>
                <w:rFonts w:asciiTheme="majorHAnsi" w:hAnsiTheme="majorHAnsi"/>
                <w:sz w:val="18"/>
                <w:szCs w:val="18"/>
              </w:rPr>
              <w:t xml:space="preserve">68,40 € ročne; </w:t>
            </w:r>
            <w:r w:rsidRPr="001C6074">
              <w:rPr>
                <w:rFonts w:asciiTheme="majorHAnsi" w:hAnsiTheme="majorHAnsi"/>
                <w:b/>
                <w:sz w:val="18"/>
                <w:szCs w:val="18"/>
              </w:rPr>
              <w:t>nájomné spolu 1 528,82 €,</w:t>
            </w:r>
          </w:p>
          <w:p w:rsidR="001C6074" w:rsidRPr="001C6074" w:rsidRDefault="001C6074" w:rsidP="001C6074">
            <w:pPr>
              <w:rPr>
                <w:rFonts w:asciiTheme="majorHAnsi" w:hAnsiTheme="majorHAnsi"/>
                <w:sz w:val="18"/>
                <w:szCs w:val="18"/>
              </w:rPr>
            </w:pPr>
            <w:r w:rsidRPr="001C6074">
              <w:rPr>
                <w:rFonts w:asciiTheme="majorHAnsi" w:hAnsiTheme="majorHAnsi"/>
                <w:sz w:val="18"/>
                <w:szCs w:val="18"/>
              </w:rPr>
              <w:t>nájomné je v súlade so smernicou</w:t>
            </w:r>
          </w:p>
        </w:tc>
      </w:tr>
      <w:tr w:rsidR="001C6074" w:rsidRPr="001C6074" w:rsidTr="001C6074">
        <w:trPr>
          <w:trHeight w:val="50"/>
        </w:trPr>
        <w:tc>
          <w:tcPr>
            <w:tcW w:w="426" w:type="dxa"/>
          </w:tcPr>
          <w:p w:rsidR="001C6074" w:rsidRPr="001C6074" w:rsidRDefault="001C6074" w:rsidP="00B20E1B">
            <w:pPr>
              <w:jc w:val="both"/>
              <w:rPr>
                <w:rFonts w:asciiTheme="majorHAnsi" w:hAnsiTheme="majorHAnsi"/>
                <w:sz w:val="18"/>
                <w:szCs w:val="18"/>
              </w:rPr>
            </w:pPr>
          </w:p>
        </w:tc>
        <w:tc>
          <w:tcPr>
            <w:tcW w:w="1843" w:type="dxa"/>
          </w:tcPr>
          <w:p w:rsidR="001C6074" w:rsidRPr="001C6074" w:rsidRDefault="001C6074" w:rsidP="00B20E1B">
            <w:pPr>
              <w:jc w:val="both"/>
              <w:rPr>
                <w:rFonts w:asciiTheme="majorHAnsi" w:hAnsiTheme="majorHAnsi"/>
                <w:sz w:val="18"/>
                <w:szCs w:val="18"/>
              </w:rPr>
            </w:pPr>
            <w:r w:rsidRPr="001C6074">
              <w:rPr>
                <w:rFonts w:asciiTheme="majorHAnsi" w:hAnsiTheme="majorHAnsi"/>
                <w:sz w:val="18"/>
                <w:szCs w:val="18"/>
              </w:rPr>
              <w:t>Náklady za služby a energie:</w:t>
            </w:r>
          </w:p>
        </w:tc>
        <w:tc>
          <w:tcPr>
            <w:tcW w:w="5244" w:type="dxa"/>
          </w:tcPr>
          <w:p w:rsidR="001C6074" w:rsidRDefault="001C6074" w:rsidP="00B20E1B">
            <w:pPr>
              <w:ind w:left="709" w:hanging="709"/>
              <w:jc w:val="both"/>
              <w:rPr>
                <w:rFonts w:asciiTheme="majorHAnsi" w:hAnsiTheme="majorHAnsi"/>
                <w:sz w:val="18"/>
                <w:szCs w:val="18"/>
              </w:rPr>
            </w:pPr>
            <w:r w:rsidRPr="001C6074">
              <w:rPr>
                <w:rFonts w:asciiTheme="majorHAnsi" w:hAnsiTheme="majorHAnsi"/>
                <w:sz w:val="18"/>
                <w:szCs w:val="18"/>
              </w:rPr>
              <w:t xml:space="preserve">preddavky na náklady za opakované dodávanie energií a služieb </w:t>
            </w:r>
          </w:p>
          <w:p w:rsidR="001C6074" w:rsidRDefault="001C6074" w:rsidP="00B20E1B">
            <w:pPr>
              <w:ind w:left="709" w:hanging="709"/>
              <w:jc w:val="both"/>
              <w:rPr>
                <w:rFonts w:asciiTheme="majorHAnsi" w:hAnsiTheme="majorHAnsi"/>
                <w:sz w:val="18"/>
                <w:szCs w:val="18"/>
              </w:rPr>
            </w:pPr>
            <w:r w:rsidRPr="001C6074">
              <w:rPr>
                <w:rFonts w:asciiTheme="majorHAnsi" w:hAnsiTheme="majorHAnsi"/>
                <w:sz w:val="18"/>
                <w:szCs w:val="18"/>
              </w:rPr>
              <w:t>bude prenajímateľ</w:t>
            </w:r>
            <w:r>
              <w:rPr>
                <w:rFonts w:asciiTheme="majorHAnsi" w:hAnsiTheme="majorHAnsi"/>
                <w:sz w:val="18"/>
                <w:szCs w:val="18"/>
              </w:rPr>
              <w:t xml:space="preserve"> </w:t>
            </w:r>
            <w:r w:rsidRPr="001C6074">
              <w:rPr>
                <w:rFonts w:asciiTheme="majorHAnsi" w:hAnsiTheme="majorHAnsi"/>
                <w:sz w:val="18"/>
                <w:szCs w:val="18"/>
              </w:rPr>
              <w:t xml:space="preserve">fakturovať štvrťročne; za dodanie energií </w:t>
            </w:r>
          </w:p>
          <w:p w:rsidR="001C6074" w:rsidRPr="001C6074" w:rsidRDefault="001C6074" w:rsidP="00B20E1B">
            <w:pPr>
              <w:ind w:left="709" w:hanging="709"/>
              <w:jc w:val="both"/>
              <w:rPr>
                <w:rFonts w:asciiTheme="majorHAnsi" w:hAnsiTheme="majorHAnsi"/>
                <w:sz w:val="18"/>
                <w:szCs w:val="18"/>
              </w:rPr>
            </w:pPr>
            <w:r w:rsidRPr="001C6074">
              <w:rPr>
                <w:rFonts w:asciiTheme="majorHAnsi" w:hAnsiTheme="majorHAnsi"/>
                <w:sz w:val="18"/>
                <w:szCs w:val="18"/>
              </w:rPr>
              <w:t xml:space="preserve">vyfakturuje prenajímateľ  </w:t>
            </w:r>
            <w:r w:rsidRPr="001C6074">
              <w:rPr>
                <w:rFonts w:asciiTheme="majorHAnsi" w:hAnsiTheme="majorHAnsi"/>
                <w:sz w:val="18"/>
                <w:szCs w:val="18"/>
                <w:u w:val="single"/>
              </w:rPr>
              <w:t>zálohovo</w:t>
            </w:r>
            <w:r w:rsidRPr="001C6074">
              <w:rPr>
                <w:rFonts w:asciiTheme="majorHAnsi" w:hAnsiTheme="majorHAnsi"/>
                <w:sz w:val="18"/>
                <w:szCs w:val="18"/>
              </w:rPr>
              <w:t xml:space="preserve"> do 15 dní po</w:t>
            </w:r>
          </w:p>
          <w:p w:rsidR="001C6074" w:rsidRDefault="001C6074" w:rsidP="00B20E1B">
            <w:pPr>
              <w:ind w:left="709" w:hanging="709"/>
              <w:jc w:val="both"/>
              <w:rPr>
                <w:rFonts w:asciiTheme="majorHAnsi" w:hAnsiTheme="majorHAnsi"/>
                <w:sz w:val="18"/>
                <w:szCs w:val="18"/>
              </w:rPr>
            </w:pPr>
            <w:r w:rsidRPr="001C6074">
              <w:rPr>
                <w:rFonts w:asciiTheme="majorHAnsi" w:hAnsiTheme="majorHAnsi"/>
                <w:sz w:val="18"/>
                <w:szCs w:val="18"/>
              </w:rPr>
              <w:t xml:space="preserve">uplynutí daného štvrťroka.  Náklady za dodanie služieb budú </w:t>
            </w:r>
          </w:p>
          <w:p w:rsidR="001C6074" w:rsidRDefault="001C6074" w:rsidP="00B20E1B">
            <w:pPr>
              <w:ind w:left="709" w:hanging="709"/>
              <w:jc w:val="both"/>
              <w:rPr>
                <w:rFonts w:asciiTheme="majorHAnsi" w:hAnsiTheme="majorHAnsi"/>
                <w:sz w:val="18"/>
                <w:szCs w:val="18"/>
              </w:rPr>
            </w:pPr>
            <w:r w:rsidRPr="001C6074">
              <w:rPr>
                <w:rFonts w:asciiTheme="majorHAnsi" w:hAnsiTheme="majorHAnsi"/>
                <w:sz w:val="18"/>
                <w:szCs w:val="18"/>
              </w:rPr>
              <w:t>fakturované paušálnou</w:t>
            </w:r>
            <w:r>
              <w:rPr>
                <w:rFonts w:asciiTheme="majorHAnsi" w:hAnsiTheme="majorHAnsi"/>
                <w:sz w:val="18"/>
                <w:szCs w:val="18"/>
              </w:rPr>
              <w:t xml:space="preserve"> </w:t>
            </w:r>
            <w:r w:rsidRPr="001C6074">
              <w:rPr>
                <w:rFonts w:asciiTheme="majorHAnsi" w:hAnsiTheme="majorHAnsi"/>
                <w:sz w:val="18"/>
                <w:szCs w:val="18"/>
              </w:rPr>
              <w:t xml:space="preserve">sumou do 15 dní po uplynutí príslušného </w:t>
            </w:r>
          </w:p>
          <w:p w:rsidR="001C6074" w:rsidRDefault="001C6074" w:rsidP="00B20E1B">
            <w:pPr>
              <w:ind w:left="709" w:hanging="709"/>
              <w:jc w:val="both"/>
              <w:rPr>
                <w:rFonts w:asciiTheme="majorHAnsi" w:hAnsiTheme="majorHAnsi"/>
                <w:sz w:val="18"/>
                <w:szCs w:val="18"/>
              </w:rPr>
            </w:pPr>
            <w:r w:rsidRPr="001C6074">
              <w:rPr>
                <w:rFonts w:asciiTheme="majorHAnsi" w:hAnsiTheme="majorHAnsi"/>
                <w:sz w:val="18"/>
                <w:szCs w:val="18"/>
              </w:rPr>
              <w:t xml:space="preserve">štvrťroka. Prenajímateľ po </w:t>
            </w:r>
            <w:proofErr w:type="spellStart"/>
            <w:r w:rsidRPr="001C6074">
              <w:rPr>
                <w:rFonts w:asciiTheme="majorHAnsi" w:hAnsiTheme="majorHAnsi"/>
                <w:sz w:val="18"/>
                <w:szCs w:val="18"/>
              </w:rPr>
              <w:t>obdržaní</w:t>
            </w:r>
            <w:proofErr w:type="spellEnd"/>
            <w:r w:rsidRPr="001C6074">
              <w:rPr>
                <w:rFonts w:asciiTheme="majorHAnsi" w:hAnsiTheme="majorHAnsi"/>
                <w:sz w:val="18"/>
                <w:szCs w:val="18"/>
              </w:rPr>
              <w:t xml:space="preserve"> zúčtovacích</w:t>
            </w:r>
            <w:r>
              <w:rPr>
                <w:rFonts w:asciiTheme="majorHAnsi" w:hAnsiTheme="majorHAnsi"/>
                <w:sz w:val="18"/>
                <w:szCs w:val="18"/>
              </w:rPr>
              <w:t xml:space="preserve"> </w:t>
            </w:r>
            <w:r w:rsidRPr="001C6074">
              <w:rPr>
                <w:rFonts w:asciiTheme="majorHAnsi" w:hAnsiTheme="majorHAnsi"/>
                <w:sz w:val="18"/>
                <w:szCs w:val="18"/>
              </w:rPr>
              <w:t xml:space="preserve">faktúr od </w:t>
            </w:r>
          </w:p>
          <w:p w:rsidR="001C6074" w:rsidRDefault="001C6074" w:rsidP="00B20E1B">
            <w:pPr>
              <w:ind w:left="709" w:hanging="709"/>
              <w:jc w:val="both"/>
              <w:rPr>
                <w:rFonts w:asciiTheme="majorHAnsi" w:hAnsiTheme="majorHAnsi"/>
                <w:sz w:val="18"/>
                <w:szCs w:val="18"/>
              </w:rPr>
            </w:pPr>
            <w:r w:rsidRPr="001C6074">
              <w:rPr>
                <w:rFonts w:asciiTheme="majorHAnsi" w:hAnsiTheme="majorHAnsi"/>
                <w:sz w:val="18"/>
                <w:szCs w:val="18"/>
              </w:rPr>
              <w:t xml:space="preserve">dodávateľov energií vyhotoví nájomcovi vyúčtovaciu faktúru za </w:t>
            </w:r>
          </w:p>
          <w:p w:rsidR="001C6074" w:rsidRDefault="001C6074" w:rsidP="00B20E1B">
            <w:pPr>
              <w:ind w:left="709" w:hanging="709"/>
              <w:jc w:val="both"/>
              <w:rPr>
                <w:rFonts w:asciiTheme="majorHAnsi" w:hAnsiTheme="majorHAnsi"/>
                <w:sz w:val="18"/>
                <w:szCs w:val="18"/>
              </w:rPr>
            </w:pPr>
            <w:r w:rsidRPr="001C6074">
              <w:rPr>
                <w:rFonts w:asciiTheme="majorHAnsi" w:hAnsiTheme="majorHAnsi"/>
                <w:sz w:val="18"/>
                <w:szCs w:val="18"/>
              </w:rPr>
              <w:t>príslušný</w:t>
            </w:r>
            <w:r>
              <w:rPr>
                <w:rFonts w:asciiTheme="majorHAnsi" w:hAnsiTheme="majorHAnsi"/>
                <w:sz w:val="18"/>
                <w:szCs w:val="18"/>
              </w:rPr>
              <w:t xml:space="preserve"> </w:t>
            </w:r>
            <w:r w:rsidRPr="001C6074">
              <w:rPr>
                <w:rFonts w:asciiTheme="majorHAnsi" w:hAnsiTheme="majorHAnsi"/>
                <w:sz w:val="18"/>
                <w:szCs w:val="18"/>
              </w:rPr>
              <w:t xml:space="preserve">kalendárny rok. Splatnosť nedoplatku alebo preplatku </w:t>
            </w:r>
          </w:p>
          <w:p w:rsidR="001C6074" w:rsidRDefault="001C6074" w:rsidP="001C6074">
            <w:pPr>
              <w:ind w:left="709" w:hanging="709"/>
              <w:jc w:val="both"/>
              <w:rPr>
                <w:rFonts w:asciiTheme="majorHAnsi" w:hAnsiTheme="majorHAnsi"/>
                <w:sz w:val="18"/>
                <w:szCs w:val="18"/>
              </w:rPr>
            </w:pPr>
            <w:r w:rsidRPr="001C6074">
              <w:rPr>
                <w:rFonts w:asciiTheme="majorHAnsi" w:hAnsiTheme="majorHAnsi"/>
                <w:sz w:val="18"/>
                <w:szCs w:val="18"/>
              </w:rPr>
              <w:t>zo zúčtovacej faktúry je 15</w:t>
            </w:r>
            <w:r>
              <w:rPr>
                <w:rFonts w:asciiTheme="majorHAnsi" w:hAnsiTheme="majorHAnsi"/>
                <w:sz w:val="18"/>
                <w:szCs w:val="18"/>
              </w:rPr>
              <w:t xml:space="preserve"> </w:t>
            </w:r>
            <w:r w:rsidRPr="001C6074">
              <w:rPr>
                <w:rFonts w:asciiTheme="majorHAnsi" w:hAnsiTheme="majorHAnsi"/>
                <w:sz w:val="18"/>
                <w:szCs w:val="18"/>
              </w:rPr>
              <w:t xml:space="preserve">kalendárnych dní odo dňa doručenia </w:t>
            </w:r>
          </w:p>
          <w:p w:rsidR="001C6074" w:rsidRPr="001C6074" w:rsidRDefault="001C6074" w:rsidP="001C6074">
            <w:pPr>
              <w:ind w:left="709" w:hanging="709"/>
              <w:jc w:val="both"/>
              <w:rPr>
                <w:rFonts w:asciiTheme="majorHAnsi" w:hAnsiTheme="majorHAnsi"/>
                <w:sz w:val="18"/>
                <w:szCs w:val="18"/>
              </w:rPr>
            </w:pPr>
            <w:r w:rsidRPr="001C6074">
              <w:rPr>
                <w:rFonts w:asciiTheme="majorHAnsi" w:hAnsiTheme="majorHAnsi"/>
                <w:sz w:val="18"/>
                <w:szCs w:val="18"/>
              </w:rPr>
              <w:t>vyúčtovania nájomcovi.</w:t>
            </w:r>
          </w:p>
        </w:tc>
      </w:tr>
      <w:tr w:rsidR="001C6074" w:rsidRPr="001C6074" w:rsidTr="001C6074">
        <w:tc>
          <w:tcPr>
            <w:tcW w:w="426" w:type="dxa"/>
          </w:tcPr>
          <w:p w:rsidR="001C6074" w:rsidRPr="001C6074" w:rsidRDefault="001C6074" w:rsidP="00B20E1B">
            <w:pPr>
              <w:jc w:val="both"/>
              <w:rPr>
                <w:rFonts w:asciiTheme="majorHAnsi" w:hAnsiTheme="majorHAnsi"/>
                <w:sz w:val="18"/>
                <w:szCs w:val="18"/>
              </w:rPr>
            </w:pPr>
          </w:p>
        </w:tc>
        <w:tc>
          <w:tcPr>
            <w:tcW w:w="1843" w:type="dxa"/>
          </w:tcPr>
          <w:p w:rsidR="001C6074" w:rsidRPr="001C6074" w:rsidRDefault="001C6074" w:rsidP="00B20E1B">
            <w:pPr>
              <w:jc w:val="both"/>
              <w:rPr>
                <w:rFonts w:asciiTheme="majorHAnsi" w:hAnsiTheme="majorHAnsi"/>
                <w:sz w:val="18"/>
                <w:szCs w:val="18"/>
              </w:rPr>
            </w:pPr>
            <w:r w:rsidRPr="001C6074">
              <w:rPr>
                <w:rFonts w:asciiTheme="majorHAnsi" w:hAnsiTheme="majorHAnsi"/>
                <w:sz w:val="18"/>
                <w:szCs w:val="18"/>
              </w:rPr>
              <w:t>Predkladá:</w:t>
            </w:r>
          </w:p>
        </w:tc>
        <w:tc>
          <w:tcPr>
            <w:tcW w:w="5244" w:type="dxa"/>
          </w:tcPr>
          <w:p w:rsidR="001C6074" w:rsidRPr="001C6074" w:rsidRDefault="001C6074" w:rsidP="00B20E1B">
            <w:pPr>
              <w:rPr>
                <w:rFonts w:asciiTheme="majorHAnsi" w:hAnsiTheme="majorHAnsi"/>
                <w:sz w:val="18"/>
                <w:szCs w:val="18"/>
              </w:rPr>
            </w:pPr>
            <w:r w:rsidRPr="001C6074">
              <w:rPr>
                <w:rFonts w:asciiTheme="majorHAnsi" w:hAnsiTheme="majorHAnsi"/>
                <w:sz w:val="18"/>
                <w:szCs w:val="18"/>
              </w:rPr>
              <w:t>riaditeľ  ÚZ ŠD a J STU</w:t>
            </w:r>
          </w:p>
        </w:tc>
      </w:tr>
    </w:tbl>
    <w:p w:rsidR="001C6074" w:rsidRPr="001C6074" w:rsidRDefault="001C6074" w:rsidP="001C6074">
      <w:pPr>
        <w:jc w:val="both"/>
        <w:rPr>
          <w:rFonts w:asciiTheme="majorHAnsi" w:hAnsiTheme="majorHAnsi"/>
          <w:sz w:val="18"/>
          <w:szCs w:val="18"/>
        </w:rPr>
      </w:pPr>
    </w:p>
    <w:tbl>
      <w:tblPr>
        <w:tblStyle w:val="Mriekatabuky"/>
        <w:tblW w:w="7513" w:type="dxa"/>
        <w:tblInd w:w="108" w:type="dxa"/>
        <w:tblLook w:val="04A0" w:firstRow="1" w:lastRow="0" w:firstColumn="1" w:lastColumn="0" w:noHBand="0" w:noVBand="1"/>
      </w:tblPr>
      <w:tblGrid>
        <w:gridCol w:w="426"/>
        <w:gridCol w:w="1843"/>
        <w:gridCol w:w="5244"/>
      </w:tblGrid>
      <w:tr w:rsidR="001C6074" w:rsidRPr="001C6074" w:rsidTr="001C6074">
        <w:tc>
          <w:tcPr>
            <w:tcW w:w="426" w:type="dxa"/>
          </w:tcPr>
          <w:p w:rsidR="001C6074" w:rsidRPr="001C6074" w:rsidRDefault="001C6074" w:rsidP="00B20E1B">
            <w:pPr>
              <w:ind w:left="360" w:hanging="326"/>
              <w:rPr>
                <w:rFonts w:asciiTheme="majorHAnsi" w:hAnsiTheme="majorHAnsi"/>
                <w:b/>
                <w:sz w:val="18"/>
                <w:szCs w:val="18"/>
              </w:rPr>
            </w:pPr>
            <w:r w:rsidRPr="001C6074">
              <w:rPr>
                <w:rFonts w:asciiTheme="majorHAnsi" w:hAnsiTheme="majorHAnsi"/>
                <w:b/>
                <w:sz w:val="18"/>
                <w:szCs w:val="18"/>
              </w:rPr>
              <w:t>2.</w:t>
            </w:r>
          </w:p>
        </w:tc>
        <w:tc>
          <w:tcPr>
            <w:tcW w:w="1843" w:type="dxa"/>
          </w:tcPr>
          <w:p w:rsidR="001C6074" w:rsidRPr="001C6074" w:rsidRDefault="001C6074" w:rsidP="00B20E1B">
            <w:pPr>
              <w:jc w:val="both"/>
              <w:rPr>
                <w:rFonts w:asciiTheme="majorHAnsi" w:hAnsiTheme="majorHAnsi"/>
                <w:b/>
                <w:sz w:val="18"/>
                <w:szCs w:val="18"/>
              </w:rPr>
            </w:pPr>
            <w:r w:rsidRPr="001C6074">
              <w:rPr>
                <w:rFonts w:asciiTheme="majorHAnsi" w:hAnsiTheme="majorHAnsi"/>
                <w:b/>
                <w:sz w:val="18"/>
                <w:szCs w:val="18"/>
              </w:rPr>
              <w:t>Nájomca:</w:t>
            </w:r>
          </w:p>
        </w:tc>
        <w:tc>
          <w:tcPr>
            <w:tcW w:w="5244" w:type="dxa"/>
          </w:tcPr>
          <w:p w:rsidR="001C6074" w:rsidRPr="001C6074" w:rsidRDefault="001C6074" w:rsidP="00B20E1B">
            <w:pPr>
              <w:pStyle w:val="Odsekzoznamu"/>
              <w:ind w:left="644" w:hanging="611"/>
              <w:rPr>
                <w:rFonts w:asciiTheme="majorHAnsi" w:hAnsiTheme="majorHAnsi"/>
                <w:b/>
                <w:sz w:val="18"/>
                <w:szCs w:val="18"/>
              </w:rPr>
            </w:pPr>
            <w:r w:rsidRPr="001C6074">
              <w:rPr>
                <w:rFonts w:asciiTheme="majorHAnsi" w:hAnsiTheme="majorHAnsi"/>
                <w:b/>
                <w:sz w:val="18"/>
                <w:szCs w:val="18"/>
              </w:rPr>
              <w:t xml:space="preserve">Igor </w:t>
            </w:r>
            <w:proofErr w:type="spellStart"/>
            <w:r w:rsidRPr="001C6074">
              <w:rPr>
                <w:rFonts w:asciiTheme="majorHAnsi" w:hAnsiTheme="majorHAnsi"/>
                <w:b/>
                <w:sz w:val="18"/>
                <w:szCs w:val="18"/>
              </w:rPr>
              <w:t>Kovačovič</w:t>
            </w:r>
            <w:proofErr w:type="spellEnd"/>
            <w:r w:rsidRPr="001C6074">
              <w:rPr>
                <w:rFonts w:asciiTheme="majorHAnsi" w:hAnsiTheme="majorHAnsi"/>
                <w:b/>
                <w:sz w:val="18"/>
                <w:szCs w:val="18"/>
              </w:rPr>
              <w:t xml:space="preserve"> - RAI, </w:t>
            </w:r>
            <w:proofErr w:type="spellStart"/>
            <w:r w:rsidRPr="001C6074">
              <w:rPr>
                <w:rFonts w:asciiTheme="majorHAnsi" w:hAnsiTheme="majorHAnsi"/>
                <w:sz w:val="18"/>
                <w:szCs w:val="18"/>
              </w:rPr>
              <w:t>Pečnianska</w:t>
            </w:r>
            <w:proofErr w:type="spellEnd"/>
            <w:r w:rsidRPr="001C6074">
              <w:rPr>
                <w:rFonts w:asciiTheme="majorHAnsi" w:hAnsiTheme="majorHAnsi"/>
                <w:sz w:val="18"/>
                <w:szCs w:val="18"/>
              </w:rPr>
              <w:t xml:space="preserve"> 15, 851 01 Bratislava</w:t>
            </w:r>
          </w:p>
          <w:p w:rsidR="001C6074" w:rsidRDefault="001C6074" w:rsidP="00B20E1B">
            <w:pPr>
              <w:pStyle w:val="Odsekzoznamu"/>
              <w:ind w:left="644" w:hanging="611"/>
              <w:rPr>
                <w:rFonts w:asciiTheme="majorHAnsi" w:hAnsiTheme="majorHAnsi"/>
                <w:sz w:val="18"/>
                <w:szCs w:val="18"/>
              </w:rPr>
            </w:pPr>
            <w:r w:rsidRPr="001C6074">
              <w:rPr>
                <w:rFonts w:asciiTheme="majorHAnsi" w:hAnsiTheme="majorHAnsi"/>
                <w:sz w:val="18"/>
                <w:szCs w:val="18"/>
              </w:rPr>
              <w:t xml:space="preserve">nájomca je zapísaný na OÚ Bratislava, odbor </w:t>
            </w:r>
            <w:proofErr w:type="spellStart"/>
            <w:r w:rsidRPr="001C6074">
              <w:rPr>
                <w:rFonts w:asciiTheme="majorHAnsi" w:hAnsiTheme="majorHAnsi"/>
                <w:sz w:val="18"/>
                <w:szCs w:val="18"/>
              </w:rPr>
              <w:t>živn</w:t>
            </w:r>
            <w:proofErr w:type="spellEnd"/>
            <w:r w:rsidRPr="001C6074">
              <w:rPr>
                <w:rFonts w:asciiTheme="majorHAnsi" w:hAnsiTheme="majorHAnsi"/>
                <w:sz w:val="18"/>
                <w:szCs w:val="18"/>
              </w:rPr>
              <w:t xml:space="preserve">. podnikania </w:t>
            </w:r>
          </w:p>
          <w:p w:rsidR="001C6074" w:rsidRPr="001C6074" w:rsidRDefault="001C6074" w:rsidP="00B20E1B">
            <w:pPr>
              <w:pStyle w:val="Odsekzoznamu"/>
              <w:ind w:left="644" w:hanging="611"/>
              <w:rPr>
                <w:rFonts w:asciiTheme="majorHAnsi" w:hAnsiTheme="majorHAnsi"/>
                <w:sz w:val="18"/>
                <w:szCs w:val="18"/>
              </w:rPr>
            </w:pPr>
            <w:r w:rsidRPr="001C6074">
              <w:rPr>
                <w:rFonts w:asciiTheme="majorHAnsi" w:hAnsiTheme="majorHAnsi"/>
                <w:sz w:val="18"/>
                <w:szCs w:val="18"/>
              </w:rPr>
              <w:t>reg. č. 105-21968.</w:t>
            </w:r>
          </w:p>
        </w:tc>
      </w:tr>
      <w:tr w:rsidR="001C6074" w:rsidRPr="001C6074" w:rsidTr="001C6074">
        <w:tc>
          <w:tcPr>
            <w:tcW w:w="426" w:type="dxa"/>
          </w:tcPr>
          <w:p w:rsidR="001C6074" w:rsidRPr="001C6074" w:rsidRDefault="001C6074" w:rsidP="00B20E1B">
            <w:pPr>
              <w:jc w:val="both"/>
              <w:rPr>
                <w:rFonts w:asciiTheme="majorHAnsi" w:hAnsiTheme="majorHAnsi"/>
                <w:sz w:val="18"/>
                <w:szCs w:val="18"/>
              </w:rPr>
            </w:pPr>
          </w:p>
        </w:tc>
        <w:tc>
          <w:tcPr>
            <w:tcW w:w="1843" w:type="dxa"/>
          </w:tcPr>
          <w:p w:rsidR="001C6074" w:rsidRPr="001C6074" w:rsidRDefault="001C6074" w:rsidP="00B20E1B">
            <w:pPr>
              <w:jc w:val="both"/>
              <w:rPr>
                <w:rFonts w:asciiTheme="majorHAnsi" w:hAnsiTheme="majorHAnsi"/>
                <w:sz w:val="18"/>
                <w:szCs w:val="18"/>
              </w:rPr>
            </w:pPr>
            <w:r w:rsidRPr="001C6074">
              <w:rPr>
                <w:rFonts w:asciiTheme="majorHAnsi" w:hAnsiTheme="majorHAnsi"/>
                <w:sz w:val="18"/>
                <w:szCs w:val="18"/>
              </w:rPr>
              <w:t>Predmet nájmu:</w:t>
            </w:r>
          </w:p>
        </w:tc>
        <w:tc>
          <w:tcPr>
            <w:tcW w:w="5244" w:type="dxa"/>
          </w:tcPr>
          <w:p w:rsidR="001C6074" w:rsidRDefault="001C6074" w:rsidP="00B20E1B">
            <w:pPr>
              <w:pStyle w:val="Odsekzoznamu"/>
              <w:ind w:left="644" w:hanging="644"/>
              <w:jc w:val="both"/>
              <w:rPr>
                <w:rFonts w:asciiTheme="majorHAnsi" w:hAnsiTheme="majorHAnsi"/>
                <w:sz w:val="18"/>
                <w:szCs w:val="18"/>
              </w:rPr>
            </w:pPr>
            <w:r w:rsidRPr="001C6074">
              <w:rPr>
                <w:rFonts w:asciiTheme="majorHAnsi" w:hAnsiTheme="majorHAnsi"/>
                <w:sz w:val="18"/>
                <w:szCs w:val="18"/>
              </w:rPr>
              <w:t xml:space="preserve">dočasne nepotrebný majetok,  nebytový priestor  nachádzajúci sa  </w:t>
            </w:r>
          </w:p>
          <w:p w:rsidR="001C6074" w:rsidRDefault="001C6074" w:rsidP="00B20E1B">
            <w:pPr>
              <w:pStyle w:val="Odsekzoznamu"/>
              <w:ind w:left="644" w:hanging="644"/>
              <w:jc w:val="both"/>
              <w:rPr>
                <w:rFonts w:asciiTheme="majorHAnsi" w:hAnsiTheme="majorHAnsi"/>
                <w:sz w:val="18"/>
                <w:szCs w:val="18"/>
              </w:rPr>
            </w:pPr>
            <w:r w:rsidRPr="001C6074">
              <w:rPr>
                <w:rFonts w:asciiTheme="majorHAnsi" w:hAnsiTheme="majorHAnsi"/>
                <w:sz w:val="18"/>
                <w:szCs w:val="18"/>
              </w:rPr>
              <w:t>na  ŠD Mladosť, Staré</w:t>
            </w:r>
            <w:r>
              <w:rPr>
                <w:rFonts w:asciiTheme="majorHAnsi" w:hAnsiTheme="majorHAnsi"/>
                <w:sz w:val="18"/>
                <w:szCs w:val="18"/>
              </w:rPr>
              <w:t xml:space="preserve"> </w:t>
            </w:r>
            <w:r w:rsidRPr="001C6074">
              <w:rPr>
                <w:rFonts w:asciiTheme="majorHAnsi" w:hAnsiTheme="majorHAnsi"/>
                <w:sz w:val="18"/>
                <w:szCs w:val="18"/>
              </w:rPr>
              <w:t xml:space="preserve">grunty 53, Bratislava;  miestnosť č. 6 -  </w:t>
            </w:r>
          </w:p>
          <w:p w:rsidR="001C6074" w:rsidRDefault="001C6074" w:rsidP="00B20E1B">
            <w:pPr>
              <w:pStyle w:val="Odsekzoznamu"/>
              <w:ind w:left="644" w:hanging="644"/>
              <w:jc w:val="both"/>
              <w:rPr>
                <w:rFonts w:asciiTheme="majorHAnsi" w:hAnsiTheme="majorHAnsi"/>
                <w:sz w:val="18"/>
                <w:szCs w:val="18"/>
              </w:rPr>
            </w:pPr>
            <w:r w:rsidRPr="001C6074">
              <w:rPr>
                <w:rFonts w:asciiTheme="majorHAnsi" w:hAnsiTheme="majorHAnsi"/>
                <w:sz w:val="18"/>
                <w:szCs w:val="18"/>
              </w:rPr>
              <w:t>sklad  o výmere 11,05m</w:t>
            </w:r>
            <w:r w:rsidRPr="001C6074">
              <w:rPr>
                <w:rFonts w:asciiTheme="majorHAnsi" w:hAnsiTheme="majorHAnsi"/>
                <w:sz w:val="18"/>
                <w:szCs w:val="18"/>
                <w:vertAlign w:val="superscript"/>
              </w:rPr>
              <w:t>2</w:t>
            </w:r>
            <w:r w:rsidRPr="001C6074">
              <w:rPr>
                <w:rFonts w:asciiTheme="majorHAnsi" w:hAnsiTheme="majorHAnsi"/>
                <w:sz w:val="18"/>
                <w:szCs w:val="18"/>
              </w:rPr>
              <w:t xml:space="preserve"> a miestnosť č. 7 - sklad o výmere </w:t>
            </w:r>
          </w:p>
          <w:p w:rsidR="001C6074" w:rsidRDefault="001C6074" w:rsidP="00B20E1B">
            <w:pPr>
              <w:pStyle w:val="Odsekzoznamu"/>
              <w:ind w:left="644" w:hanging="644"/>
              <w:jc w:val="both"/>
              <w:rPr>
                <w:rFonts w:asciiTheme="majorHAnsi" w:hAnsiTheme="majorHAnsi"/>
                <w:sz w:val="18"/>
                <w:szCs w:val="18"/>
              </w:rPr>
            </w:pPr>
            <w:r w:rsidRPr="001C6074">
              <w:rPr>
                <w:rFonts w:asciiTheme="majorHAnsi" w:hAnsiTheme="majorHAnsi"/>
                <w:sz w:val="18"/>
                <w:szCs w:val="18"/>
              </w:rPr>
              <w:t>21,55m</w:t>
            </w:r>
            <w:r w:rsidRPr="001C6074">
              <w:rPr>
                <w:rFonts w:asciiTheme="majorHAnsi" w:hAnsiTheme="majorHAnsi"/>
                <w:sz w:val="18"/>
                <w:szCs w:val="18"/>
                <w:vertAlign w:val="superscript"/>
              </w:rPr>
              <w:t>2</w:t>
            </w:r>
            <w:r w:rsidRPr="001C6074">
              <w:rPr>
                <w:rFonts w:asciiTheme="majorHAnsi" w:hAnsiTheme="majorHAnsi"/>
                <w:sz w:val="18"/>
                <w:szCs w:val="18"/>
              </w:rPr>
              <w:t>, spolu 32,60m</w:t>
            </w:r>
            <w:r w:rsidRPr="001C6074">
              <w:rPr>
                <w:rFonts w:asciiTheme="majorHAnsi" w:hAnsiTheme="majorHAnsi"/>
                <w:sz w:val="18"/>
                <w:szCs w:val="18"/>
                <w:vertAlign w:val="superscript"/>
              </w:rPr>
              <w:t xml:space="preserve">2 </w:t>
            </w:r>
            <w:r w:rsidRPr="001C6074">
              <w:rPr>
                <w:rFonts w:asciiTheme="majorHAnsi" w:hAnsiTheme="majorHAnsi"/>
                <w:sz w:val="18"/>
                <w:szCs w:val="18"/>
              </w:rPr>
              <w:t xml:space="preserve"> Jedná sa o opakovanú nájomnú zmluvu </w:t>
            </w:r>
          </w:p>
          <w:p w:rsidR="001C6074" w:rsidRDefault="001C6074" w:rsidP="00B20E1B">
            <w:pPr>
              <w:pStyle w:val="Odsekzoznamu"/>
              <w:ind w:left="644" w:hanging="644"/>
              <w:jc w:val="both"/>
              <w:rPr>
                <w:rFonts w:asciiTheme="majorHAnsi" w:hAnsiTheme="majorHAnsi"/>
                <w:sz w:val="18"/>
                <w:szCs w:val="18"/>
              </w:rPr>
            </w:pPr>
            <w:r w:rsidRPr="001C6074">
              <w:rPr>
                <w:rFonts w:asciiTheme="majorHAnsi" w:hAnsiTheme="majorHAnsi"/>
                <w:sz w:val="18"/>
                <w:szCs w:val="18"/>
              </w:rPr>
              <w:t>N</w:t>
            </w:r>
            <w:r w:rsidRPr="001C6074">
              <w:rPr>
                <w:rFonts w:asciiTheme="majorHAnsi" w:hAnsiTheme="majorHAnsi"/>
                <w:sz w:val="18"/>
                <w:szCs w:val="18"/>
              </w:rPr>
              <w:t>adväzujúcu</w:t>
            </w:r>
            <w:r>
              <w:rPr>
                <w:rFonts w:asciiTheme="majorHAnsi" w:hAnsiTheme="majorHAnsi"/>
                <w:sz w:val="18"/>
                <w:szCs w:val="18"/>
              </w:rPr>
              <w:t xml:space="preserve"> </w:t>
            </w:r>
            <w:r w:rsidRPr="001C6074">
              <w:rPr>
                <w:rFonts w:asciiTheme="majorHAnsi" w:hAnsiTheme="majorHAnsi"/>
                <w:sz w:val="18"/>
                <w:szCs w:val="18"/>
              </w:rPr>
              <w:t xml:space="preserve">právami a povinnosťami na NZ č. 751-18-2013; </w:t>
            </w:r>
          </w:p>
          <w:p w:rsidR="001C6074" w:rsidRPr="001C6074" w:rsidRDefault="001C6074" w:rsidP="00B20E1B">
            <w:pPr>
              <w:pStyle w:val="Odsekzoznamu"/>
              <w:ind w:left="644" w:hanging="644"/>
              <w:jc w:val="both"/>
              <w:rPr>
                <w:rFonts w:asciiTheme="majorHAnsi" w:hAnsiTheme="majorHAnsi"/>
                <w:sz w:val="18"/>
                <w:szCs w:val="18"/>
              </w:rPr>
            </w:pPr>
            <w:r w:rsidRPr="001C6074">
              <w:rPr>
                <w:rFonts w:asciiTheme="majorHAnsi" w:hAnsiTheme="majorHAnsi"/>
                <w:sz w:val="18"/>
                <w:szCs w:val="18"/>
              </w:rPr>
              <w:t>78/2013 R – STU s dobou ukončenia k 31.10.2015,</w:t>
            </w:r>
          </w:p>
          <w:p w:rsidR="001C6074" w:rsidRPr="001C6074" w:rsidRDefault="001C6074" w:rsidP="00B20E1B">
            <w:pPr>
              <w:jc w:val="both"/>
              <w:rPr>
                <w:rFonts w:asciiTheme="majorHAnsi" w:hAnsiTheme="majorHAnsi"/>
                <w:sz w:val="18"/>
                <w:szCs w:val="18"/>
              </w:rPr>
            </w:pPr>
            <w:r w:rsidRPr="001C6074">
              <w:rPr>
                <w:rFonts w:asciiTheme="majorHAnsi" w:hAnsiTheme="majorHAnsi"/>
                <w:sz w:val="18"/>
                <w:szCs w:val="18"/>
              </w:rPr>
              <w:t xml:space="preserve">predmet nájmu spolu vo výmere </w:t>
            </w:r>
            <w:r w:rsidRPr="001C6074">
              <w:rPr>
                <w:rFonts w:asciiTheme="majorHAnsi" w:hAnsiTheme="majorHAnsi"/>
                <w:b/>
                <w:sz w:val="18"/>
                <w:szCs w:val="18"/>
              </w:rPr>
              <w:t>32,60m</w:t>
            </w:r>
            <w:r w:rsidRPr="001C6074">
              <w:rPr>
                <w:rFonts w:asciiTheme="majorHAnsi" w:hAnsiTheme="majorHAnsi"/>
                <w:b/>
                <w:sz w:val="18"/>
                <w:szCs w:val="18"/>
                <w:vertAlign w:val="superscript"/>
              </w:rPr>
              <w:t>2</w:t>
            </w:r>
            <w:r w:rsidRPr="001C6074">
              <w:rPr>
                <w:rFonts w:asciiTheme="majorHAnsi" w:hAnsiTheme="majorHAnsi"/>
                <w:b/>
                <w:sz w:val="18"/>
                <w:szCs w:val="18"/>
              </w:rPr>
              <w:t>.</w:t>
            </w:r>
          </w:p>
        </w:tc>
      </w:tr>
      <w:tr w:rsidR="001C6074" w:rsidRPr="001C6074" w:rsidTr="001C6074">
        <w:tc>
          <w:tcPr>
            <w:tcW w:w="426" w:type="dxa"/>
          </w:tcPr>
          <w:p w:rsidR="001C6074" w:rsidRPr="001C6074" w:rsidRDefault="001C6074" w:rsidP="00B20E1B">
            <w:pPr>
              <w:jc w:val="both"/>
              <w:rPr>
                <w:rFonts w:asciiTheme="majorHAnsi" w:hAnsiTheme="majorHAnsi"/>
                <w:sz w:val="18"/>
                <w:szCs w:val="18"/>
              </w:rPr>
            </w:pPr>
          </w:p>
        </w:tc>
        <w:tc>
          <w:tcPr>
            <w:tcW w:w="1843" w:type="dxa"/>
          </w:tcPr>
          <w:p w:rsidR="001C6074" w:rsidRPr="001C6074" w:rsidRDefault="001C6074" w:rsidP="00B20E1B">
            <w:pPr>
              <w:jc w:val="both"/>
              <w:rPr>
                <w:rFonts w:asciiTheme="majorHAnsi" w:hAnsiTheme="majorHAnsi"/>
                <w:sz w:val="18"/>
                <w:szCs w:val="18"/>
              </w:rPr>
            </w:pPr>
            <w:r w:rsidRPr="001C6074">
              <w:rPr>
                <w:rFonts w:asciiTheme="majorHAnsi" w:hAnsiTheme="majorHAnsi"/>
                <w:sz w:val="18"/>
                <w:szCs w:val="18"/>
              </w:rPr>
              <w:t>Účel nájmu:</w:t>
            </w:r>
          </w:p>
        </w:tc>
        <w:tc>
          <w:tcPr>
            <w:tcW w:w="5244" w:type="dxa"/>
          </w:tcPr>
          <w:p w:rsidR="001C6074" w:rsidRPr="001C6074" w:rsidRDefault="001C6074" w:rsidP="00B20E1B">
            <w:pPr>
              <w:rPr>
                <w:rFonts w:asciiTheme="majorHAnsi" w:hAnsiTheme="majorHAnsi"/>
                <w:sz w:val="18"/>
                <w:szCs w:val="18"/>
              </w:rPr>
            </w:pPr>
            <w:r w:rsidRPr="001C6074">
              <w:rPr>
                <w:rFonts w:asciiTheme="majorHAnsi" w:hAnsiTheme="majorHAnsi"/>
                <w:sz w:val="18"/>
                <w:szCs w:val="18"/>
              </w:rPr>
              <w:t>skladový priestor.</w:t>
            </w:r>
          </w:p>
        </w:tc>
      </w:tr>
      <w:tr w:rsidR="001C6074" w:rsidRPr="001C6074" w:rsidTr="001C6074">
        <w:trPr>
          <w:trHeight w:val="259"/>
        </w:trPr>
        <w:tc>
          <w:tcPr>
            <w:tcW w:w="426" w:type="dxa"/>
          </w:tcPr>
          <w:p w:rsidR="001C6074" w:rsidRPr="001C6074" w:rsidRDefault="001C6074" w:rsidP="00B20E1B">
            <w:pPr>
              <w:jc w:val="both"/>
              <w:rPr>
                <w:rFonts w:asciiTheme="majorHAnsi" w:hAnsiTheme="majorHAnsi"/>
                <w:sz w:val="18"/>
                <w:szCs w:val="18"/>
              </w:rPr>
            </w:pPr>
          </w:p>
        </w:tc>
        <w:tc>
          <w:tcPr>
            <w:tcW w:w="1843" w:type="dxa"/>
          </w:tcPr>
          <w:p w:rsidR="001C6074" w:rsidRPr="001C6074" w:rsidRDefault="001C6074" w:rsidP="00B20E1B">
            <w:pPr>
              <w:jc w:val="both"/>
              <w:rPr>
                <w:rFonts w:asciiTheme="majorHAnsi" w:hAnsiTheme="majorHAnsi"/>
                <w:sz w:val="18"/>
                <w:szCs w:val="18"/>
              </w:rPr>
            </w:pPr>
            <w:r w:rsidRPr="001C6074">
              <w:rPr>
                <w:rFonts w:asciiTheme="majorHAnsi" w:hAnsiTheme="majorHAnsi"/>
                <w:sz w:val="18"/>
                <w:szCs w:val="18"/>
              </w:rPr>
              <w:t>Doba nájmu:</w:t>
            </w:r>
          </w:p>
        </w:tc>
        <w:tc>
          <w:tcPr>
            <w:tcW w:w="5244" w:type="dxa"/>
          </w:tcPr>
          <w:p w:rsidR="001C6074" w:rsidRPr="001C6074" w:rsidRDefault="001C6074" w:rsidP="00B20E1B">
            <w:pPr>
              <w:rPr>
                <w:rFonts w:asciiTheme="majorHAnsi" w:hAnsiTheme="majorHAnsi"/>
                <w:sz w:val="18"/>
                <w:szCs w:val="18"/>
              </w:rPr>
            </w:pPr>
            <w:r w:rsidRPr="001C6074">
              <w:rPr>
                <w:rFonts w:asciiTheme="majorHAnsi" w:hAnsiTheme="majorHAnsi"/>
                <w:sz w:val="18"/>
                <w:szCs w:val="18"/>
              </w:rPr>
              <w:t>od 01.11.2015 do 31.12.2017</w:t>
            </w:r>
          </w:p>
        </w:tc>
      </w:tr>
      <w:tr w:rsidR="001C6074" w:rsidRPr="001C6074" w:rsidTr="001C6074">
        <w:trPr>
          <w:trHeight w:val="816"/>
        </w:trPr>
        <w:tc>
          <w:tcPr>
            <w:tcW w:w="426" w:type="dxa"/>
          </w:tcPr>
          <w:p w:rsidR="001C6074" w:rsidRPr="001C6074" w:rsidRDefault="001C6074" w:rsidP="00B20E1B">
            <w:pPr>
              <w:jc w:val="both"/>
              <w:rPr>
                <w:rFonts w:asciiTheme="majorHAnsi" w:hAnsiTheme="majorHAnsi"/>
                <w:sz w:val="18"/>
                <w:szCs w:val="18"/>
              </w:rPr>
            </w:pPr>
          </w:p>
        </w:tc>
        <w:tc>
          <w:tcPr>
            <w:tcW w:w="1843" w:type="dxa"/>
          </w:tcPr>
          <w:p w:rsidR="001C6074" w:rsidRPr="001C6074" w:rsidRDefault="001C6074" w:rsidP="00B20E1B">
            <w:pPr>
              <w:jc w:val="both"/>
              <w:rPr>
                <w:rFonts w:asciiTheme="majorHAnsi" w:hAnsiTheme="majorHAnsi"/>
                <w:sz w:val="18"/>
                <w:szCs w:val="18"/>
              </w:rPr>
            </w:pPr>
            <w:r w:rsidRPr="001C6074">
              <w:rPr>
                <w:rFonts w:asciiTheme="majorHAnsi" w:hAnsiTheme="majorHAnsi"/>
                <w:sz w:val="18"/>
                <w:szCs w:val="18"/>
              </w:rPr>
              <w:t xml:space="preserve">Nájomné:             </w:t>
            </w:r>
          </w:p>
          <w:p w:rsidR="001C6074" w:rsidRPr="001C6074" w:rsidRDefault="001C6074" w:rsidP="00B20E1B">
            <w:pPr>
              <w:jc w:val="both"/>
              <w:rPr>
                <w:rFonts w:asciiTheme="majorHAnsi" w:hAnsiTheme="majorHAnsi"/>
                <w:sz w:val="18"/>
                <w:szCs w:val="18"/>
              </w:rPr>
            </w:pPr>
          </w:p>
        </w:tc>
        <w:tc>
          <w:tcPr>
            <w:tcW w:w="5244" w:type="dxa"/>
          </w:tcPr>
          <w:p w:rsidR="001C6074" w:rsidRDefault="001C6074" w:rsidP="00B20E1B">
            <w:pPr>
              <w:pStyle w:val="Odsekzoznamu"/>
              <w:ind w:left="644" w:hanging="644"/>
              <w:rPr>
                <w:rFonts w:asciiTheme="majorHAnsi" w:hAnsiTheme="majorHAnsi"/>
                <w:sz w:val="18"/>
                <w:szCs w:val="18"/>
              </w:rPr>
            </w:pPr>
            <w:r w:rsidRPr="001C6074">
              <w:rPr>
                <w:rFonts w:asciiTheme="majorHAnsi" w:hAnsiTheme="majorHAnsi"/>
                <w:sz w:val="18"/>
                <w:szCs w:val="18"/>
              </w:rPr>
              <w:t>miestnosť č. 6 nájomné 18,00 €/m</w:t>
            </w:r>
            <w:r w:rsidRPr="001C6074">
              <w:rPr>
                <w:rFonts w:asciiTheme="majorHAnsi" w:hAnsiTheme="majorHAnsi"/>
                <w:sz w:val="18"/>
                <w:szCs w:val="18"/>
                <w:vertAlign w:val="superscript"/>
              </w:rPr>
              <w:t>2</w:t>
            </w:r>
            <w:r w:rsidRPr="001C6074">
              <w:rPr>
                <w:rFonts w:asciiTheme="majorHAnsi" w:hAnsiTheme="majorHAnsi"/>
                <w:sz w:val="18"/>
                <w:szCs w:val="18"/>
              </w:rPr>
              <w:t xml:space="preserve">/rok, t. j. 198,90 € </w:t>
            </w:r>
          </w:p>
          <w:p w:rsidR="001C6074" w:rsidRDefault="001C6074" w:rsidP="00B20E1B">
            <w:pPr>
              <w:pStyle w:val="Odsekzoznamu"/>
              <w:ind w:left="644" w:hanging="644"/>
              <w:rPr>
                <w:rFonts w:asciiTheme="majorHAnsi" w:hAnsiTheme="majorHAnsi"/>
                <w:b/>
                <w:sz w:val="18"/>
                <w:szCs w:val="18"/>
              </w:rPr>
            </w:pPr>
            <w:r w:rsidRPr="001C6074">
              <w:rPr>
                <w:rFonts w:asciiTheme="majorHAnsi" w:hAnsiTheme="majorHAnsi"/>
                <w:sz w:val="18"/>
                <w:szCs w:val="18"/>
              </w:rPr>
              <w:t>a miestnosť č. 7 nájomné 15 €/m</w:t>
            </w:r>
            <w:r w:rsidRPr="001C6074">
              <w:rPr>
                <w:rFonts w:asciiTheme="majorHAnsi" w:hAnsiTheme="majorHAnsi"/>
                <w:sz w:val="18"/>
                <w:szCs w:val="18"/>
                <w:vertAlign w:val="superscript"/>
              </w:rPr>
              <w:t>2</w:t>
            </w:r>
            <w:r w:rsidRPr="001C6074">
              <w:rPr>
                <w:rFonts w:asciiTheme="majorHAnsi" w:hAnsiTheme="majorHAnsi"/>
                <w:sz w:val="18"/>
                <w:szCs w:val="18"/>
              </w:rPr>
              <w:t>rok,</w:t>
            </w:r>
            <w:r>
              <w:rPr>
                <w:rFonts w:asciiTheme="majorHAnsi" w:hAnsiTheme="majorHAnsi"/>
                <w:sz w:val="18"/>
                <w:szCs w:val="18"/>
              </w:rPr>
              <w:t xml:space="preserve"> </w:t>
            </w:r>
            <w:r w:rsidRPr="001C6074">
              <w:rPr>
                <w:rFonts w:asciiTheme="majorHAnsi" w:hAnsiTheme="majorHAnsi"/>
                <w:sz w:val="18"/>
                <w:szCs w:val="18"/>
              </w:rPr>
              <w:t xml:space="preserve">t.j. 323,25 €, </w:t>
            </w:r>
            <w:r w:rsidRPr="001C6074">
              <w:rPr>
                <w:rFonts w:asciiTheme="majorHAnsi" w:hAnsiTheme="majorHAnsi"/>
                <w:b/>
                <w:sz w:val="18"/>
                <w:szCs w:val="18"/>
              </w:rPr>
              <w:t xml:space="preserve">spolu ročne:  </w:t>
            </w:r>
          </w:p>
          <w:p w:rsidR="001C6074" w:rsidRDefault="001C6074" w:rsidP="00B20E1B">
            <w:pPr>
              <w:pStyle w:val="Odsekzoznamu"/>
              <w:ind w:left="644" w:hanging="644"/>
              <w:rPr>
                <w:rFonts w:asciiTheme="majorHAnsi" w:hAnsiTheme="majorHAnsi"/>
                <w:sz w:val="18"/>
                <w:szCs w:val="18"/>
              </w:rPr>
            </w:pPr>
            <w:r w:rsidRPr="001C6074">
              <w:rPr>
                <w:rFonts w:asciiTheme="majorHAnsi" w:hAnsiTheme="majorHAnsi"/>
                <w:b/>
                <w:sz w:val="18"/>
                <w:szCs w:val="18"/>
              </w:rPr>
              <w:t>522,15 €</w:t>
            </w:r>
            <w:r>
              <w:rPr>
                <w:rFonts w:asciiTheme="majorHAnsi" w:hAnsiTheme="majorHAnsi"/>
                <w:b/>
                <w:sz w:val="18"/>
                <w:szCs w:val="18"/>
              </w:rPr>
              <w:t xml:space="preserve"> </w:t>
            </w:r>
            <w:r w:rsidRPr="001C6074">
              <w:rPr>
                <w:rFonts w:asciiTheme="majorHAnsi" w:hAnsiTheme="majorHAnsi"/>
                <w:sz w:val="18"/>
                <w:szCs w:val="18"/>
              </w:rPr>
              <w:t xml:space="preserve">nájomné hradí </w:t>
            </w:r>
            <w:r w:rsidRPr="001C6074">
              <w:rPr>
                <w:rFonts w:asciiTheme="majorHAnsi" w:hAnsiTheme="majorHAnsi" w:cs="Arial"/>
                <w:sz w:val="18"/>
                <w:szCs w:val="18"/>
              </w:rPr>
              <w:t>nájomca</w:t>
            </w:r>
            <w:r w:rsidRPr="001C6074">
              <w:rPr>
                <w:rFonts w:asciiTheme="majorHAnsi" w:hAnsiTheme="majorHAnsi"/>
                <w:sz w:val="18"/>
                <w:szCs w:val="18"/>
              </w:rPr>
              <w:t xml:space="preserve"> štvrťročne vopred vždy k 15. </w:t>
            </w:r>
          </w:p>
          <w:p w:rsidR="001C6074" w:rsidRPr="001C6074" w:rsidRDefault="001C6074" w:rsidP="00B20E1B">
            <w:pPr>
              <w:pStyle w:val="Odsekzoznamu"/>
              <w:ind w:left="644" w:hanging="644"/>
              <w:rPr>
                <w:rFonts w:asciiTheme="majorHAnsi" w:hAnsiTheme="majorHAnsi"/>
                <w:b/>
                <w:sz w:val="18"/>
                <w:szCs w:val="18"/>
              </w:rPr>
            </w:pPr>
            <w:r w:rsidRPr="001C6074">
              <w:rPr>
                <w:rFonts w:asciiTheme="majorHAnsi" w:hAnsiTheme="majorHAnsi"/>
                <w:sz w:val="18"/>
                <w:szCs w:val="18"/>
              </w:rPr>
              <w:t>dňu prvého mesiaca</w:t>
            </w:r>
            <w:r w:rsidRPr="001C6074">
              <w:rPr>
                <w:rFonts w:asciiTheme="majorHAnsi" w:hAnsiTheme="majorHAnsi"/>
                <w:b/>
                <w:sz w:val="18"/>
                <w:szCs w:val="18"/>
              </w:rPr>
              <w:t xml:space="preserve"> </w:t>
            </w:r>
            <w:r w:rsidRPr="001C6074">
              <w:rPr>
                <w:rFonts w:asciiTheme="majorHAnsi" w:hAnsiTheme="majorHAnsi"/>
                <w:sz w:val="18"/>
                <w:szCs w:val="18"/>
              </w:rPr>
              <w:t>daného štvrťroka</w:t>
            </w:r>
            <w:r>
              <w:rPr>
                <w:rFonts w:asciiTheme="majorHAnsi" w:hAnsiTheme="majorHAnsi"/>
                <w:sz w:val="18"/>
                <w:szCs w:val="18"/>
              </w:rPr>
              <w:t xml:space="preserve"> </w:t>
            </w:r>
            <w:r w:rsidRPr="001C6074">
              <w:rPr>
                <w:rFonts w:asciiTheme="majorHAnsi" w:hAnsiTheme="majorHAnsi"/>
                <w:sz w:val="18"/>
                <w:szCs w:val="18"/>
              </w:rPr>
              <w:t>vo výške  130,54 €,</w:t>
            </w:r>
          </w:p>
          <w:p w:rsidR="001C6074" w:rsidRPr="001C6074" w:rsidRDefault="001C6074" w:rsidP="001C6074">
            <w:pPr>
              <w:pStyle w:val="Odsekzoznamu"/>
              <w:ind w:left="644" w:hanging="644"/>
              <w:rPr>
                <w:rFonts w:asciiTheme="majorHAnsi" w:hAnsiTheme="majorHAnsi"/>
                <w:sz w:val="18"/>
                <w:szCs w:val="18"/>
              </w:rPr>
            </w:pPr>
            <w:r w:rsidRPr="001C6074">
              <w:rPr>
                <w:rFonts w:asciiTheme="majorHAnsi" w:hAnsiTheme="majorHAnsi"/>
                <w:sz w:val="18"/>
                <w:szCs w:val="18"/>
              </w:rPr>
              <w:t>nájomné je v súlade so smernicou</w:t>
            </w:r>
          </w:p>
        </w:tc>
      </w:tr>
      <w:tr w:rsidR="001C6074" w:rsidRPr="001C6074" w:rsidTr="001C6074">
        <w:trPr>
          <w:trHeight w:val="50"/>
        </w:trPr>
        <w:tc>
          <w:tcPr>
            <w:tcW w:w="426" w:type="dxa"/>
          </w:tcPr>
          <w:p w:rsidR="001C6074" w:rsidRPr="001C6074" w:rsidRDefault="001C6074" w:rsidP="00B20E1B">
            <w:pPr>
              <w:jc w:val="both"/>
              <w:rPr>
                <w:rFonts w:asciiTheme="majorHAnsi" w:hAnsiTheme="majorHAnsi"/>
                <w:sz w:val="18"/>
                <w:szCs w:val="18"/>
              </w:rPr>
            </w:pPr>
          </w:p>
        </w:tc>
        <w:tc>
          <w:tcPr>
            <w:tcW w:w="1843" w:type="dxa"/>
          </w:tcPr>
          <w:p w:rsidR="001C6074" w:rsidRPr="001C6074" w:rsidRDefault="001C6074" w:rsidP="00B20E1B">
            <w:pPr>
              <w:jc w:val="both"/>
              <w:rPr>
                <w:rFonts w:asciiTheme="majorHAnsi" w:hAnsiTheme="majorHAnsi"/>
                <w:sz w:val="18"/>
                <w:szCs w:val="18"/>
              </w:rPr>
            </w:pPr>
            <w:r w:rsidRPr="001C6074">
              <w:rPr>
                <w:rFonts w:asciiTheme="majorHAnsi" w:hAnsiTheme="majorHAnsi"/>
                <w:sz w:val="18"/>
                <w:szCs w:val="18"/>
              </w:rPr>
              <w:t>Náklady za služby a energie:</w:t>
            </w:r>
          </w:p>
        </w:tc>
        <w:tc>
          <w:tcPr>
            <w:tcW w:w="5244" w:type="dxa"/>
          </w:tcPr>
          <w:p w:rsidR="001C6074" w:rsidRDefault="001C6074" w:rsidP="00B20E1B">
            <w:pPr>
              <w:ind w:left="709" w:hanging="709"/>
              <w:jc w:val="both"/>
              <w:rPr>
                <w:rFonts w:asciiTheme="majorHAnsi" w:hAnsiTheme="majorHAnsi"/>
                <w:sz w:val="18"/>
                <w:szCs w:val="18"/>
              </w:rPr>
            </w:pPr>
            <w:r w:rsidRPr="001C6074">
              <w:rPr>
                <w:rFonts w:asciiTheme="majorHAnsi" w:hAnsiTheme="majorHAnsi"/>
                <w:sz w:val="18"/>
                <w:szCs w:val="18"/>
              </w:rPr>
              <w:t xml:space="preserve">preddavky na náklady za opakované dodávanie energií a služieb </w:t>
            </w:r>
          </w:p>
          <w:p w:rsidR="001C6074" w:rsidRDefault="001C6074" w:rsidP="00B20E1B">
            <w:pPr>
              <w:ind w:left="709" w:hanging="709"/>
              <w:jc w:val="both"/>
              <w:rPr>
                <w:rFonts w:asciiTheme="majorHAnsi" w:hAnsiTheme="majorHAnsi"/>
                <w:sz w:val="18"/>
                <w:szCs w:val="18"/>
              </w:rPr>
            </w:pPr>
            <w:r w:rsidRPr="001C6074">
              <w:rPr>
                <w:rFonts w:asciiTheme="majorHAnsi" w:hAnsiTheme="majorHAnsi"/>
                <w:sz w:val="18"/>
                <w:szCs w:val="18"/>
              </w:rPr>
              <w:t>bude prenajímateľ</w:t>
            </w:r>
            <w:r>
              <w:rPr>
                <w:rFonts w:asciiTheme="majorHAnsi" w:hAnsiTheme="majorHAnsi"/>
                <w:sz w:val="18"/>
                <w:szCs w:val="18"/>
              </w:rPr>
              <w:t xml:space="preserve"> </w:t>
            </w:r>
            <w:r w:rsidRPr="001C6074">
              <w:rPr>
                <w:rFonts w:asciiTheme="majorHAnsi" w:hAnsiTheme="majorHAnsi"/>
                <w:sz w:val="18"/>
                <w:szCs w:val="18"/>
              </w:rPr>
              <w:t xml:space="preserve">fakturovať štvrťročne; za dodanie energií </w:t>
            </w:r>
          </w:p>
          <w:p w:rsidR="001C6074" w:rsidRDefault="001C6074" w:rsidP="00B20E1B">
            <w:pPr>
              <w:ind w:left="709" w:hanging="709"/>
              <w:jc w:val="both"/>
              <w:rPr>
                <w:rFonts w:asciiTheme="majorHAnsi" w:hAnsiTheme="majorHAnsi"/>
                <w:sz w:val="18"/>
                <w:szCs w:val="18"/>
              </w:rPr>
            </w:pPr>
            <w:r w:rsidRPr="001C6074">
              <w:rPr>
                <w:rFonts w:asciiTheme="majorHAnsi" w:hAnsiTheme="majorHAnsi"/>
                <w:sz w:val="18"/>
                <w:szCs w:val="18"/>
              </w:rPr>
              <w:t xml:space="preserve">vyfakturuje prenajímateľ  </w:t>
            </w:r>
            <w:r w:rsidRPr="001C6074">
              <w:rPr>
                <w:rFonts w:asciiTheme="majorHAnsi" w:hAnsiTheme="majorHAnsi"/>
                <w:sz w:val="18"/>
                <w:szCs w:val="18"/>
                <w:u w:val="single"/>
              </w:rPr>
              <w:t>zálohovo</w:t>
            </w:r>
            <w:r w:rsidRPr="001C6074">
              <w:rPr>
                <w:rFonts w:asciiTheme="majorHAnsi" w:hAnsiTheme="majorHAnsi"/>
                <w:sz w:val="18"/>
                <w:szCs w:val="18"/>
              </w:rPr>
              <w:t xml:space="preserve"> do 15 dní po</w:t>
            </w:r>
            <w:r>
              <w:rPr>
                <w:rFonts w:asciiTheme="majorHAnsi" w:hAnsiTheme="majorHAnsi"/>
                <w:sz w:val="18"/>
                <w:szCs w:val="18"/>
              </w:rPr>
              <w:t xml:space="preserve"> </w:t>
            </w:r>
            <w:r w:rsidRPr="001C6074">
              <w:rPr>
                <w:rFonts w:asciiTheme="majorHAnsi" w:hAnsiTheme="majorHAnsi"/>
                <w:sz w:val="18"/>
                <w:szCs w:val="18"/>
              </w:rPr>
              <w:t xml:space="preserve">uplynutí daného </w:t>
            </w:r>
          </w:p>
          <w:p w:rsidR="001C6074" w:rsidRDefault="001C6074" w:rsidP="00B20E1B">
            <w:pPr>
              <w:ind w:left="709" w:hanging="709"/>
              <w:jc w:val="both"/>
              <w:rPr>
                <w:rFonts w:asciiTheme="majorHAnsi" w:hAnsiTheme="majorHAnsi"/>
                <w:sz w:val="18"/>
                <w:szCs w:val="18"/>
              </w:rPr>
            </w:pPr>
            <w:r w:rsidRPr="001C6074">
              <w:rPr>
                <w:rFonts w:asciiTheme="majorHAnsi" w:hAnsiTheme="majorHAnsi"/>
                <w:sz w:val="18"/>
                <w:szCs w:val="18"/>
              </w:rPr>
              <w:t xml:space="preserve">štvrťroka.  Náklady za dodanie služieb budú fakturované </w:t>
            </w:r>
          </w:p>
          <w:p w:rsidR="001C6074" w:rsidRDefault="001C6074" w:rsidP="00B20E1B">
            <w:pPr>
              <w:ind w:left="709" w:hanging="709"/>
              <w:jc w:val="both"/>
              <w:rPr>
                <w:rFonts w:asciiTheme="majorHAnsi" w:hAnsiTheme="majorHAnsi"/>
                <w:sz w:val="18"/>
                <w:szCs w:val="18"/>
              </w:rPr>
            </w:pPr>
            <w:r w:rsidRPr="001C6074">
              <w:rPr>
                <w:rFonts w:asciiTheme="majorHAnsi" w:hAnsiTheme="majorHAnsi"/>
                <w:sz w:val="18"/>
                <w:szCs w:val="18"/>
              </w:rPr>
              <w:t>paušálnou</w:t>
            </w:r>
            <w:r>
              <w:rPr>
                <w:rFonts w:asciiTheme="majorHAnsi" w:hAnsiTheme="majorHAnsi"/>
                <w:sz w:val="18"/>
                <w:szCs w:val="18"/>
              </w:rPr>
              <w:t xml:space="preserve"> </w:t>
            </w:r>
            <w:r w:rsidRPr="001C6074">
              <w:rPr>
                <w:rFonts w:asciiTheme="majorHAnsi" w:hAnsiTheme="majorHAnsi"/>
                <w:sz w:val="18"/>
                <w:szCs w:val="18"/>
              </w:rPr>
              <w:t xml:space="preserve">sumou do 15 dní po uplynutí príslušného štvrťroka. </w:t>
            </w:r>
          </w:p>
          <w:p w:rsidR="001C6074" w:rsidRPr="001C6074" w:rsidRDefault="001C6074" w:rsidP="00B20E1B">
            <w:pPr>
              <w:ind w:left="709" w:hanging="709"/>
              <w:jc w:val="both"/>
              <w:rPr>
                <w:rFonts w:asciiTheme="majorHAnsi" w:hAnsiTheme="majorHAnsi"/>
                <w:sz w:val="18"/>
                <w:szCs w:val="18"/>
              </w:rPr>
            </w:pPr>
            <w:r w:rsidRPr="001C6074">
              <w:rPr>
                <w:rFonts w:asciiTheme="majorHAnsi" w:hAnsiTheme="majorHAnsi"/>
                <w:sz w:val="18"/>
                <w:szCs w:val="18"/>
              </w:rPr>
              <w:lastRenderedPageBreak/>
              <w:t xml:space="preserve">Prenajímateľ po </w:t>
            </w:r>
            <w:proofErr w:type="spellStart"/>
            <w:r w:rsidRPr="001C6074">
              <w:rPr>
                <w:rFonts w:asciiTheme="majorHAnsi" w:hAnsiTheme="majorHAnsi"/>
                <w:sz w:val="18"/>
                <w:szCs w:val="18"/>
              </w:rPr>
              <w:t>obdržaní</w:t>
            </w:r>
            <w:proofErr w:type="spellEnd"/>
            <w:r w:rsidRPr="001C6074">
              <w:rPr>
                <w:rFonts w:asciiTheme="majorHAnsi" w:hAnsiTheme="majorHAnsi"/>
                <w:sz w:val="18"/>
                <w:szCs w:val="18"/>
              </w:rPr>
              <w:t xml:space="preserve"> zúčtovacích</w:t>
            </w:r>
          </w:p>
          <w:p w:rsidR="001C6074" w:rsidRDefault="001C6074" w:rsidP="00B20E1B">
            <w:pPr>
              <w:ind w:left="709" w:hanging="709"/>
              <w:jc w:val="both"/>
              <w:rPr>
                <w:rFonts w:asciiTheme="majorHAnsi" w:hAnsiTheme="majorHAnsi"/>
                <w:sz w:val="18"/>
                <w:szCs w:val="18"/>
              </w:rPr>
            </w:pPr>
            <w:r w:rsidRPr="001C6074">
              <w:rPr>
                <w:rFonts w:asciiTheme="majorHAnsi" w:hAnsiTheme="majorHAnsi"/>
                <w:sz w:val="18"/>
                <w:szCs w:val="18"/>
              </w:rPr>
              <w:t xml:space="preserve">faktúr od dodávateľov energií vyhotoví nájomcovi vyúčtovaciu </w:t>
            </w:r>
          </w:p>
          <w:p w:rsidR="001C6074" w:rsidRDefault="001C6074" w:rsidP="00B20E1B">
            <w:pPr>
              <w:ind w:left="709" w:hanging="709"/>
              <w:jc w:val="both"/>
              <w:rPr>
                <w:rFonts w:asciiTheme="majorHAnsi" w:hAnsiTheme="majorHAnsi"/>
                <w:sz w:val="18"/>
                <w:szCs w:val="18"/>
              </w:rPr>
            </w:pPr>
            <w:r w:rsidRPr="001C6074">
              <w:rPr>
                <w:rFonts w:asciiTheme="majorHAnsi" w:hAnsiTheme="majorHAnsi"/>
                <w:sz w:val="18"/>
                <w:szCs w:val="18"/>
              </w:rPr>
              <w:t>faktúru za príslušný</w:t>
            </w:r>
            <w:r>
              <w:rPr>
                <w:rFonts w:asciiTheme="majorHAnsi" w:hAnsiTheme="majorHAnsi"/>
                <w:sz w:val="18"/>
                <w:szCs w:val="18"/>
              </w:rPr>
              <w:t xml:space="preserve"> </w:t>
            </w:r>
            <w:r w:rsidRPr="001C6074">
              <w:rPr>
                <w:rFonts w:asciiTheme="majorHAnsi" w:hAnsiTheme="majorHAnsi"/>
                <w:sz w:val="18"/>
                <w:szCs w:val="18"/>
              </w:rPr>
              <w:t xml:space="preserve">kalendárny rok. Splatnosť nedoplatku alebo </w:t>
            </w:r>
          </w:p>
          <w:p w:rsidR="001C6074" w:rsidRDefault="001C6074" w:rsidP="001C6074">
            <w:pPr>
              <w:ind w:left="709" w:hanging="709"/>
              <w:jc w:val="both"/>
              <w:rPr>
                <w:rFonts w:asciiTheme="majorHAnsi" w:hAnsiTheme="majorHAnsi"/>
                <w:sz w:val="18"/>
                <w:szCs w:val="18"/>
              </w:rPr>
            </w:pPr>
            <w:r w:rsidRPr="001C6074">
              <w:rPr>
                <w:rFonts w:asciiTheme="majorHAnsi" w:hAnsiTheme="majorHAnsi"/>
                <w:sz w:val="18"/>
                <w:szCs w:val="18"/>
              </w:rPr>
              <w:t>preplatku zo zúčtovacej faktúry je 15</w:t>
            </w:r>
            <w:r>
              <w:rPr>
                <w:rFonts w:asciiTheme="majorHAnsi" w:hAnsiTheme="majorHAnsi"/>
                <w:sz w:val="18"/>
                <w:szCs w:val="18"/>
              </w:rPr>
              <w:t xml:space="preserve"> </w:t>
            </w:r>
            <w:r w:rsidRPr="001C6074">
              <w:rPr>
                <w:rFonts w:asciiTheme="majorHAnsi" w:hAnsiTheme="majorHAnsi"/>
                <w:sz w:val="18"/>
                <w:szCs w:val="18"/>
              </w:rPr>
              <w:t xml:space="preserve">kalendárnych dní odo dňa </w:t>
            </w:r>
          </w:p>
          <w:p w:rsidR="001C6074" w:rsidRPr="001C6074" w:rsidRDefault="001C6074" w:rsidP="001C6074">
            <w:pPr>
              <w:ind w:left="709" w:hanging="709"/>
              <w:jc w:val="both"/>
              <w:rPr>
                <w:rFonts w:asciiTheme="majorHAnsi" w:hAnsiTheme="majorHAnsi"/>
                <w:sz w:val="18"/>
                <w:szCs w:val="18"/>
              </w:rPr>
            </w:pPr>
            <w:r w:rsidRPr="001C6074">
              <w:rPr>
                <w:rFonts w:asciiTheme="majorHAnsi" w:hAnsiTheme="majorHAnsi"/>
                <w:sz w:val="18"/>
                <w:szCs w:val="18"/>
              </w:rPr>
              <w:t>doručenia vyúčtovania nájomcovi.</w:t>
            </w:r>
          </w:p>
        </w:tc>
      </w:tr>
      <w:tr w:rsidR="001C6074" w:rsidRPr="001C6074" w:rsidTr="001C6074">
        <w:tc>
          <w:tcPr>
            <w:tcW w:w="426" w:type="dxa"/>
          </w:tcPr>
          <w:p w:rsidR="001C6074" w:rsidRPr="001C6074" w:rsidRDefault="001C6074" w:rsidP="00B20E1B">
            <w:pPr>
              <w:jc w:val="both"/>
              <w:rPr>
                <w:rFonts w:asciiTheme="majorHAnsi" w:hAnsiTheme="majorHAnsi"/>
                <w:sz w:val="18"/>
                <w:szCs w:val="18"/>
              </w:rPr>
            </w:pPr>
          </w:p>
        </w:tc>
        <w:tc>
          <w:tcPr>
            <w:tcW w:w="1843" w:type="dxa"/>
          </w:tcPr>
          <w:p w:rsidR="001C6074" w:rsidRPr="001C6074" w:rsidRDefault="001C6074" w:rsidP="00B20E1B">
            <w:pPr>
              <w:jc w:val="both"/>
              <w:rPr>
                <w:rFonts w:asciiTheme="majorHAnsi" w:hAnsiTheme="majorHAnsi"/>
                <w:sz w:val="18"/>
                <w:szCs w:val="18"/>
              </w:rPr>
            </w:pPr>
            <w:r w:rsidRPr="001C6074">
              <w:rPr>
                <w:rFonts w:asciiTheme="majorHAnsi" w:hAnsiTheme="majorHAnsi"/>
                <w:sz w:val="18"/>
                <w:szCs w:val="18"/>
              </w:rPr>
              <w:t>Predkladá:</w:t>
            </w:r>
          </w:p>
        </w:tc>
        <w:tc>
          <w:tcPr>
            <w:tcW w:w="5244" w:type="dxa"/>
          </w:tcPr>
          <w:p w:rsidR="001C6074" w:rsidRPr="001C6074" w:rsidRDefault="001C6074" w:rsidP="00B20E1B">
            <w:pPr>
              <w:rPr>
                <w:rFonts w:asciiTheme="majorHAnsi" w:hAnsiTheme="majorHAnsi"/>
                <w:sz w:val="18"/>
                <w:szCs w:val="18"/>
              </w:rPr>
            </w:pPr>
            <w:r w:rsidRPr="001C6074">
              <w:rPr>
                <w:rFonts w:asciiTheme="majorHAnsi" w:hAnsiTheme="majorHAnsi"/>
                <w:sz w:val="18"/>
                <w:szCs w:val="18"/>
              </w:rPr>
              <w:t>riaditeľ  ÚZ ŠD a J STU</w:t>
            </w:r>
          </w:p>
        </w:tc>
      </w:tr>
    </w:tbl>
    <w:p w:rsidR="001C6074" w:rsidRPr="001C6074" w:rsidRDefault="001C6074" w:rsidP="001C6074">
      <w:pPr>
        <w:jc w:val="both"/>
        <w:rPr>
          <w:rFonts w:asciiTheme="majorHAnsi" w:hAnsiTheme="majorHAnsi"/>
          <w:sz w:val="18"/>
          <w:szCs w:val="18"/>
        </w:rPr>
      </w:pPr>
    </w:p>
    <w:tbl>
      <w:tblPr>
        <w:tblStyle w:val="Mriekatabuky"/>
        <w:tblW w:w="7513" w:type="dxa"/>
        <w:tblInd w:w="108" w:type="dxa"/>
        <w:tblLook w:val="00A0" w:firstRow="1" w:lastRow="0" w:firstColumn="1" w:lastColumn="0" w:noHBand="0" w:noVBand="0"/>
      </w:tblPr>
      <w:tblGrid>
        <w:gridCol w:w="426"/>
        <w:gridCol w:w="1843"/>
        <w:gridCol w:w="5244"/>
      </w:tblGrid>
      <w:tr w:rsidR="001C6074" w:rsidRPr="001C6074" w:rsidTr="001C6074">
        <w:tc>
          <w:tcPr>
            <w:tcW w:w="426" w:type="dxa"/>
          </w:tcPr>
          <w:p w:rsidR="001C6074" w:rsidRPr="001C6074" w:rsidRDefault="001C6074" w:rsidP="00B20E1B">
            <w:pPr>
              <w:ind w:left="360" w:hanging="326"/>
              <w:rPr>
                <w:rFonts w:asciiTheme="majorHAnsi" w:hAnsiTheme="majorHAnsi"/>
                <w:b/>
                <w:sz w:val="18"/>
                <w:szCs w:val="18"/>
              </w:rPr>
            </w:pPr>
            <w:r w:rsidRPr="001C6074">
              <w:rPr>
                <w:rFonts w:asciiTheme="majorHAnsi" w:hAnsiTheme="majorHAnsi"/>
                <w:b/>
                <w:sz w:val="18"/>
                <w:szCs w:val="18"/>
              </w:rPr>
              <w:t>3.</w:t>
            </w:r>
          </w:p>
        </w:tc>
        <w:tc>
          <w:tcPr>
            <w:tcW w:w="1843" w:type="dxa"/>
          </w:tcPr>
          <w:p w:rsidR="001C6074" w:rsidRPr="001C6074" w:rsidRDefault="001C6074" w:rsidP="00B20E1B">
            <w:pPr>
              <w:jc w:val="both"/>
              <w:rPr>
                <w:rFonts w:asciiTheme="majorHAnsi" w:hAnsiTheme="majorHAnsi"/>
                <w:b/>
                <w:sz w:val="18"/>
                <w:szCs w:val="18"/>
              </w:rPr>
            </w:pPr>
            <w:r w:rsidRPr="001C6074">
              <w:rPr>
                <w:rFonts w:asciiTheme="majorHAnsi" w:hAnsiTheme="majorHAnsi"/>
                <w:b/>
                <w:sz w:val="18"/>
                <w:szCs w:val="18"/>
              </w:rPr>
              <w:t>Nájomca:</w:t>
            </w:r>
          </w:p>
        </w:tc>
        <w:tc>
          <w:tcPr>
            <w:tcW w:w="5244" w:type="dxa"/>
          </w:tcPr>
          <w:p w:rsidR="001C6074" w:rsidRPr="001C6074" w:rsidRDefault="001C6074" w:rsidP="00B20E1B">
            <w:pPr>
              <w:rPr>
                <w:rFonts w:asciiTheme="majorHAnsi" w:hAnsiTheme="majorHAnsi"/>
                <w:sz w:val="18"/>
                <w:szCs w:val="18"/>
              </w:rPr>
            </w:pPr>
            <w:proofErr w:type="spellStart"/>
            <w:r w:rsidRPr="001C6074">
              <w:rPr>
                <w:rFonts w:asciiTheme="majorHAnsi" w:hAnsiTheme="majorHAnsi"/>
                <w:b/>
                <w:sz w:val="18"/>
                <w:szCs w:val="18"/>
              </w:rPr>
              <w:t>Naďa</w:t>
            </w:r>
            <w:proofErr w:type="spellEnd"/>
            <w:r w:rsidRPr="001C6074">
              <w:rPr>
                <w:rFonts w:asciiTheme="majorHAnsi" w:hAnsiTheme="majorHAnsi"/>
                <w:b/>
                <w:sz w:val="18"/>
                <w:szCs w:val="18"/>
              </w:rPr>
              <w:t xml:space="preserve"> Albertova, </w:t>
            </w:r>
            <w:proofErr w:type="spellStart"/>
            <w:r w:rsidRPr="001C6074">
              <w:rPr>
                <w:rFonts w:asciiTheme="majorHAnsi" w:hAnsiTheme="majorHAnsi"/>
                <w:sz w:val="18"/>
                <w:szCs w:val="18"/>
              </w:rPr>
              <w:t>Wilsonova</w:t>
            </w:r>
            <w:proofErr w:type="spellEnd"/>
            <w:r w:rsidRPr="001C6074">
              <w:rPr>
                <w:rFonts w:asciiTheme="majorHAnsi" w:hAnsiTheme="majorHAnsi"/>
                <w:sz w:val="18"/>
                <w:szCs w:val="18"/>
              </w:rPr>
              <w:t xml:space="preserve"> 2, 811 07 Bratislava, </w:t>
            </w:r>
          </w:p>
          <w:p w:rsidR="001C6074" w:rsidRPr="001C6074" w:rsidRDefault="001C6074" w:rsidP="00B20E1B">
            <w:pPr>
              <w:rPr>
                <w:rFonts w:asciiTheme="majorHAnsi" w:hAnsiTheme="majorHAnsi"/>
                <w:sz w:val="18"/>
                <w:szCs w:val="18"/>
              </w:rPr>
            </w:pPr>
            <w:r w:rsidRPr="001C6074">
              <w:rPr>
                <w:rFonts w:asciiTheme="majorHAnsi" w:hAnsiTheme="majorHAnsi"/>
                <w:sz w:val="18"/>
                <w:szCs w:val="18"/>
              </w:rPr>
              <w:t xml:space="preserve">nájomca je zapísaný  na OÚ Bratislava, odbor </w:t>
            </w:r>
            <w:proofErr w:type="spellStart"/>
            <w:r w:rsidRPr="001C6074">
              <w:rPr>
                <w:rFonts w:asciiTheme="majorHAnsi" w:hAnsiTheme="majorHAnsi"/>
                <w:sz w:val="18"/>
                <w:szCs w:val="18"/>
              </w:rPr>
              <w:t>živn</w:t>
            </w:r>
            <w:proofErr w:type="spellEnd"/>
            <w:r w:rsidRPr="001C6074">
              <w:rPr>
                <w:rFonts w:asciiTheme="majorHAnsi" w:hAnsiTheme="majorHAnsi"/>
                <w:sz w:val="18"/>
                <w:szCs w:val="18"/>
              </w:rPr>
              <w:t xml:space="preserve">. podnikania reg. č. 101-4326. </w:t>
            </w:r>
          </w:p>
        </w:tc>
      </w:tr>
      <w:tr w:rsidR="001C6074" w:rsidRPr="001C6074" w:rsidTr="001C6074">
        <w:tc>
          <w:tcPr>
            <w:tcW w:w="426" w:type="dxa"/>
          </w:tcPr>
          <w:p w:rsidR="001C6074" w:rsidRPr="001C6074" w:rsidRDefault="001C6074" w:rsidP="00B20E1B">
            <w:pPr>
              <w:jc w:val="both"/>
              <w:rPr>
                <w:rFonts w:asciiTheme="majorHAnsi" w:hAnsiTheme="majorHAnsi"/>
                <w:sz w:val="18"/>
                <w:szCs w:val="18"/>
              </w:rPr>
            </w:pPr>
          </w:p>
        </w:tc>
        <w:tc>
          <w:tcPr>
            <w:tcW w:w="1843" w:type="dxa"/>
          </w:tcPr>
          <w:p w:rsidR="001C6074" w:rsidRPr="001C6074" w:rsidRDefault="001C6074" w:rsidP="00B20E1B">
            <w:pPr>
              <w:jc w:val="both"/>
              <w:rPr>
                <w:rFonts w:asciiTheme="majorHAnsi" w:hAnsiTheme="majorHAnsi"/>
                <w:sz w:val="18"/>
                <w:szCs w:val="18"/>
              </w:rPr>
            </w:pPr>
            <w:r w:rsidRPr="001C6074">
              <w:rPr>
                <w:rFonts w:asciiTheme="majorHAnsi" w:hAnsiTheme="majorHAnsi"/>
                <w:sz w:val="18"/>
                <w:szCs w:val="18"/>
              </w:rPr>
              <w:t>Predmet nájmu:</w:t>
            </w:r>
          </w:p>
        </w:tc>
        <w:tc>
          <w:tcPr>
            <w:tcW w:w="5244" w:type="dxa"/>
          </w:tcPr>
          <w:p w:rsidR="001C6074" w:rsidRDefault="001C6074" w:rsidP="00B20E1B">
            <w:pPr>
              <w:pStyle w:val="Odsekzoznamu"/>
              <w:ind w:left="644" w:hanging="644"/>
              <w:jc w:val="both"/>
              <w:rPr>
                <w:rFonts w:asciiTheme="majorHAnsi" w:hAnsiTheme="majorHAnsi"/>
                <w:sz w:val="18"/>
                <w:szCs w:val="18"/>
              </w:rPr>
            </w:pPr>
            <w:r w:rsidRPr="001C6074">
              <w:rPr>
                <w:rFonts w:asciiTheme="majorHAnsi" w:hAnsiTheme="majorHAnsi"/>
                <w:sz w:val="18"/>
                <w:szCs w:val="18"/>
              </w:rPr>
              <w:t xml:space="preserve">dočasne nepotrebný majetok, nebytový priestor nachádzajúci sa </w:t>
            </w:r>
          </w:p>
          <w:p w:rsidR="001C6074" w:rsidRDefault="001C6074" w:rsidP="00B20E1B">
            <w:pPr>
              <w:pStyle w:val="Odsekzoznamu"/>
              <w:ind w:left="644" w:hanging="644"/>
              <w:jc w:val="both"/>
              <w:rPr>
                <w:rFonts w:asciiTheme="majorHAnsi" w:hAnsiTheme="majorHAnsi"/>
                <w:sz w:val="18"/>
                <w:szCs w:val="18"/>
              </w:rPr>
            </w:pPr>
            <w:r w:rsidRPr="001C6074">
              <w:rPr>
                <w:rFonts w:asciiTheme="majorHAnsi" w:hAnsiTheme="majorHAnsi"/>
                <w:sz w:val="18"/>
                <w:szCs w:val="18"/>
              </w:rPr>
              <w:t xml:space="preserve">v ŠD </w:t>
            </w:r>
            <w:proofErr w:type="spellStart"/>
            <w:r w:rsidRPr="001C6074">
              <w:rPr>
                <w:rFonts w:asciiTheme="majorHAnsi" w:hAnsiTheme="majorHAnsi"/>
                <w:sz w:val="18"/>
                <w:szCs w:val="18"/>
              </w:rPr>
              <w:t>Nikosa</w:t>
            </w:r>
            <w:proofErr w:type="spellEnd"/>
            <w:r w:rsidRPr="001C6074">
              <w:rPr>
                <w:rFonts w:asciiTheme="majorHAnsi" w:hAnsiTheme="majorHAnsi"/>
                <w:sz w:val="18"/>
                <w:szCs w:val="18"/>
              </w:rPr>
              <w:t xml:space="preserve"> </w:t>
            </w:r>
            <w:proofErr w:type="spellStart"/>
            <w:r w:rsidRPr="001C6074">
              <w:rPr>
                <w:rFonts w:asciiTheme="majorHAnsi" w:hAnsiTheme="majorHAnsi"/>
                <w:sz w:val="18"/>
                <w:szCs w:val="18"/>
              </w:rPr>
              <w:t>Belojanisa</w:t>
            </w:r>
            <w:proofErr w:type="spellEnd"/>
            <w:r w:rsidRPr="001C6074">
              <w:rPr>
                <w:rFonts w:asciiTheme="majorHAnsi" w:hAnsiTheme="majorHAnsi"/>
                <w:sz w:val="18"/>
                <w:szCs w:val="18"/>
              </w:rPr>
              <w:t>,</w:t>
            </w:r>
            <w:r>
              <w:rPr>
                <w:rFonts w:asciiTheme="majorHAnsi" w:hAnsiTheme="majorHAnsi"/>
                <w:sz w:val="18"/>
                <w:szCs w:val="18"/>
              </w:rPr>
              <w:t xml:space="preserve"> </w:t>
            </w:r>
            <w:proofErr w:type="spellStart"/>
            <w:r w:rsidRPr="001C6074">
              <w:rPr>
                <w:rFonts w:asciiTheme="majorHAnsi" w:hAnsiTheme="majorHAnsi"/>
                <w:sz w:val="18"/>
                <w:szCs w:val="18"/>
              </w:rPr>
              <w:t>Wilsonova</w:t>
            </w:r>
            <w:proofErr w:type="spellEnd"/>
            <w:r w:rsidRPr="001C6074">
              <w:rPr>
                <w:rFonts w:asciiTheme="majorHAnsi" w:hAnsiTheme="majorHAnsi"/>
                <w:sz w:val="18"/>
                <w:szCs w:val="18"/>
              </w:rPr>
              <w:t xml:space="preserve"> 6, Bratislava – skladový </w:t>
            </w:r>
          </w:p>
          <w:p w:rsidR="001C6074" w:rsidRPr="001C6074" w:rsidRDefault="001C6074" w:rsidP="00B20E1B">
            <w:pPr>
              <w:pStyle w:val="Odsekzoznamu"/>
              <w:ind w:left="644" w:hanging="644"/>
              <w:jc w:val="both"/>
              <w:rPr>
                <w:rFonts w:asciiTheme="majorHAnsi" w:hAnsiTheme="majorHAnsi"/>
                <w:sz w:val="18"/>
                <w:szCs w:val="18"/>
                <w:vertAlign w:val="superscript"/>
              </w:rPr>
            </w:pPr>
            <w:r w:rsidRPr="001C6074">
              <w:rPr>
                <w:rFonts w:asciiTheme="majorHAnsi" w:hAnsiTheme="majorHAnsi"/>
                <w:sz w:val="18"/>
                <w:szCs w:val="18"/>
              </w:rPr>
              <w:t>priestor, miestnosť č. 02NB- 1 025 o výmere 13,50m</w:t>
            </w:r>
            <w:r w:rsidRPr="001C6074">
              <w:rPr>
                <w:rFonts w:asciiTheme="majorHAnsi" w:hAnsiTheme="majorHAnsi"/>
                <w:sz w:val="18"/>
                <w:szCs w:val="18"/>
                <w:vertAlign w:val="superscript"/>
              </w:rPr>
              <w:t>2</w:t>
            </w:r>
          </w:p>
          <w:p w:rsidR="001C6074" w:rsidRDefault="001C6074" w:rsidP="00B20E1B">
            <w:pPr>
              <w:pStyle w:val="Odsekzoznamu"/>
              <w:ind w:left="644" w:hanging="644"/>
              <w:jc w:val="both"/>
              <w:rPr>
                <w:rFonts w:asciiTheme="majorHAnsi" w:hAnsiTheme="majorHAnsi"/>
                <w:sz w:val="18"/>
                <w:szCs w:val="18"/>
              </w:rPr>
            </w:pPr>
            <w:r w:rsidRPr="001C6074">
              <w:rPr>
                <w:rFonts w:asciiTheme="majorHAnsi" w:hAnsiTheme="majorHAnsi"/>
                <w:sz w:val="18"/>
                <w:szCs w:val="18"/>
              </w:rPr>
              <w:t xml:space="preserve">Jedná sa o opakovanú nájomnú zmluvu nadväzujúcu právami </w:t>
            </w:r>
          </w:p>
          <w:p w:rsidR="001C6074" w:rsidRDefault="001C6074" w:rsidP="00B20E1B">
            <w:pPr>
              <w:pStyle w:val="Odsekzoznamu"/>
              <w:ind w:left="644" w:hanging="644"/>
              <w:jc w:val="both"/>
              <w:rPr>
                <w:rFonts w:asciiTheme="majorHAnsi" w:hAnsiTheme="majorHAnsi"/>
                <w:sz w:val="18"/>
                <w:szCs w:val="18"/>
              </w:rPr>
            </w:pPr>
            <w:r w:rsidRPr="001C6074">
              <w:rPr>
                <w:rFonts w:asciiTheme="majorHAnsi" w:hAnsiTheme="majorHAnsi"/>
                <w:sz w:val="18"/>
                <w:szCs w:val="18"/>
              </w:rPr>
              <w:t>a povinnosťami na NZ č. 731-</w:t>
            </w:r>
            <w:r>
              <w:rPr>
                <w:rFonts w:asciiTheme="majorHAnsi" w:hAnsiTheme="majorHAnsi"/>
                <w:sz w:val="18"/>
                <w:szCs w:val="18"/>
              </w:rPr>
              <w:t xml:space="preserve"> </w:t>
            </w:r>
            <w:r w:rsidRPr="001C6074">
              <w:rPr>
                <w:rFonts w:asciiTheme="majorHAnsi" w:hAnsiTheme="majorHAnsi"/>
                <w:sz w:val="18"/>
                <w:szCs w:val="18"/>
              </w:rPr>
              <w:t xml:space="preserve">2-2013; 77/2013 R – STU s dobou </w:t>
            </w:r>
          </w:p>
          <w:p w:rsidR="001C6074" w:rsidRDefault="001C6074" w:rsidP="001C6074">
            <w:pPr>
              <w:pStyle w:val="Odsekzoznamu"/>
              <w:ind w:left="644" w:hanging="644"/>
              <w:jc w:val="both"/>
              <w:rPr>
                <w:rFonts w:asciiTheme="majorHAnsi" w:hAnsiTheme="majorHAnsi"/>
                <w:b/>
                <w:sz w:val="18"/>
                <w:szCs w:val="18"/>
              </w:rPr>
            </w:pPr>
            <w:r w:rsidRPr="001C6074">
              <w:rPr>
                <w:rFonts w:asciiTheme="majorHAnsi" w:hAnsiTheme="majorHAnsi"/>
                <w:sz w:val="18"/>
                <w:szCs w:val="18"/>
              </w:rPr>
              <w:t>ukončenia k 31.10.2015,</w:t>
            </w:r>
            <w:r>
              <w:rPr>
                <w:rFonts w:asciiTheme="majorHAnsi" w:hAnsiTheme="majorHAnsi"/>
                <w:sz w:val="18"/>
                <w:szCs w:val="18"/>
              </w:rPr>
              <w:t xml:space="preserve"> </w:t>
            </w:r>
            <w:r w:rsidRPr="001C6074">
              <w:rPr>
                <w:rFonts w:asciiTheme="majorHAnsi" w:hAnsiTheme="majorHAnsi"/>
                <w:sz w:val="18"/>
                <w:szCs w:val="18"/>
              </w:rPr>
              <w:t>predmet nájmu spolu vo výmere</w:t>
            </w:r>
            <w:r w:rsidRPr="001C6074">
              <w:rPr>
                <w:rFonts w:asciiTheme="majorHAnsi" w:hAnsiTheme="majorHAnsi"/>
                <w:b/>
                <w:sz w:val="18"/>
                <w:szCs w:val="18"/>
              </w:rPr>
              <w:t xml:space="preserve">: 13,50 </w:t>
            </w:r>
          </w:p>
          <w:p w:rsidR="001C6074" w:rsidRPr="001C6074" w:rsidRDefault="001C6074" w:rsidP="001C6074">
            <w:pPr>
              <w:pStyle w:val="Odsekzoznamu"/>
              <w:ind w:left="644" w:hanging="644"/>
              <w:jc w:val="both"/>
              <w:rPr>
                <w:rFonts w:asciiTheme="majorHAnsi" w:hAnsiTheme="majorHAnsi"/>
                <w:sz w:val="18"/>
                <w:szCs w:val="18"/>
              </w:rPr>
            </w:pPr>
            <w:r w:rsidRPr="001C6074">
              <w:rPr>
                <w:rFonts w:asciiTheme="majorHAnsi" w:hAnsiTheme="majorHAnsi"/>
                <w:b/>
                <w:sz w:val="18"/>
                <w:szCs w:val="18"/>
              </w:rPr>
              <w:t>m</w:t>
            </w:r>
            <w:r w:rsidRPr="001C6074">
              <w:rPr>
                <w:rFonts w:asciiTheme="majorHAnsi" w:hAnsiTheme="majorHAnsi"/>
                <w:b/>
                <w:sz w:val="18"/>
                <w:szCs w:val="18"/>
                <w:vertAlign w:val="superscript"/>
              </w:rPr>
              <w:t>2</w:t>
            </w:r>
            <w:r w:rsidRPr="001C6074">
              <w:rPr>
                <w:rFonts w:asciiTheme="majorHAnsi" w:hAnsiTheme="majorHAnsi"/>
                <w:sz w:val="18"/>
                <w:szCs w:val="18"/>
              </w:rPr>
              <w:t xml:space="preserve"> .  </w:t>
            </w:r>
          </w:p>
        </w:tc>
      </w:tr>
      <w:tr w:rsidR="001C6074" w:rsidRPr="001C6074" w:rsidTr="001C6074">
        <w:tc>
          <w:tcPr>
            <w:tcW w:w="426" w:type="dxa"/>
          </w:tcPr>
          <w:p w:rsidR="001C6074" w:rsidRPr="001C6074" w:rsidRDefault="001C6074" w:rsidP="00B20E1B">
            <w:pPr>
              <w:jc w:val="both"/>
              <w:rPr>
                <w:rFonts w:asciiTheme="majorHAnsi" w:hAnsiTheme="majorHAnsi"/>
                <w:sz w:val="18"/>
                <w:szCs w:val="18"/>
              </w:rPr>
            </w:pPr>
          </w:p>
        </w:tc>
        <w:tc>
          <w:tcPr>
            <w:tcW w:w="1843" w:type="dxa"/>
          </w:tcPr>
          <w:p w:rsidR="001C6074" w:rsidRPr="001C6074" w:rsidRDefault="001C6074" w:rsidP="00B20E1B">
            <w:pPr>
              <w:jc w:val="both"/>
              <w:rPr>
                <w:rFonts w:asciiTheme="majorHAnsi" w:hAnsiTheme="majorHAnsi"/>
                <w:sz w:val="18"/>
                <w:szCs w:val="18"/>
              </w:rPr>
            </w:pPr>
            <w:r w:rsidRPr="001C6074">
              <w:rPr>
                <w:rFonts w:asciiTheme="majorHAnsi" w:hAnsiTheme="majorHAnsi"/>
                <w:sz w:val="18"/>
                <w:szCs w:val="18"/>
              </w:rPr>
              <w:t>Účel nájmu:</w:t>
            </w:r>
          </w:p>
        </w:tc>
        <w:tc>
          <w:tcPr>
            <w:tcW w:w="5244" w:type="dxa"/>
          </w:tcPr>
          <w:p w:rsidR="001C6074" w:rsidRPr="001C6074" w:rsidRDefault="001C6074" w:rsidP="00B20E1B">
            <w:pPr>
              <w:rPr>
                <w:rFonts w:asciiTheme="majorHAnsi" w:hAnsiTheme="majorHAnsi"/>
                <w:sz w:val="18"/>
                <w:szCs w:val="18"/>
              </w:rPr>
            </w:pPr>
            <w:r w:rsidRPr="001C6074">
              <w:rPr>
                <w:rFonts w:asciiTheme="majorHAnsi" w:hAnsiTheme="majorHAnsi"/>
                <w:sz w:val="18"/>
                <w:szCs w:val="18"/>
              </w:rPr>
              <w:t>dielňa na výrobu drobných aranžérskych predmetov.</w:t>
            </w:r>
          </w:p>
        </w:tc>
      </w:tr>
      <w:tr w:rsidR="001C6074" w:rsidRPr="001C6074" w:rsidTr="001C6074">
        <w:trPr>
          <w:trHeight w:val="259"/>
        </w:trPr>
        <w:tc>
          <w:tcPr>
            <w:tcW w:w="426" w:type="dxa"/>
          </w:tcPr>
          <w:p w:rsidR="001C6074" w:rsidRPr="001C6074" w:rsidRDefault="001C6074" w:rsidP="00B20E1B">
            <w:pPr>
              <w:jc w:val="both"/>
              <w:rPr>
                <w:rFonts w:asciiTheme="majorHAnsi" w:hAnsiTheme="majorHAnsi"/>
                <w:sz w:val="18"/>
                <w:szCs w:val="18"/>
              </w:rPr>
            </w:pPr>
          </w:p>
        </w:tc>
        <w:tc>
          <w:tcPr>
            <w:tcW w:w="1843" w:type="dxa"/>
          </w:tcPr>
          <w:p w:rsidR="001C6074" w:rsidRPr="001C6074" w:rsidRDefault="001C6074" w:rsidP="00B20E1B">
            <w:pPr>
              <w:jc w:val="both"/>
              <w:rPr>
                <w:rFonts w:asciiTheme="majorHAnsi" w:hAnsiTheme="majorHAnsi"/>
                <w:sz w:val="18"/>
                <w:szCs w:val="18"/>
              </w:rPr>
            </w:pPr>
            <w:r w:rsidRPr="001C6074">
              <w:rPr>
                <w:rFonts w:asciiTheme="majorHAnsi" w:hAnsiTheme="majorHAnsi"/>
                <w:sz w:val="18"/>
                <w:szCs w:val="18"/>
              </w:rPr>
              <w:t>Doba nájmu:</w:t>
            </w:r>
          </w:p>
        </w:tc>
        <w:tc>
          <w:tcPr>
            <w:tcW w:w="5244" w:type="dxa"/>
          </w:tcPr>
          <w:p w:rsidR="001C6074" w:rsidRPr="001C6074" w:rsidRDefault="001C6074" w:rsidP="00B20E1B">
            <w:pPr>
              <w:rPr>
                <w:rFonts w:asciiTheme="majorHAnsi" w:hAnsiTheme="majorHAnsi"/>
                <w:sz w:val="18"/>
                <w:szCs w:val="18"/>
              </w:rPr>
            </w:pPr>
            <w:r w:rsidRPr="001C6074">
              <w:rPr>
                <w:rFonts w:asciiTheme="majorHAnsi" w:hAnsiTheme="majorHAnsi"/>
                <w:sz w:val="18"/>
                <w:szCs w:val="18"/>
              </w:rPr>
              <w:t>od 01.11.2015 do 31.12.2017</w:t>
            </w:r>
          </w:p>
        </w:tc>
      </w:tr>
      <w:tr w:rsidR="001C6074" w:rsidRPr="001C6074" w:rsidTr="001C6074">
        <w:trPr>
          <w:trHeight w:val="422"/>
        </w:trPr>
        <w:tc>
          <w:tcPr>
            <w:tcW w:w="426" w:type="dxa"/>
          </w:tcPr>
          <w:p w:rsidR="001C6074" w:rsidRPr="001C6074" w:rsidRDefault="001C6074" w:rsidP="00B20E1B">
            <w:pPr>
              <w:jc w:val="both"/>
              <w:rPr>
                <w:rFonts w:asciiTheme="majorHAnsi" w:hAnsiTheme="majorHAnsi"/>
                <w:sz w:val="18"/>
                <w:szCs w:val="18"/>
              </w:rPr>
            </w:pPr>
          </w:p>
          <w:p w:rsidR="001C6074" w:rsidRPr="001C6074" w:rsidRDefault="001C6074" w:rsidP="00B20E1B">
            <w:pPr>
              <w:jc w:val="both"/>
              <w:rPr>
                <w:rFonts w:asciiTheme="majorHAnsi" w:hAnsiTheme="majorHAnsi"/>
                <w:sz w:val="18"/>
                <w:szCs w:val="18"/>
              </w:rPr>
            </w:pPr>
          </w:p>
        </w:tc>
        <w:tc>
          <w:tcPr>
            <w:tcW w:w="1843" w:type="dxa"/>
          </w:tcPr>
          <w:p w:rsidR="001C6074" w:rsidRPr="001C6074" w:rsidRDefault="001C6074" w:rsidP="00B20E1B">
            <w:pPr>
              <w:jc w:val="both"/>
              <w:rPr>
                <w:rFonts w:asciiTheme="majorHAnsi" w:hAnsiTheme="majorHAnsi"/>
                <w:sz w:val="18"/>
                <w:szCs w:val="18"/>
              </w:rPr>
            </w:pPr>
            <w:r w:rsidRPr="001C6074">
              <w:rPr>
                <w:rFonts w:asciiTheme="majorHAnsi" w:hAnsiTheme="majorHAnsi"/>
                <w:sz w:val="18"/>
                <w:szCs w:val="18"/>
              </w:rPr>
              <w:t xml:space="preserve">Nájomné:             </w:t>
            </w:r>
          </w:p>
          <w:p w:rsidR="001C6074" w:rsidRPr="001C6074" w:rsidRDefault="001C6074" w:rsidP="00B20E1B">
            <w:pPr>
              <w:jc w:val="both"/>
              <w:rPr>
                <w:rFonts w:asciiTheme="majorHAnsi" w:hAnsiTheme="majorHAnsi"/>
                <w:sz w:val="18"/>
                <w:szCs w:val="18"/>
              </w:rPr>
            </w:pPr>
          </w:p>
        </w:tc>
        <w:tc>
          <w:tcPr>
            <w:tcW w:w="5244" w:type="dxa"/>
          </w:tcPr>
          <w:p w:rsidR="001C6074" w:rsidRPr="001C6074" w:rsidRDefault="001C6074" w:rsidP="00B20E1B">
            <w:pPr>
              <w:jc w:val="both"/>
              <w:rPr>
                <w:rFonts w:asciiTheme="majorHAnsi" w:hAnsiTheme="majorHAnsi"/>
                <w:sz w:val="18"/>
                <w:szCs w:val="18"/>
              </w:rPr>
            </w:pPr>
            <w:r w:rsidRPr="001C6074">
              <w:rPr>
                <w:rFonts w:asciiTheme="majorHAnsi" w:hAnsiTheme="majorHAnsi"/>
                <w:sz w:val="18"/>
                <w:szCs w:val="18"/>
              </w:rPr>
              <w:t xml:space="preserve">sklad 20,00€/m2/rok,  </w:t>
            </w:r>
            <w:r w:rsidRPr="001C6074">
              <w:rPr>
                <w:rFonts w:asciiTheme="majorHAnsi" w:hAnsiTheme="majorHAnsi"/>
                <w:b/>
                <w:sz w:val="18"/>
                <w:szCs w:val="18"/>
              </w:rPr>
              <w:t>t. j. výška nájomného ročne je  270,00 €.</w:t>
            </w:r>
            <w:r w:rsidRPr="001C6074">
              <w:rPr>
                <w:rFonts w:asciiTheme="majorHAnsi" w:hAnsiTheme="majorHAnsi"/>
                <w:sz w:val="18"/>
                <w:szCs w:val="18"/>
              </w:rPr>
              <w:t xml:space="preserve"> Nájomné hradí </w:t>
            </w:r>
            <w:r w:rsidRPr="001C6074">
              <w:rPr>
                <w:rFonts w:asciiTheme="majorHAnsi" w:hAnsiTheme="majorHAnsi" w:cs="Arial"/>
                <w:sz w:val="18"/>
                <w:szCs w:val="18"/>
              </w:rPr>
              <w:t>nájomca</w:t>
            </w:r>
            <w:r w:rsidRPr="001C6074">
              <w:rPr>
                <w:rFonts w:asciiTheme="majorHAnsi" w:hAnsiTheme="majorHAnsi"/>
                <w:sz w:val="18"/>
                <w:szCs w:val="18"/>
              </w:rPr>
              <w:t xml:space="preserve"> štvrťročne vopred vždy k 15. dňu prvého mesiaca</w:t>
            </w:r>
            <w:r w:rsidRPr="001C6074">
              <w:rPr>
                <w:rFonts w:asciiTheme="majorHAnsi" w:hAnsiTheme="majorHAnsi"/>
                <w:b/>
                <w:sz w:val="18"/>
                <w:szCs w:val="18"/>
              </w:rPr>
              <w:t xml:space="preserve"> </w:t>
            </w:r>
            <w:r w:rsidRPr="001C6074">
              <w:rPr>
                <w:rFonts w:asciiTheme="majorHAnsi" w:hAnsiTheme="majorHAnsi"/>
                <w:sz w:val="18"/>
                <w:szCs w:val="18"/>
              </w:rPr>
              <w:t>daného štvrťroka vo výške 95,29 €,</w:t>
            </w:r>
          </w:p>
          <w:p w:rsidR="001C6074" w:rsidRPr="001C6074" w:rsidRDefault="001C6074" w:rsidP="001C6074">
            <w:pPr>
              <w:jc w:val="both"/>
              <w:rPr>
                <w:rFonts w:asciiTheme="majorHAnsi" w:hAnsiTheme="majorHAnsi"/>
                <w:b/>
                <w:sz w:val="18"/>
                <w:szCs w:val="18"/>
              </w:rPr>
            </w:pPr>
            <w:r w:rsidRPr="001C6074">
              <w:rPr>
                <w:rFonts w:asciiTheme="majorHAnsi" w:hAnsiTheme="majorHAnsi"/>
                <w:sz w:val="18"/>
                <w:szCs w:val="18"/>
              </w:rPr>
              <w:t>nájomné je v súlade so smernicou</w:t>
            </w:r>
            <w:r w:rsidRPr="001C6074">
              <w:rPr>
                <w:rFonts w:asciiTheme="majorHAnsi" w:hAnsiTheme="majorHAnsi"/>
                <w:strike/>
                <w:sz w:val="18"/>
                <w:szCs w:val="18"/>
                <w:vertAlign w:val="superscript"/>
              </w:rPr>
              <w:t xml:space="preserve"> </w:t>
            </w:r>
          </w:p>
        </w:tc>
      </w:tr>
      <w:tr w:rsidR="001C6074" w:rsidRPr="001C6074" w:rsidTr="001C6074">
        <w:trPr>
          <w:trHeight w:val="50"/>
        </w:trPr>
        <w:tc>
          <w:tcPr>
            <w:tcW w:w="426" w:type="dxa"/>
          </w:tcPr>
          <w:p w:rsidR="001C6074" w:rsidRPr="001C6074" w:rsidRDefault="001C6074" w:rsidP="00B20E1B">
            <w:pPr>
              <w:jc w:val="both"/>
              <w:rPr>
                <w:rFonts w:asciiTheme="majorHAnsi" w:hAnsiTheme="majorHAnsi"/>
                <w:sz w:val="18"/>
                <w:szCs w:val="18"/>
              </w:rPr>
            </w:pPr>
          </w:p>
        </w:tc>
        <w:tc>
          <w:tcPr>
            <w:tcW w:w="1843" w:type="dxa"/>
          </w:tcPr>
          <w:p w:rsidR="001C6074" w:rsidRPr="001C6074" w:rsidRDefault="001C6074" w:rsidP="00B20E1B">
            <w:pPr>
              <w:jc w:val="both"/>
              <w:rPr>
                <w:rFonts w:asciiTheme="majorHAnsi" w:hAnsiTheme="majorHAnsi"/>
                <w:sz w:val="18"/>
                <w:szCs w:val="18"/>
              </w:rPr>
            </w:pPr>
            <w:r w:rsidRPr="001C6074">
              <w:rPr>
                <w:rFonts w:asciiTheme="majorHAnsi" w:hAnsiTheme="majorHAnsi"/>
                <w:sz w:val="18"/>
                <w:szCs w:val="18"/>
              </w:rPr>
              <w:t>Náklady za energie služby:</w:t>
            </w:r>
          </w:p>
        </w:tc>
        <w:tc>
          <w:tcPr>
            <w:tcW w:w="5244" w:type="dxa"/>
          </w:tcPr>
          <w:p w:rsidR="001C6074" w:rsidRDefault="001C6074" w:rsidP="00B20E1B">
            <w:pPr>
              <w:ind w:left="709" w:hanging="709"/>
              <w:jc w:val="both"/>
              <w:rPr>
                <w:rFonts w:asciiTheme="majorHAnsi" w:hAnsiTheme="majorHAnsi"/>
                <w:sz w:val="18"/>
                <w:szCs w:val="18"/>
              </w:rPr>
            </w:pPr>
            <w:r w:rsidRPr="001C6074">
              <w:rPr>
                <w:rFonts w:asciiTheme="majorHAnsi" w:hAnsiTheme="majorHAnsi"/>
                <w:sz w:val="18"/>
                <w:szCs w:val="18"/>
              </w:rPr>
              <w:t xml:space="preserve">preddavky na náklady za opakované dodávanie energií a služieb </w:t>
            </w:r>
          </w:p>
          <w:p w:rsidR="001C6074" w:rsidRDefault="001C6074" w:rsidP="00B20E1B">
            <w:pPr>
              <w:ind w:left="709" w:hanging="709"/>
              <w:jc w:val="both"/>
              <w:rPr>
                <w:rFonts w:asciiTheme="majorHAnsi" w:hAnsiTheme="majorHAnsi"/>
                <w:sz w:val="18"/>
                <w:szCs w:val="18"/>
              </w:rPr>
            </w:pPr>
            <w:r w:rsidRPr="001C6074">
              <w:rPr>
                <w:rFonts w:asciiTheme="majorHAnsi" w:hAnsiTheme="majorHAnsi"/>
                <w:sz w:val="18"/>
                <w:szCs w:val="18"/>
              </w:rPr>
              <w:t>bude prenajímateľ</w:t>
            </w:r>
            <w:r>
              <w:rPr>
                <w:rFonts w:asciiTheme="majorHAnsi" w:hAnsiTheme="majorHAnsi"/>
                <w:sz w:val="18"/>
                <w:szCs w:val="18"/>
              </w:rPr>
              <w:t xml:space="preserve"> </w:t>
            </w:r>
            <w:r w:rsidRPr="001C6074">
              <w:rPr>
                <w:rFonts w:asciiTheme="majorHAnsi" w:hAnsiTheme="majorHAnsi"/>
                <w:sz w:val="18"/>
                <w:szCs w:val="18"/>
              </w:rPr>
              <w:t xml:space="preserve">fakturovať štvrťročne; za dodanie energií </w:t>
            </w:r>
          </w:p>
          <w:p w:rsidR="001C6074" w:rsidRDefault="001C6074" w:rsidP="00B20E1B">
            <w:pPr>
              <w:ind w:left="709" w:hanging="709"/>
              <w:jc w:val="both"/>
              <w:rPr>
                <w:rFonts w:asciiTheme="majorHAnsi" w:hAnsiTheme="majorHAnsi"/>
                <w:sz w:val="18"/>
                <w:szCs w:val="18"/>
              </w:rPr>
            </w:pPr>
            <w:r w:rsidRPr="001C6074">
              <w:rPr>
                <w:rFonts w:asciiTheme="majorHAnsi" w:hAnsiTheme="majorHAnsi"/>
                <w:sz w:val="18"/>
                <w:szCs w:val="18"/>
              </w:rPr>
              <w:t xml:space="preserve">vyfakturuje prenajímateľ  </w:t>
            </w:r>
            <w:r w:rsidRPr="001C6074">
              <w:rPr>
                <w:rFonts w:asciiTheme="majorHAnsi" w:hAnsiTheme="majorHAnsi"/>
                <w:sz w:val="18"/>
                <w:szCs w:val="18"/>
                <w:u w:val="single"/>
              </w:rPr>
              <w:t>zálohovo</w:t>
            </w:r>
            <w:r w:rsidRPr="001C6074">
              <w:rPr>
                <w:rFonts w:asciiTheme="majorHAnsi" w:hAnsiTheme="majorHAnsi"/>
                <w:sz w:val="18"/>
                <w:szCs w:val="18"/>
              </w:rPr>
              <w:t xml:space="preserve"> do 15 dní po</w:t>
            </w:r>
            <w:r>
              <w:rPr>
                <w:rFonts w:asciiTheme="majorHAnsi" w:hAnsiTheme="majorHAnsi"/>
                <w:sz w:val="18"/>
                <w:szCs w:val="18"/>
              </w:rPr>
              <w:t xml:space="preserve"> </w:t>
            </w:r>
            <w:r w:rsidRPr="001C6074">
              <w:rPr>
                <w:rFonts w:asciiTheme="majorHAnsi" w:hAnsiTheme="majorHAnsi"/>
                <w:sz w:val="18"/>
                <w:szCs w:val="18"/>
              </w:rPr>
              <w:t xml:space="preserve">uplynutí daného </w:t>
            </w:r>
          </w:p>
          <w:p w:rsidR="001C6074" w:rsidRDefault="001C6074" w:rsidP="00B20E1B">
            <w:pPr>
              <w:ind w:left="709" w:hanging="709"/>
              <w:jc w:val="both"/>
              <w:rPr>
                <w:rFonts w:asciiTheme="majorHAnsi" w:hAnsiTheme="majorHAnsi"/>
                <w:sz w:val="18"/>
                <w:szCs w:val="18"/>
              </w:rPr>
            </w:pPr>
            <w:r w:rsidRPr="001C6074">
              <w:rPr>
                <w:rFonts w:asciiTheme="majorHAnsi" w:hAnsiTheme="majorHAnsi"/>
                <w:sz w:val="18"/>
                <w:szCs w:val="18"/>
              </w:rPr>
              <w:t xml:space="preserve">štvrťroka.  Náklady za dodanie služieb budú fakturované </w:t>
            </w:r>
          </w:p>
          <w:p w:rsidR="001C6074" w:rsidRDefault="001C6074" w:rsidP="00B20E1B">
            <w:pPr>
              <w:ind w:left="709" w:hanging="709"/>
              <w:jc w:val="both"/>
              <w:rPr>
                <w:rFonts w:asciiTheme="majorHAnsi" w:hAnsiTheme="majorHAnsi"/>
                <w:sz w:val="18"/>
                <w:szCs w:val="18"/>
              </w:rPr>
            </w:pPr>
            <w:r w:rsidRPr="001C6074">
              <w:rPr>
                <w:rFonts w:asciiTheme="majorHAnsi" w:hAnsiTheme="majorHAnsi"/>
                <w:sz w:val="18"/>
                <w:szCs w:val="18"/>
              </w:rPr>
              <w:t>paušálnou</w:t>
            </w:r>
            <w:r>
              <w:rPr>
                <w:rFonts w:asciiTheme="majorHAnsi" w:hAnsiTheme="majorHAnsi"/>
                <w:sz w:val="18"/>
                <w:szCs w:val="18"/>
              </w:rPr>
              <w:t xml:space="preserve"> </w:t>
            </w:r>
            <w:r w:rsidRPr="001C6074">
              <w:rPr>
                <w:rFonts w:asciiTheme="majorHAnsi" w:hAnsiTheme="majorHAnsi"/>
                <w:sz w:val="18"/>
                <w:szCs w:val="18"/>
              </w:rPr>
              <w:t xml:space="preserve">sumou do 15 dní po uplynutí príslušného štvrťroka. </w:t>
            </w:r>
          </w:p>
          <w:p w:rsidR="001C6074" w:rsidRDefault="001C6074" w:rsidP="00B20E1B">
            <w:pPr>
              <w:ind w:left="709" w:hanging="709"/>
              <w:jc w:val="both"/>
              <w:rPr>
                <w:rFonts w:asciiTheme="majorHAnsi" w:hAnsiTheme="majorHAnsi"/>
                <w:sz w:val="18"/>
                <w:szCs w:val="18"/>
              </w:rPr>
            </w:pPr>
            <w:r w:rsidRPr="001C6074">
              <w:rPr>
                <w:rFonts w:asciiTheme="majorHAnsi" w:hAnsiTheme="majorHAnsi"/>
                <w:sz w:val="18"/>
                <w:szCs w:val="18"/>
              </w:rPr>
              <w:t xml:space="preserve">Prenajímateľ po </w:t>
            </w:r>
            <w:proofErr w:type="spellStart"/>
            <w:r w:rsidRPr="001C6074">
              <w:rPr>
                <w:rFonts w:asciiTheme="majorHAnsi" w:hAnsiTheme="majorHAnsi"/>
                <w:sz w:val="18"/>
                <w:szCs w:val="18"/>
              </w:rPr>
              <w:t>obdržaní</w:t>
            </w:r>
            <w:proofErr w:type="spellEnd"/>
            <w:r w:rsidRPr="001C6074">
              <w:rPr>
                <w:rFonts w:asciiTheme="majorHAnsi" w:hAnsiTheme="majorHAnsi"/>
                <w:sz w:val="18"/>
                <w:szCs w:val="18"/>
              </w:rPr>
              <w:t xml:space="preserve"> zúčtovacích</w:t>
            </w:r>
            <w:r>
              <w:rPr>
                <w:rFonts w:asciiTheme="majorHAnsi" w:hAnsiTheme="majorHAnsi"/>
                <w:sz w:val="18"/>
                <w:szCs w:val="18"/>
              </w:rPr>
              <w:t xml:space="preserve"> </w:t>
            </w:r>
            <w:r w:rsidRPr="001C6074">
              <w:rPr>
                <w:rFonts w:asciiTheme="majorHAnsi" w:hAnsiTheme="majorHAnsi"/>
                <w:sz w:val="18"/>
                <w:szCs w:val="18"/>
              </w:rPr>
              <w:t xml:space="preserve">faktúr od dodávateľov </w:t>
            </w:r>
          </w:p>
          <w:p w:rsidR="001C6074" w:rsidRPr="001C6074" w:rsidRDefault="001C6074" w:rsidP="00B20E1B">
            <w:pPr>
              <w:ind w:left="709" w:hanging="709"/>
              <w:jc w:val="both"/>
              <w:rPr>
                <w:rFonts w:asciiTheme="majorHAnsi" w:hAnsiTheme="majorHAnsi"/>
                <w:sz w:val="18"/>
                <w:szCs w:val="18"/>
              </w:rPr>
            </w:pPr>
            <w:r w:rsidRPr="001C6074">
              <w:rPr>
                <w:rFonts w:asciiTheme="majorHAnsi" w:hAnsiTheme="majorHAnsi"/>
                <w:sz w:val="18"/>
                <w:szCs w:val="18"/>
              </w:rPr>
              <w:t>energií vyhotoví nájomcovi vyúčtovaciu faktúru za príslušný</w:t>
            </w:r>
          </w:p>
          <w:p w:rsidR="001C6074" w:rsidRDefault="001C6074" w:rsidP="00B20E1B">
            <w:pPr>
              <w:ind w:left="709" w:hanging="709"/>
              <w:jc w:val="both"/>
              <w:rPr>
                <w:rFonts w:asciiTheme="majorHAnsi" w:hAnsiTheme="majorHAnsi"/>
                <w:sz w:val="18"/>
                <w:szCs w:val="18"/>
              </w:rPr>
            </w:pPr>
            <w:r w:rsidRPr="001C6074">
              <w:rPr>
                <w:rFonts w:asciiTheme="majorHAnsi" w:hAnsiTheme="majorHAnsi"/>
                <w:sz w:val="18"/>
                <w:szCs w:val="18"/>
              </w:rPr>
              <w:t xml:space="preserve">kalendárny rok. Splatnosť nedoplatku alebo preplatku zo </w:t>
            </w:r>
          </w:p>
          <w:p w:rsidR="001C6074" w:rsidRDefault="001C6074" w:rsidP="001C6074">
            <w:pPr>
              <w:ind w:left="709" w:hanging="709"/>
              <w:jc w:val="both"/>
              <w:rPr>
                <w:rFonts w:asciiTheme="majorHAnsi" w:hAnsiTheme="majorHAnsi"/>
                <w:sz w:val="18"/>
                <w:szCs w:val="18"/>
              </w:rPr>
            </w:pPr>
            <w:r w:rsidRPr="001C6074">
              <w:rPr>
                <w:rFonts w:asciiTheme="majorHAnsi" w:hAnsiTheme="majorHAnsi"/>
                <w:sz w:val="18"/>
                <w:szCs w:val="18"/>
              </w:rPr>
              <w:t>zúčtovacej faktúry je 15</w:t>
            </w:r>
            <w:r>
              <w:rPr>
                <w:rFonts w:asciiTheme="majorHAnsi" w:hAnsiTheme="majorHAnsi"/>
                <w:sz w:val="18"/>
                <w:szCs w:val="18"/>
              </w:rPr>
              <w:t xml:space="preserve"> </w:t>
            </w:r>
            <w:r w:rsidRPr="001C6074">
              <w:rPr>
                <w:rFonts w:asciiTheme="majorHAnsi" w:hAnsiTheme="majorHAnsi"/>
                <w:sz w:val="18"/>
                <w:szCs w:val="18"/>
              </w:rPr>
              <w:t xml:space="preserve">kalendárnych dní odo dňa doručenia </w:t>
            </w:r>
          </w:p>
          <w:p w:rsidR="001C6074" w:rsidRPr="001C6074" w:rsidRDefault="001C6074" w:rsidP="001C6074">
            <w:pPr>
              <w:ind w:left="709" w:hanging="709"/>
              <w:jc w:val="both"/>
              <w:rPr>
                <w:rFonts w:asciiTheme="majorHAnsi" w:hAnsiTheme="majorHAnsi"/>
                <w:sz w:val="18"/>
                <w:szCs w:val="18"/>
              </w:rPr>
            </w:pPr>
            <w:r w:rsidRPr="001C6074">
              <w:rPr>
                <w:rFonts w:asciiTheme="majorHAnsi" w:hAnsiTheme="majorHAnsi"/>
                <w:sz w:val="18"/>
                <w:szCs w:val="18"/>
              </w:rPr>
              <w:t>vyúčtovania nájomcovi.</w:t>
            </w:r>
          </w:p>
        </w:tc>
      </w:tr>
      <w:tr w:rsidR="001C6074" w:rsidRPr="001C6074" w:rsidTr="001C6074">
        <w:tc>
          <w:tcPr>
            <w:tcW w:w="426" w:type="dxa"/>
          </w:tcPr>
          <w:p w:rsidR="001C6074" w:rsidRPr="001C6074" w:rsidRDefault="001C6074" w:rsidP="00B20E1B">
            <w:pPr>
              <w:jc w:val="both"/>
              <w:rPr>
                <w:rFonts w:asciiTheme="majorHAnsi" w:hAnsiTheme="majorHAnsi"/>
                <w:sz w:val="18"/>
                <w:szCs w:val="18"/>
              </w:rPr>
            </w:pPr>
          </w:p>
        </w:tc>
        <w:tc>
          <w:tcPr>
            <w:tcW w:w="1843" w:type="dxa"/>
          </w:tcPr>
          <w:p w:rsidR="001C6074" w:rsidRPr="001C6074" w:rsidRDefault="001C6074" w:rsidP="00B20E1B">
            <w:pPr>
              <w:jc w:val="both"/>
              <w:rPr>
                <w:rFonts w:asciiTheme="majorHAnsi" w:hAnsiTheme="majorHAnsi"/>
                <w:sz w:val="18"/>
                <w:szCs w:val="18"/>
              </w:rPr>
            </w:pPr>
            <w:r w:rsidRPr="001C6074">
              <w:rPr>
                <w:rFonts w:asciiTheme="majorHAnsi" w:hAnsiTheme="majorHAnsi"/>
                <w:sz w:val="18"/>
                <w:szCs w:val="18"/>
              </w:rPr>
              <w:t xml:space="preserve"> Predkladá:</w:t>
            </w:r>
          </w:p>
        </w:tc>
        <w:tc>
          <w:tcPr>
            <w:tcW w:w="5244" w:type="dxa"/>
          </w:tcPr>
          <w:p w:rsidR="001C6074" w:rsidRPr="001C6074" w:rsidRDefault="001C6074" w:rsidP="00B20E1B">
            <w:pPr>
              <w:rPr>
                <w:rFonts w:asciiTheme="majorHAnsi" w:hAnsiTheme="majorHAnsi"/>
                <w:sz w:val="18"/>
                <w:szCs w:val="18"/>
              </w:rPr>
            </w:pPr>
            <w:r w:rsidRPr="001C6074">
              <w:rPr>
                <w:rFonts w:asciiTheme="majorHAnsi" w:hAnsiTheme="majorHAnsi"/>
                <w:sz w:val="18"/>
                <w:szCs w:val="18"/>
              </w:rPr>
              <w:t>riaditeľ  ÚZ ŠD a J  STU</w:t>
            </w:r>
          </w:p>
        </w:tc>
      </w:tr>
    </w:tbl>
    <w:p w:rsidR="001C6074" w:rsidRPr="001C6074" w:rsidRDefault="001C6074" w:rsidP="001C6074">
      <w:pPr>
        <w:rPr>
          <w:rFonts w:asciiTheme="majorHAnsi" w:hAnsiTheme="majorHAnsi"/>
          <w:sz w:val="18"/>
          <w:szCs w:val="18"/>
        </w:rPr>
      </w:pPr>
    </w:p>
    <w:tbl>
      <w:tblPr>
        <w:tblStyle w:val="Mriekatabuky"/>
        <w:tblW w:w="7513" w:type="dxa"/>
        <w:tblInd w:w="108" w:type="dxa"/>
        <w:tblLook w:val="04A0" w:firstRow="1" w:lastRow="0" w:firstColumn="1" w:lastColumn="0" w:noHBand="0" w:noVBand="1"/>
      </w:tblPr>
      <w:tblGrid>
        <w:gridCol w:w="426"/>
        <w:gridCol w:w="1843"/>
        <w:gridCol w:w="5244"/>
      </w:tblGrid>
      <w:tr w:rsidR="001C6074" w:rsidRPr="001C6074" w:rsidTr="001C6074">
        <w:tc>
          <w:tcPr>
            <w:tcW w:w="426" w:type="dxa"/>
          </w:tcPr>
          <w:p w:rsidR="001C6074" w:rsidRPr="001C6074" w:rsidRDefault="001C6074" w:rsidP="00B20E1B">
            <w:pPr>
              <w:ind w:left="360" w:hanging="326"/>
              <w:rPr>
                <w:rFonts w:asciiTheme="majorHAnsi" w:hAnsiTheme="majorHAnsi"/>
                <w:b/>
                <w:sz w:val="18"/>
                <w:szCs w:val="18"/>
              </w:rPr>
            </w:pPr>
            <w:r w:rsidRPr="001C6074">
              <w:rPr>
                <w:rFonts w:asciiTheme="majorHAnsi" w:hAnsiTheme="majorHAnsi"/>
                <w:b/>
                <w:sz w:val="18"/>
                <w:szCs w:val="18"/>
              </w:rPr>
              <w:t>4.</w:t>
            </w:r>
          </w:p>
          <w:p w:rsidR="001C6074" w:rsidRPr="001C6074" w:rsidRDefault="001C6074" w:rsidP="00B20E1B">
            <w:pPr>
              <w:ind w:left="360" w:hanging="326"/>
              <w:rPr>
                <w:rFonts w:asciiTheme="majorHAnsi" w:hAnsiTheme="majorHAnsi"/>
                <w:sz w:val="18"/>
                <w:szCs w:val="18"/>
              </w:rPr>
            </w:pPr>
          </w:p>
        </w:tc>
        <w:tc>
          <w:tcPr>
            <w:tcW w:w="1843" w:type="dxa"/>
          </w:tcPr>
          <w:p w:rsidR="001C6074" w:rsidRPr="001C6074" w:rsidRDefault="001C6074" w:rsidP="00B20E1B">
            <w:pPr>
              <w:jc w:val="both"/>
              <w:rPr>
                <w:rFonts w:asciiTheme="majorHAnsi" w:hAnsiTheme="majorHAnsi"/>
                <w:b/>
                <w:sz w:val="18"/>
                <w:szCs w:val="18"/>
              </w:rPr>
            </w:pPr>
            <w:r w:rsidRPr="001C6074">
              <w:rPr>
                <w:rFonts w:asciiTheme="majorHAnsi" w:hAnsiTheme="majorHAnsi"/>
                <w:b/>
                <w:sz w:val="18"/>
                <w:szCs w:val="18"/>
              </w:rPr>
              <w:t>Nájomca:</w:t>
            </w:r>
          </w:p>
        </w:tc>
        <w:tc>
          <w:tcPr>
            <w:tcW w:w="5244" w:type="dxa"/>
          </w:tcPr>
          <w:p w:rsidR="001C6074" w:rsidRPr="001C6074" w:rsidRDefault="001C6074" w:rsidP="00B20E1B">
            <w:pPr>
              <w:pStyle w:val="Odsekzoznamu"/>
              <w:ind w:left="644" w:hanging="611"/>
              <w:rPr>
                <w:rFonts w:asciiTheme="majorHAnsi" w:hAnsiTheme="majorHAnsi"/>
                <w:sz w:val="18"/>
                <w:szCs w:val="18"/>
              </w:rPr>
            </w:pPr>
            <w:r w:rsidRPr="001C6074">
              <w:rPr>
                <w:rFonts w:asciiTheme="majorHAnsi" w:hAnsiTheme="majorHAnsi"/>
                <w:b/>
                <w:sz w:val="18"/>
                <w:szCs w:val="18"/>
              </w:rPr>
              <w:t>A.I.S., s. r. o.,</w:t>
            </w:r>
            <w:r w:rsidRPr="001C6074">
              <w:rPr>
                <w:rFonts w:asciiTheme="majorHAnsi" w:hAnsiTheme="majorHAnsi"/>
                <w:sz w:val="18"/>
                <w:szCs w:val="18"/>
              </w:rPr>
              <w:t xml:space="preserve"> Chemická 1, 831 04 Bratislava, </w:t>
            </w:r>
          </w:p>
          <w:p w:rsidR="001C6074" w:rsidRPr="001C6074" w:rsidRDefault="001C6074" w:rsidP="00B20E1B">
            <w:pPr>
              <w:pStyle w:val="Odsekzoznamu"/>
              <w:ind w:left="644" w:hanging="611"/>
              <w:rPr>
                <w:rFonts w:asciiTheme="majorHAnsi" w:hAnsiTheme="majorHAnsi"/>
                <w:sz w:val="18"/>
                <w:szCs w:val="18"/>
              </w:rPr>
            </w:pPr>
            <w:r w:rsidRPr="001C6074">
              <w:rPr>
                <w:rFonts w:asciiTheme="majorHAnsi" w:hAnsiTheme="majorHAnsi"/>
                <w:sz w:val="18"/>
                <w:szCs w:val="18"/>
              </w:rPr>
              <w:t>rozhodnutie BSK  č. 103550/2006-ZDR/2 zo dňa 26.10.2006.</w:t>
            </w:r>
          </w:p>
        </w:tc>
      </w:tr>
      <w:tr w:rsidR="001C6074" w:rsidRPr="001C6074" w:rsidTr="001C6074">
        <w:tc>
          <w:tcPr>
            <w:tcW w:w="426" w:type="dxa"/>
          </w:tcPr>
          <w:p w:rsidR="001C6074" w:rsidRPr="001C6074" w:rsidRDefault="001C6074" w:rsidP="00B20E1B">
            <w:pPr>
              <w:jc w:val="both"/>
              <w:rPr>
                <w:rFonts w:asciiTheme="majorHAnsi" w:hAnsiTheme="majorHAnsi"/>
                <w:sz w:val="18"/>
                <w:szCs w:val="18"/>
              </w:rPr>
            </w:pPr>
          </w:p>
        </w:tc>
        <w:tc>
          <w:tcPr>
            <w:tcW w:w="1843" w:type="dxa"/>
          </w:tcPr>
          <w:p w:rsidR="001C6074" w:rsidRPr="001C6074" w:rsidRDefault="001C6074" w:rsidP="00B20E1B">
            <w:pPr>
              <w:jc w:val="both"/>
              <w:rPr>
                <w:rFonts w:asciiTheme="majorHAnsi" w:hAnsiTheme="majorHAnsi"/>
                <w:sz w:val="18"/>
                <w:szCs w:val="18"/>
              </w:rPr>
            </w:pPr>
            <w:r w:rsidRPr="001C6074">
              <w:rPr>
                <w:rFonts w:asciiTheme="majorHAnsi" w:hAnsiTheme="majorHAnsi"/>
                <w:sz w:val="18"/>
                <w:szCs w:val="18"/>
              </w:rPr>
              <w:t>Predmet nájmu:</w:t>
            </w:r>
          </w:p>
        </w:tc>
        <w:tc>
          <w:tcPr>
            <w:tcW w:w="5244" w:type="dxa"/>
          </w:tcPr>
          <w:p w:rsidR="001C6074" w:rsidRDefault="001C6074" w:rsidP="00B20E1B">
            <w:pPr>
              <w:pStyle w:val="Odsekzoznamu"/>
              <w:ind w:left="644" w:hanging="644"/>
              <w:rPr>
                <w:rFonts w:asciiTheme="majorHAnsi" w:hAnsiTheme="majorHAnsi"/>
                <w:sz w:val="18"/>
                <w:szCs w:val="18"/>
              </w:rPr>
            </w:pPr>
            <w:r w:rsidRPr="001C6074">
              <w:rPr>
                <w:rFonts w:asciiTheme="majorHAnsi" w:hAnsiTheme="majorHAnsi"/>
                <w:b/>
                <w:sz w:val="18"/>
                <w:szCs w:val="18"/>
              </w:rPr>
              <w:t xml:space="preserve">dodatkom číslo  1 </w:t>
            </w:r>
            <w:r w:rsidRPr="001C6074">
              <w:rPr>
                <w:rFonts w:asciiTheme="majorHAnsi" w:hAnsiTheme="majorHAnsi"/>
                <w:sz w:val="18"/>
                <w:szCs w:val="18"/>
              </w:rPr>
              <w:t>sa</w:t>
            </w:r>
            <w:r w:rsidRPr="001C6074">
              <w:rPr>
                <w:rFonts w:asciiTheme="majorHAnsi" w:hAnsiTheme="majorHAnsi"/>
                <w:b/>
                <w:sz w:val="18"/>
                <w:szCs w:val="18"/>
              </w:rPr>
              <w:t xml:space="preserve"> predlžuje </w:t>
            </w:r>
            <w:r w:rsidRPr="001C6074">
              <w:rPr>
                <w:rFonts w:asciiTheme="majorHAnsi" w:hAnsiTheme="majorHAnsi"/>
                <w:sz w:val="18"/>
                <w:szCs w:val="18"/>
              </w:rPr>
              <w:t xml:space="preserve"> doba nájmu NZ  ÚZ ŠD a J STU č. </w:t>
            </w:r>
          </w:p>
          <w:p w:rsidR="001C6074" w:rsidRDefault="001C6074" w:rsidP="00B20E1B">
            <w:pPr>
              <w:pStyle w:val="Odsekzoznamu"/>
              <w:ind w:left="644" w:hanging="644"/>
              <w:rPr>
                <w:rFonts w:asciiTheme="majorHAnsi" w:hAnsiTheme="majorHAnsi"/>
                <w:sz w:val="18"/>
                <w:szCs w:val="18"/>
              </w:rPr>
            </w:pPr>
            <w:r w:rsidRPr="001C6074">
              <w:rPr>
                <w:rFonts w:asciiTheme="majorHAnsi" w:hAnsiTheme="majorHAnsi"/>
                <w:sz w:val="18"/>
                <w:szCs w:val="18"/>
              </w:rPr>
              <w:t>751-5/2014;  51/2014 R –</w:t>
            </w:r>
            <w:r>
              <w:rPr>
                <w:rFonts w:asciiTheme="majorHAnsi" w:hAnsiTheme="majorHAnsi"/>
                <w:sz w:val="18"/>
                <w:szCs w:val="18"/>
              </w:rPr>
              <w:t xml:space="preserve"> </w:t>
            </w:r>
            <w:r w:rsidRPr="001C6074">
              <w:rPr>
                <w:rFonts w:asciiTheme="majorHAnsi" w:hAnsiTheme="majorHAnsi"/>
                <w:sz w:val="18"/>
                <w:szCs w:val="18"/>
              </w:rPr>
              <w:t xml:space="preserve">STU ako dočasne nepotrebný majetok </w:t>
            </w:r>
          </w:p>
          <w:p w:rsidR="001C6074" w:rsidRDefault="001C6074" w:rsidP="00B20E1B">
            <w:pPr>
              <w:pStyle w:val="Odsekzoznamu"/>
              <w:ind w:left="644" w:hanging="644"/>
              <w:rPr>
                <w:rFonts w:asciiTheme="majorHAnsi" w:hAnsiTheme="majorHAnsi"/>
                <w:sz w:val="18"/>
                <w:szCs w:val="18"/>
              </w:rPr>
            </w:pPr>
            <w:r w:rsidRPr="001C6074">
              <w:rPr>
                <w:rFonts w:asciiTheme="majorHAnsi" w:hAnsiTheme="majorHAnsi"/>
                <w:sz w:val="18"/>
                <w:szCs w:val="18"/>
              </w:rPr>
              <w:t>na ŠD Mladosť, Staré Grunty 53, Bratislava –</w:t>
            </w:r>
            <w:r>
              <w:rPr>
                <w:rFonts w:asciiTheme="majorHAnsi" w:hAnsiTheme="majorHAnsi"/>
                <w:sz w:val="18"/>
                <w:szCs w:val="18"/>
              </w:rPr>
              <w:t xml:space="preserve"> </w:t>
            </w:r>
            <w:r w:rsidRPr="001C6074">
              <w:rPr>
                <w:rFonts w:asciiTheme="majorHAnsi" w:hAnsiTheme="majorHAnsi"/>
                <w:sz w:val="18"/>
                <w:szCs w:val="18"/>
              </w:rPr>
              <w:t xml:space="preserve">miestnosť č. 104 – </w:t>
            </w:r>
          </w:p>
          <w:p w:rsidR="001C6074" w:rsidRDefault="001C6074" w:rsidP="00B20E1B">
            <w:pPr>
              <w:pStyle w:val="Odsekzoznamu"/>
              <w:ind w:left="644" w:hanging="644"/>
              <w:rPr>
                <w:rFonts w:asciiTheme="majorHAnsi" w:hAnsiTheme="majorHAnsi"/>
                <w:sz w:val="18"/>
                <w:szCs w:val="18"/>
              </w:rPr>
            </w:pPr>
            <w:r w:rsidRPr="001C6074">
              <w:rPr>
                <w:rFonts w:asciiTheme="majorHAnsi" w:hAnsiTheme="majorHAnsi"/>
                <w:sz w:val="18"/>
                <w:szCs w:val="18"/>
              </w:rPr>
              <w:t>skladový priestor o výmere 7,09m</w:t>
            </w:r>
            <w:r w:rsidRPr="001C6074">
              <w:rPr>
                <w:rFonts w:asciiTheme="majorHAnsi" w:hAnsiTheme="majorHAnsi"/>
                <w:sz w:val="18"/>
                <w:szCs w:val="18"/>
                <w:vertAlign w:val="superscript"/>
              </w:rPr>
              <w:t>2</w:t>
            </w:r>
            <w:r w:rsidRPr="001C6074">
              <w:rPr>
                <w:rFonts w:asciiTheme="majorHAnsi" w:hAnsiTheme="majorHAnsi"/>
                <w:sz w:val="18"/>
                <w:szCs w:val="18"/>
              </w:rPr>
              <w:t xml:space="preserve"> a spoločné priestory (chodba, </w:t>
            </w:r>
          </w:p>
          <w:p w:rsidR="001C6074" w:rsidRDefault="001C6074" w:rsidP="00B20E1B">
            <w:pPr>
              <w:pStyle w:val="Odsekzoznamu"/>
              <w:ind w:left="644" w:hanging="644"/>
              <w:rPr>
                <w:rFonts w:asciiTheme="majorHAnsi" w:hAnsiTheme="majorHAnsi"/>
                <w:sz w:val="18"/>
                <w:szCs w:val="18"/>
              </w:rPr>
            </w:pPr>
            <w:r w:rsidRPr="001C6074">
              <w:rPr>
                <w:rFonts w:asciiTheme="majorHAnsi" w:hAnsiTheme="majorHAnsi"/>
                <w:sz w:val="18"/>
                <w:szCs w:val="18"/>
              </w:rPr>
              <w:t>WC – pomerná časť) o výmere  2,20m</w:t>
            </w:r>
            <w:r w:rsidRPr="001C6074">
              <w:rPr>
                <w:rFonts w:asciiTheme="majorHAnsi" w:hAnsiTheme="majorHAnsi"/>
                <w:sz w:val="18"/>
                <w:szCs w:val="18"/>
                <w:vertAlign w:val="superscript"/>
              </w:rPr>
              <w:t>2</w:t>
            </w:r>
            <w:r w:rsidRPr="001C6074">
              <w:rPr>
                <w:rFonts w:asciiTheme="majorHAnsi" w:hAnsiTheme="majorHAnsi"/>
                <w:sz w:val="18"/>
                <w:szCs w:val="18"/>
              </w:rPr>
              <w:t xml:space="preserve"> do 31.12.2015. Ostatné </w:t>
            </w:r>
          </w:p>
          <w:p w:rsidR="001C6074" w:rsidRPr="001C6074" w:rsidRDefault="001C6074" w:rsidP="00B20E1B">
            <w:pPr>
              <w:pStyle w:val="Odsekzoznamu"/>
              <w:ind w:left="644" w:hanging="644"/>
              <w:rPr>
                <w:rFonts w:asciiTheme="majorHAnsi" w:hAnsiTheme="majorHAnsi"/>
                <w:sz w:val="18"/>
                <w:szCs w:val="18"/>
              </w:rPr>
            </w:pPr>
            <w:r w:rsidRPr="001C6074">
              <w:rPr>
                <w:rFonts w:asciiTheme="majorHAnsi" w:hAnsiTheme="majorHAnsi"/>
                <w:sz w:val="18"/>
                <w:szCs w:val="18"/>
              </w:rPr>
              <w:t>ustanovenia  nájomnej zmluvy  sa</w:t>
            </w:r>
            <w:r>
              <w:rPr>
                <w:rFonts w:asciiTheme="majorHAnsi" w:hAnsiTheme="majorHAnsi"/>
                <w:sz w:val="18"/>
                <w:szCs w:val="18"/>
              </w:rPr>
              <w:t xml:space="preserve"> </w:t>
            </w:r>
            <w:r w:rsidRPr="001C6074">
              <w:rPr>
                <w:rFonts w:asciiTheme="majorHAnsi" w:hAnsiTheme="majorHAnsi"/>
                <w:sz w:val="18"/>
                <w:szCs w:val="18"/>
              </w:rPr>
              <w:t xml:space="preserve">nemenia,  </w:t>
            </w:r>
          </w:p>
          <w:p w:rsidR="001C6074" w:rsidRPr="001C6074" w:rsidRDefault="001C6074" w:rsidP="00B20E1B">
            <w:pPr>
              <w:pStyle w:val="Odsekzoznamu"/>
              <w:ind w:left="644" w:hanging="644"/>
              <w:rPr>
                <w:rFonts w:asciiTheme="majorHAnsi" w:hAnsiTheme="majorHAnsi"/>
                <w:b/>
                <w:sz w:val="18"/>
                <w:szCs w:val="18"/>
              </w:rPr>
            </w:pPr>
            <w:r w:rsidRPr="001C6074">
              <w:rPr>
                <w:rFonts w:asciiTheme="majorHAnsi" w:hAnsiTheme="majorHAnsi"/>
                <w:sz w:val="18"/>
                <w:szCs w:val="18"/>
              </w:rPr>
              <w:t xml:space="preserve">predmet nájmu spolu vo výmere </w:t>
            </w:r>
            <w:r w:rsidRPr="001C6074">
              <w:rPr>
                <w:rFonts w:asciiTheme="majorHAnsi" w:hAnsiTheme="majorHAnsi"/>
                <w:b/>
                <w:sz w:val="18"/>
                <w:szCs w:val="18"/>
              </w:rPr>
              <w:t>9,29m</w:t>
            </w:r>
            <w:r w:rsidRPr="001C6074">
              <w:rPr>
                <w:rFonts w:asciiTheme="majorHAnsi" w:hAnsiTheme="majorHAnsi"/>
                <w:b/>
                <w:sz w:val="18"/>
                <w:szCs w:val="18"/>
                <w:vertAlign w:val="superscript"/>
              </w:rPr>
              <w:t>2</w:t>
            </w:r>
            <w:r w:rsidRPr="001C6074">
              <w:rPr>
                <w:rFonts w:asciiTheme="majorHAnsi" w:hAnsiTheme="majorHAnsi"/>
                <w:b/>
                <w:sz w:val="18"/>
                <w:szCs w:val="18"/>
              </w:rPr>
              <w:t>.</w:t>
            </w:r>
          </w:p>
        </w:tc>
      </w:tr>
      <w:tr w:rsidR="001C6074" w:rsidRPr="001C6074" w:rsidTr="001C6074">
        <w:tc>
          <w:tcPr>
            <w:tcW w:w="426" w:type="dxa"/>
          </w:tcPr>
          <w:p w:rsidR="001C6074" w:rsidRPr="001C6074" w:rsidRDefault="001C6074" w:rsidP="00B20E1B">
            <w:pPr>
              <w:jc w:val="both"/>
              <w:rPr>
                <w:rFonts w:asciiTheme="majorHAnsi" w:hAnsiTheme="majorHAnsi"/>
                <w:sz w:val="18"/>
                <w:szCs w:val="18"/>
              </w:rPr>
            </w:pPr>
          </w:p>
        </w:tc>
        <w:tc>
          <w:tcPr>
            <w:tcW w:w="1843" w:type="dxa"/>
          </w:tcPr>
          <w:p w:rsidR="001C6074" w:rsidRPr="001C6074" w:rsidRDefault="001C6074" w:rsidP="00B20E1B">
            <w:pPr>
              <w:jc w:val="both"/>
              <w:rPr>
                <w:rFonts w:asciiTheme="majorHAnsi" w:hAnsiTheme="majorHAnsi"/>
                <w:sz w:val="18"/>
                <w:szCs w:val="18"/>
              </w:rPr>
            </w:pPr>
            <w:r w:rsidRPr="001C6074">
              <w:rPr>
                <w:rFonts w:asciiTheme="majorHAnsi" w:hAnsiTheme="majorHAnsi"/>
                <w:sz w:val="18"/>
                <w:szCs w:val="18"/>
              </w:rPr>
              <w:t>Účel nájmu:</w:t>
            </w:r>
          </w:p>
        </w:tc>
        <w:tc>
          <w:tcPr>
            <w:tcW w:w="5244" w:type="dxa"/>
          </w:tcPr>
          <w:p w:rsidR="001C6074" w:rsidRPr="001C6074" w:rsidRDefault="001C6074" w:rsidP="00B20E1B">
            <w:pPr>
              <w:rPr>
                <w:rFonts w:asciiTheme="majorHAnsi" w:hAnsiTheme="majorHAnsi"/>
                <w:sz w:val="18"/>
                <w:szCs w:val="18"/>
              </w:rPr>
            </w:pPr>
            <w:r w:rsidRPr="001C6074">
              <w:rPr>
                <w:rFonts w:asciiTheme="majorHAnsi" w:hAnsiTheme="majorHAnsi"/>
                <w:sz w:val="18"/>
                <w:szCs w:val="18"/>
              </w:rPr>
              <w:t>skladový priestor.</w:t>
            </w:r>
          </w:p>
        </w:tc>
      </w:tr>
      <w:tr w:rsidR="001C6074" w:rsidRPr="001C6074" w:rsidTr="001C6074">
        <w:trPr>
          <w:trHeight w:val="259"/>
        </w:trPr>
        <w:tc>
          <w:tcPr>
            <w:tcW w:w="426" w:type="dxa"/>
          </w:tcPr>
          <w:p w:rsidR="001C6074" w:rsidRPr="001C6074" w:rsidRDefault="001C6074" w:rsidP="00B20E1B">
            <w:pPr>
              <w:jc w:val="both"/>
              <w:rPr>
                <w:rFonts w:asciiTheme="majorHAnsi" w:hAnsiTheme="majorHAnsi"/>
                <w:sz w:val="18"/>
                <w:szCs w:val="18"/>
              </w:rPr>
            </w:pPr>
          </w:p>
        </w:tc>
        <w:tc>
          <w:tcPr>
            <w:tcW w:w="1843" w:type="dxa"/>
          </w:tcPr>
          <w:p w:rsidR="001C6074" w:rsidRPr="001C6074" w:rsidRDefault="001C6074" w:rsidP="00B20E1B">
            <w:pPr>
              <w:jc w:val="both"/>
              <w:rPr>
                <w:rFonts w:asciiTheme="majorHAnsi" w:hAnsiTheme="majorHAnsi"/>
                <w:sz w:val="18"/>
                <w:szCs w:val="18"/>
              </w:rPr>
            </w:pPr>
            <w:r w:rsidRPr="001C6074">
              <w:rPr>
                <w:rFonts w:asciiTheme="majorHAnsi" w:hAnsiTheme="majorHAnsi"/>
                <w:sz w:val="18"/>
                <w:szCs w:val="18"/>
              </w:rPr>
              <w:t>Doba nájmu:</w:t>
            </w:r>
          </w:p>
        </w:tc>
        <w:tc>
          <w:tcPr>
            <w:tcW w:w="5244" w:type="dxa"/>
          </w:tcPr>
          <w:p w:rsidR="001C6074" w:rsidRPr="001C6074" w:rsidRDefault="001C6074" w:rsidP="00B20E1B">
            <w:pPr>
              <w:rPr>
                <w:rFonts w:asciiTheme="majorHAnsi" w:hAnsiTheme="majorHAnsi"/>
                <w:sz w:val="18"/>
                <w:szCs w:val="18"/>
              </w:rPr>
            </w:pPr>
            <w:r w:rsidRPr="001C6074">
              <w:rPr>
                <w:rFonts w:asciiTheme="majorHAnsi" w:hAnsiTheme="majorHAnsi"/>
                <w:sz w:val="18"/>
                <w:szCs w:val="18"/>
              </w:rPr>
              <w:t>do 31.12. 2015</w:t>
            </w:r>
          </w:p>
        </w:tc>
      </w:tr>
      <w:tr w:rsidR="001C6074" w:rsidRPr="001C6074" w:rsidTr="001C6074">
        <w:tc>
          <w:tcPr>
            <w:tcW w:w="426" w:type="dxa"/>
          </w:tcPr>
          <w:p w:rsidR="001C6074" w:rsidRPr="001C6074" w:rsidRDefault="001C6074" w:rsidP="00B20E1B">
            <w:pPr>
              <w:jc w:val="both"/>
              <w:rPr>
                <w:rFonts w:asciiTheme="majorHAnsi" w:hAnsiTheme="majorHAnsi"/>
                <w:strike/>
                <w:sz w:val="18"/>
                <w:szCs w:val="18"/>
              </w:rPr>
            </w:pPr>
          </w:p>
        </w:tc>
        <w:tc>
          <w:tcPr>
            <w:tcW w:w="1843" w:type="dxa"/>
          </w:tcPr>
          <w:p w:rsidR="001C6074" w:rsidRPr="001C6074" w:rsidRDefault="001C6074" w:rsidP="00B20E1B">
            <w:pPr>
              <w:jc w:val="both"/>
              <w:rPr>
                <w:rFonts w:asciiTheme="majorHAnsi" w:hAnsiTheme="majorHAnsi"/>
                <w:sz w:val="18"/>
                <w:szCs w:val="18"/>
              </w:rPr>
            </w:pPr>
            <w:r w:rsidRPr="001C6074">
              <w:rPr>
                <w:rFonts w:asciiTheme="majorHAnsi" w:hAnsiTheme="majorHAnsi"/>
                <w:sz w:val="18"/>
                <w:szCs w:val="18"/>
              </w:rPr>
              <w:t>Nájomné:</w:t>
            </w:r>
          </w:p>
        </w:tc>
        <w:tc>
          <w:tcPr>
            <w:tcW w:w="5244" w:type="dxa"/>
          </w:tcPr>
          <w:p w:rsidR="001C6074" w:rsidRDefault="001C6074" w:rsidP="00B20E1B">
            <w:pPr>
              <w:pStyle w:val="Odsekzoznamu"/>
              <w:ind w:left="644" w:hanging="644"/>
              <w:rPr>
                <w:rFonts w:asciiTheme="majorHAnsi" w:hAnsiTheme="majorHAnsi"/>
                <w:sz w:val="18"/>
                <w:szCs w:val="18"/>
              </w:rPr>
            </w:pPr>
            <w:r w:rsidRPr="001C6074">
              <w:rPr>
                <w:rFonts w:asciiTheme="majorHAnsi" w:hAnsiTheme="majorHAnsi"/>
                <w:sz w:val="18"/>
                <w:szCs w:val="18"/>
              </w:rPr>
              <w:t>sklad č. 104 nájomné 18,00 €/m</w:t>
            </w:r>
            <w:r w:rsidRPr="001C6074">
              <w:rPr>
                <w:rFonts w:asciiTheme="majorHAnsi" w:hAnsiTheme="majorHAnsi"/>
                <w:sz w:val="18"/>
                <w:szCs w:val="18"/>
                <w:vertAlign w:val="superscript"/>
              </w:rPr>
              <w:t>2</w:t>
            </w:r>
            <w:r w:rsidRPr="001C6074">
              <w:rPr>
                <w:rFonts w:asciiTheme="majorHAnsi" w:hAnsiTheme="majorHAnsi"/>
                <w:sz w:val="18"/>
                <w:szCs w:val="18"/>
              </w:rPr>
              <w:t xml:space="preserve">/rok, t. j. 127,62 € a spoločné </w:t>
            </w:r>
          </w:p>
          <w:p w:rsidR="001C6074" w:rsidRPr="001C6074" w:rsidRDefault="001C6074" w:rsidP="00B20E1B">
            <w:pPr>
              <w:pStyle w:val="Odsekzoznamu"/>
              <w:ind w:left="644" w:hanging="644"/>
              <w:rPr>
                <w:rFonts w:asciiTheme="majorHAnsi" w:hAnsiTheme="majorHAnsi"/>
                <w:sz w:val="18"/>
                <w:szCs w:val="18"/>
              </w:rPr>
            </w:pPr>
            <w:r w:rsidRPr="001C6074">
              <w:rPr>
                <w:rFonts w:asciiTheme="majorHAnsi" w:hAnsiTheme="majorHAnsi"/>
                <w:sz w:val="18"/>
                <w:szCs w:val="18"/>
              </w:rPr>
              <w:lastRenderedPageBreak/>
              <w:t>priestory (pomerná časť)</w:t>
            </w:r>
          </w:p>
          <w:p w:rsidR="001C6074" w:rsidRPr="001C6074" w:rsidRDefault="001C6074" w:rsidP="00B20E1B">
            <w:pPr>
              <w:pStyle w:val="Odsekzoznamu"/>
              <w:ind w:left="644" w:hanging="644"/>
              <w:rPr>
                <w:rFonts w:asciiTheme="majorHAnsi" w:hAnsiTheme="majorHAnsi"/>
                <w:sz w:val="18"/>
                <w:szCs w:val="18"/>
              </w:rPr>
            </w:pPr>
            <w:r w:rsidRPr="001C6074">
              <w:rPr>
                <w:rFonts w:asciiTheme="majorHAnsi" w:hAnsiTheme="majorHAnsi"/>
                <w:sz w:val="18"/>
                <w:szCs w:val="18"/>
              </w:rPr>
              <w:t>nájomné 7,00 €/m</w:t>
            </w:r>
            <w:r w:rsidRPr="001C6074">
              <w:rPr>
                <w:rFonts w:asciiTheme="majorHAnsi" w:hAnsiTheme="majorHAnsi"/>
                <w:sz w:val="18"/>
                <w:szCs w:val="18"/>
                <w:vertAlign w:val="superscript"/>
              </w:rPr>
              <w:t>2</w:t>
            </w:r>
            <w:r w:rsidRPr="001C6074">
              <w:rPr>
                <w:rFonts w:asciiTheme="majorHAnsi" w:hAnsiTheme="majorHAnsi"/>
                <w:sz w:val="18"/>
                <w:szCs w:val="18"/>
              </w:rPr>
              <w:t xml:space="preserve">rok, t.j. 15,40 €, </w:t>
            </w:r>
            <w:r w:rsidRPr="001C6074">
              <w:rPr>
                <w:rFonts w:asciiTheme="majorHAnsi" w:hAnsiTheme="majorHAnsi"/>
                <w:b/>
                <w:sz w:val="18"/>
                <w:szCs w:val="18"/>
              </w:rPr>
              <w:t>spolu ročne:  143,02 €</w:t>
            </w:r>
          </w:p>
          <w:p w:rsidR="001C6074" w:rsidRDefault="001C6074" w:rsidP="00B20E1B">
            <w:pPr>
              <w:pStyle w:val="Odsekzoznamu"/>
              <w:ind w:left="644" w:hanging="644"/>
              <w:rPr>
                <w:rFonts w:asciiTheme="majorHAnsi" w:hAnsiTheme="majorHAnsi"/>
                <w:sz w:val="18"/>
                <w:szCs w:val="18"/>
              </w:rPr>
            </w:pPr>
            <w:r w:rsidRPr="001C6074">
              <w:rPr>
                <w:rFonts w:asciiTheme="majorHAnsi" w:hAnsiTheme="majorHAnsi"/>
                <w:sz w:val="18"/>
                <w:szCs w:val="18"/>
              </w:rPr>
              <w:t xml:space="preserve">nájomné hradí </w:t>
            </w:r>
            <w:r w:rsidRPr="001C6074">
              <w:rPr>
                <w:rFonts w:asciiTheme="majorHAnsi" w:hAnsiTheme="majorHAnsi" w:cs="Arial"/>
                <w:sz w:val="18"/>
                <w:szCs w:val="18"/>
              </w:rPr>
              <w:t>nájomca</w:t>
            </w:r>
            <w:r w:rsidRPr="001C6074">
              <w:rPr>
                <w:rFonts w:asciiTheme="majorHAnsi" w:hAnsiTheme="majorHAnsi"/>
                <w:sz w:val="18"/>
                <w:szCs w:val="18"/>
              </w:rPr>
              <w:t xml:space="preserve"> štvrťročne vopred vždy k 15. dňu prvého </w:t>
            </w:r>
          </w:p>
          <w:p w:rsidR="001C6074" w:rsidRPr="001C6074" w:rsidRDefault="001C6074" w:rsidP="00B20E1B">
            <w:pPr>
              <w:pStyle w:val="Odsekzoznamu"/>
              <w:ind w:left="644" w:hanging="644"/>
              <w:rPr>
                <w:rFonts w:asciiTheme="majorHAnsi" w:hAnsiTheme="majorHAnsi"/>
                <w:b/>
                <w:sz w:val="18"/>
                <w:szCs w:val="18"/>
              </w:rPr>
            </w:pPr>
            <w:r w:rsidRPr="001C6074">
              <w:rPr>
                <w:rFonts w:asciiTheme="majorHAnsi" w:hAnsiTheme="majorHAnsi"/>
                <w:sz w:val="18"/>
                <w:szCs w:val="18"/>
              </w:rPr>
              <w:t>mesiaca</w:t>
            </w:r>
            <w:r w:rsidRPr="001C6074">
              <w:rPr>
                <w:rFonts w:asciiTheme="majorHAnsi" w:hAnsiTheme="majorHAnsi"/>
                <w:b/>
                <w:sz w:val="18"/>
                <w:szCs w:val="18"/>
              </w:rPr>
              <w:t xml:space="preserve"> </w:t>
            </w:r>
            <w:r w:rsidRPr="001C6074">
              <w:rPr>
                <w:rFonts w:asciiTheme="majorHAnsi" w:hAnsiTheme="majorHAnsi"/>
                <w:sz w:val="18"/>
                <w:szCs w:val="18"/>
              </w:rPr>
              <w:t>daného štvrťroka</w:t>
            </w:r>
            <w:r>
              <w:rPr>
                <w:rFonts w:asciiTheme="majorHAnsi" w:hAnsiTheme="majorHAnsi"/>
                <w:sz w:val="18"/>
                <w:szCs w:val="18"/>
              </w:rPr>
              <w:t xml:space="preserve"> </w:t>
            </w:r>
            <w:r w:rsidRPr="001C6074">
              <w:rPr>
                <w:rFonts w:asciiTheme="majorHAnsi" w:hAnsiTheme="majorHAnsi"/>
                <w:sz w:val="18"/>
                <w:szCs w:val="18"/>
              </w:rPr>
              <w:t>vo výške  35,75 €,</w:t>
            </w:r>
          </w:p>
          <w:p w:rsidR="001C6074" w:rsidRPr="001C6074" w:rsidRDefault="001C6074" w:rsidP="00B20E1B">
            <w:pPr>
              <w:jc w:val="both"/>
              <w:rPr>
                <w:rFonts w:asciiTheme="majorHAnsi" w:hAnsiTheme="majorHAnsi"/>
                <w:b/>
                <w:sz w:val="18"/>
                <w:szCs w:val="18"/>
              </w:rPr>
            </w:pPr>
            <w:r w:rsidRPr="001C6074">
              <w:rPr>
                <w:rFonts w:asciiTheme="majorHAnsi" w:hAnsiTheme="majorHAnsi"/>
                <w:sz w:val="18"/>
                <w:szCs w:val="18"/>
              </w:rPr>
              <w:t>nájomné je v súlade so smernicou</w:t>
            </w:r>
          </w:p>
        </w:tc>
      </w:tr>
      <w:tr w:rsidR="001C6074" w:rsidRPr="001C6074" w:rsidTr="001C6074">
        <w:trPr>
          <w:trHeight w:val="50"/>
        </w:trPr>
        <w:tc>
          <w:tcPr>
            <w:tcW w:w="426" w:type="dxa"/>
          </w:tcPr>
          <w:p w:rsidR="001C6074" w:rsidRPr="001C6074" w:rsidRDefault="001C6074" w:rsidP="00B20E1B">
            <w:pPr>
              <w:jc w:val="both"/>
              <w:rPr>
                <w:rFonts w:asciiTheme="majorHAnsi" w:hAnsiTheme="majorHAnsi"/>
                <w:sz w:val="18"/>
                <w:szCs w:val="18"/>
              </w:rPr>
            </w:pPr>
          </w:p>
        </w:tc>
        <w:tc>
          <w:tcPr>
            <w:tcW w:w="1843" w:type="dxa"/>
          </w:tcPr>
          <w:p w:rsidR="001C6074" w:rsidRPr="001C6074" w:rsidRDefault="001C6074" w:rsidP="00B20E1B">
            <w:pPr>
              <w:jc w:val="both"/>
              <w:rPr>
                <w:rFonts w:asciiTheme="majorHAnsi" w:hAnsiTheme="majorHAnsi"/>
                <w:sz w:val="18"/>
                <w:szCs w:val="18"/>
              </w:rPr>
            </w:pPr>
            <w:r w:rsidRPr="001C6074">
              <w:rPr>
                <w:rFonts w:asciiTheme="majorHAnsi" w:hAnsiTheme="majorHAnsi"/>
                <w:sz w:val="18"/>
                <w:szCs w:val="18"/>
              </w:rPr>
              <w:t>Náklady za služby:</w:t>
            </w:r>
          </w:p>
        </w:tc>
        <w:tc>
          <w:tcPr>
            <w:tcW w:w="5244" w:type="dxa"/>
          </w:tcPr>
          <w:p w:rsidR="001C6074" w:rsidRDefault="001C6074" w:rsidP="00B20E1B">
            <w:pPr>
              <w:ind w:left="709" w:hanging="709"/>
              <w:jc w:val="both"/>
              <w:rPr>
                <w:rFonts w:asciiTheme="majorHAnsi" w:hAnsiTheme="majorHAnsi"/>
                <w:sz w:val="18"/>
                <w:szCs w:val="18"/>
              </w:rPr>
            </w:pPr>
            <w:r w:rsidRPr="001C6074">
              <w:rPr>
                <w:rFonts w:asciiTheme="majorHAnsi" w:hAnsiTheme="majorHAnsi"/>
                <w:sz w:val="18"/>
                <w:szCs w:val="18"/>
              </w:rPr>
              <w:t xml:space="preserve">preddavky na náklady za opakované dodávanie energií a služieb </w:t>
            </w:r>
          </w:p>
          <w:p w:rsidR="001C6074" w:rsidRDefault="001C6074" w:rsidP="00B20E1B">
            <w:pPr>
              <w:ind w:left="709" w:hanging="709"/>
              <w:jc w:val="both"/>
              <w:rPr>
                <w:rFonts w:asciiTheme="majorHAnsi" w:hAnsiTheme="majorHAnsi"/>
                <w:sz w:val="18"/>
                <w:szCs w:val="18"/>
              </w:rPr>
            </w:pPr>
            <w:r w:rsidRPr="001C6074">
              <w:rPr>
                <w:rFonts w:asciiTheme="majorHAnsi" w:hAnsiTheme="majorHAnsi"/>
                <w:sz w:val="18"/>
                <w:szCs w:val="18"/>
              </w:rPr>
              <w:t>bude prenajímateľ</w:t>
            </w:r>
            <w:r>
              <w:rPr>
                <w:rFonts w:asciiTheme="majorHAnsi" w:hAnsiTheme="majorHAnsi"/>
                <w:sz w:val="18"/>
                <w:szCs w:val="18"/>
              </w:rPr>
              <w:t xml:space="preserve"> </w:t>
            </w:r>
            <w:r w:rsidRPr="001C6074">
              <w:rPr>
                <w:rFonts w:asciiTheme="majorHAnsi" w:hAnsiTheme="majorHAnsi"/>
                <w:sz w:val="18"/>
                <w:szCs w:val="18"/>
              </w:rPr>
              <w:t xml:space="preserve">fakturovať štvrťročne; za dodanie energií </w:t>
            </w:r>
          </w:p>
          <w:p w:rsidR="001C6074" w:rsidRPr="001C6074" w:rsidRDefault="001C6074" w:rsidP="00B20E1B">
            <w:pPr>
              <w:ind w:left="709" w:hanging="709"/>
              <w:jc w:val="both"/>
              <w:rPr>
                <w:rFonts w:asciiTheme="majorHAnsi" w:hAnsiTheme="majorHAnsi"/>
                <w:sz w:val="18"/>
                <w:szCs w:val="18"/>
              </w:rPr>
            </w:pPr>
            <w:r w:rsidRPr="001C6074">
              <w:rPr>
                <w:rFonts w:asciiTheme="majorHAnsi" w:hAnsiTheme="majorHAnsi"/>
                <w:sz w:val="18"/>
                <w:szCs w:val="18"/>
              </w:rPr>
              <w:t xml:space="preserve">vyfakturuje prenajímateľ  </w:t>
            </w:r>
            <w:r w:rsidRPr="001C6074">
              <w:rPr>
                <w:rFonts w:asciiTheme="majorHAnsi" w:hAnsiTheme="majorHAnsi"/>
                <w:sz w:val="18"/>
                <w:szCs w:val="18"/>
                <w:u w:val="single"/>
              </w:rPr>
              <w:t>zálohovo</w:t>
            </w:r>
            <w:r w:rsidRPr="001C6074">
              <w:rPr>
                <w:rFonts w:asciiTheme="majorHAnsi" w:hAnsiTheme="majorHAnsi"/>
                <w:sz w:val="18"/>
                <w:szCs w:val="18"/>
              </w:rPr>
              <w:t xml:space="preserve"> do 15 dní po</w:t>
            </w:r>
          </w:p>
          <w:p w:rsidR="001C6074" w:rsidRDefault="001C6074" w:rsidP="00B20E1B">
            <w:pPr>
              <w:ind w:left="709" w:hanging="709"/>
              <w:jc w:val="both"/>
              <w:rPr>
                <w:rFonts w:asciiTheme="majorHAnsi" w:hAnsiTheme="majorHAnsi"/>
                <w:sz w:val="18"/>
                <w:szCs w:val="18"/>
              </w:rPr>
            </w:pPr>
            <w:r w:rsidRPr="001C6074">
              <w:rPr>
                <w:rFonts w:asciiTheme="majorHAnsi" w:hAnsiTheme="majorHAnsi"/>
                <w:sz w:val="18"/>
                <w:szCs w:val="18"/>
              </w:rPr>
              <w:t xml:space="preserve">uplynutí daného štvrťroka.  Náklady za dodanie služieb budú </w:t>
            </w:r>
          </w:p>
          <w:p w:rsidR="001C6074" w:rsidRDefault="001C6074" w:rsidP="00B20E1B">
            <w:pPr>
              <w:ind w:left="709" w:hanging="709"/>
              <w:jc w:val="both"/>
              <w:rPr>
                <w:rFonts w:asciiTheme="majorHAnsi" w:hAnsiTheme="majorHAnsi"/>
                <w:sz w:val="18"/>
                <w:szCs w:val="18"/>
              </w:rPr>
            </w:pPr>
            <w:r w:rsidRPr="001C6074">
              <w:rPr>
                <w:rFonts w:asciiTheme="majorHAnsi" w:hAnsiTheme="majorHAnsi"/>
                <w:sz w:val="18"/>
                <w:szCs w:val="18"/>
              </w:rPr>
              <w:t>fakturované paušálnou</w:t>
            </w:r>
            <w:r>
              <w:rPr>
                <w:rFonts w:asciiTheme="majorHAnsi" w:hAnsiTheme="majorHAnsi"/>
                <w:sz w:val="18"/>
                <w:szCs w:val="18"/>
              </w:rPr>
              <w:t xml:space="preserve"> </w:t>
            </w:r>
            <w:r w:rsidRPr="001C6074">
              <w:rPr>
                <w:rFonts w:asciiTheme="majorHAnsi" w:hAnsiTheme="majorHAnsi"/>
                <w:sz w:val="18"/>
                <w:szCs w:val="18"/>
              </w:rPr>
              <w:t xml:space="preserve">sumou do 15 dní po uplynutí príslušného </w:t>
            </w:r>
          </w:p>
          <w:p w:rsidR="001C6074" w:rsidRDefault="001C6074" w:rsidP="00B20E1B">
            <w:pPr>
              <w:ind w:left="709" w:hanging="709"/>
              <w:jc w:val="both"/>
              <w:rPr>
                <w:rFonts w:asciiTheme="majorHAnsi" w:hAnsiTheme="majorHAnsi"/>
                <w:sz w:val="18"/>
                <w:szCs w:val="18"/>
              </w:rPr>
            </w:pPr>
            <w:r w:rsidRPr="001C6074">
              <w:rPr>
                <w:rFonts w:asciiTheme="majorHAnsi" w:hAnsiTheme="majorHAnsi"/>
                <w:sz w:val="18"/>
                <w:szCs w:val="18"/>
              </w:rPr>
              <w:t xml:space="preserve">štvrťroka. Prenajímateľ po </w:t>
            </w:r>
            <w:proofErr w:type="spellStart"/>
            <w:r w:rsidRPr="001C6074">
              <w:rPr>
                <w:rFonts w:asciiTheme="majorHAnsi" w:hAnsiTheme="majorHAnsi"/>
                <w:sz w:val="18"/>
                <w:szCs w:val="18"/>
              </w:rPr>
              <w:t>obdržaní</w:t>
            </w:r>
            <w:proofErr w:type="spellEnd"/>
            <w:r w:rsidRPr="001C6074">
              <w:rPr>
                <w:rFonts w:asciiTheme="majorHAnsi" w:hAnsiTheme="majorHAnsi"/>
                <w:sz w:val="18"/>
                <w:szCs w:val="18"/>
              </w:rPr>
              <w:t xml:space="preserve"> zúčtovacích</w:t>
            </w:r>
            <w:r>
              <w:rPr>
                <w:rFonts w:asciiTheme="majorHAnsi" w:hAnsiTheme="majorHAnsi"/>
                <w:sz w:val="18"/>
                <w:szCs w:val="18"/>
              </w:rPr>
              <w:t xml:space="preserve"> </w:t>
            </w:r>
            <w:r w:rsidRPr="001C6074">
              <w:rPr>
                <w:rFonts w:asciiTheme="majorHAnsi" w:hAnsiTheme="majorHAnsi"/>
                <w:sz w:val="18"/>
                <w:szCs w:val="18"/>
              </w:rPr>
              <w:t xml:space="preserve">faktúr od </w:t>
            </w:r>
          </w:p>
          <w:p w:rsidR="001C6074" w:rsidRDefault="001C6074" w:rsidP="00B20E1B">
            <w:pPr>
              <w:ind w:left="709" w:hanging="709"/>
              <w:jc w:val="both"/>
              <w:rPr>
                <w:rFonts w:asciiTheme="majorHAnsi" w:hAnsiTheme="majorHAnsi"/>
                <w:sz w:val="18"/>
                <w:szCs w:val="18"/>
              </w:rPr>
            </w:pPr>
            <w:r w:rsidRPr="001C6074">
              <w:rPr>
                <w:rFonts w:asciiTheme="majorHAnsi" w:hAnsiTheme="majorHAnsi"/>
                <w:sz w:val="18"/>
                <w:szCs w:val="18"/>
              </w:rPr>
              <w:t xml:space="preserve">dodávateľov energií vyhotoví nájomcovi vyúčtovaciu faktúru za </w:t>
            </w:r>
          </w:p>
          <w:p w:rsidR="001C6074" w:rsidRDefault="001C6074" w:rsidP="00B20E1B">
            <w:pPr>
              <w:ind w:left="709" w:hanging="709"/>
              <w:jc w:val="both"/>
              <w:rPr>
                <w:rFonts w:asciiTheme="majorHAnsi" w:hAnsiTheme="majorHAnsi"/>
                <w:sz w:val="18"/>
                <w:szCs w:val="18"/>
              </w:rPr>
            </w:pPr>
            <w:r w:rsidRPr="001C6074">
              <w:rPr>
                <w:rFonts w:asciiTheme="majorHAnsi" w:hAnsiTheme="majorHAnsi"/>
                <w:sz w:val="18"/>
                <w:szCs w:val="18"/>
              </w:rPr>
              <w:t>príslušný</w:t>
            </w:r>
            <w:r>
              <w:rPr>
                <w:rFonts w:asciiTheme="majorHAnsi" w:hAnsiTheme="majorHAnsi"/>
                <w:sz w:val="18"/>
                <w:szCs w:val="18"/>
              </w:rPr>
              <w:t xml:space="preserve"> </w:t>
            </w:r>
            <w:r w:rsidRPr="001C6074">
              <w:rPr>
                <w:rFonts w:asciiTheme="majorHAnsi" w:hAnsiTheme="majorHAnsi"/>
                <w:sz w:val="18"/>
                <w:szCs w:val="18"/>
              </w:rPr>
              <w:t xml:space="preserve">kalendárny rok. Splatnosť nedoplatku alebo preplatku </w:t>
            </w:r>
          </w:p>
          <w:p w:rsidR="001C6074" w:rsidRPr="001C6074" w:rsidRDefault="001C6074" w:rsidP="00B20E1B">
            <w:pPr>
              <w:ind w:left="709" w:hanging="709"/>
              <w:jc w:val="both"/>
              <w:rPr>
                <w:rFonts w:asciiTheme="majorHAnsi" w:hAnsiTheme="majorHAnsi"/>
                <w:sz w:val="18"/>
                <w:szCs w:val="18"/>
              </w:rPr>
            </w:pPr>
            <w:r w:rsidRPr="001C6074">
              <w:rPr>
                <w:rFonts w:asciiTheme="majorHAnsi" w:hAnsiTheme="majorHAnsi"/>
                <w:sz w:val="18"/>
                <w:szCs w:val="18"/>
              </w:rPr>
              <w:t>zo zúčtovacej faktúry je 15</w:t>
            </w:r>
          </w:p>
          <w:p w:rsidR="001C6074" w:rsidRPr="001C6074" w:rsidRDefault="001C6074" w:rsidP="00B20E1B">
            <w:pPr>
              <w:ind w:left="709" w:hanging="709"/>
              <w:rPr>
                <w:rFonts w:asciiTheme="majorHAnsi" w:hAnsiTheme="majorHAnsi"/>
                <w:sz w:val="18"/>
                <w:szCs w:val="18"/>
              </w:rPr>
            </w:pPr>
            <w:r w:rsidRPr="001C6074">
              <w:rPr>
                <w:rFonts w:asciiTheme="majorHAnsi" w:hAnsiTheme="majorHAnsi"/>
                <w:sz w:val="18"/>
                <w:szCs w:val="18"/>
              </w:rPr>
              <w:t>kalendárnych dní odo dňa doručenia vyúčtovania nájomcovi.</w:t>
            </w:r>
          </w:p>
        </w:tc>
      </w:tr>
      <w:tr w:rsidR="001C6074" w:rsidRPr="001C6074" w:rsidTr="001C6074">
        <w:tc>
          <w:tcPr>
            <w:tcW w:w="426" w:type="dxa"/>
          </w:tcPr>
          <w:p w:rsidR="001C6074" w:rsidRPr="001C6074" w:rsidRDefault="001C6074" w:rsidP="00B20E1B">
            <w:pPr>
              <w:jc w:val="both"/>
              <w:rPr>
                <w:rFonts w:asciiTheme="majorHAnsi" w:hAnsiTheme="majorHAnsi"/>
                <w:sz w:val="18"/>
                <w:szCs w:val="18"/>
              </w:rPr>
            </w:pPr>
          </w:p>
        </w:tc>
        <w:tc>
          <w:tcPr>
            <w:tcW w:w="1843" w:type="dxa"/>
          </w:tcPr>
          <w:p w:rsidR="001C6074" w:rsidRPr="001C6074" w:rsidRDefault="001C6074" w:rsidP="00B20E1B">
            <w:pPr>
              <w:jc w:val="both"/>
              <w:rPr>
                <w:rFonts w:asciiTheme="majorHAnsi" w:hAnsiTheme="majorHAnsi"/>
                <w:sz w:val="18"/>
                <w:szCs w:val="18"/>
              </w:rPr>
            </w:pPr>
            <w:r w:rsidRPr="001C6074">
              <w:rPr>
                <w:rFonts w:asciiTheme="majorHAnsi" w:hAnsiTheme="majorHAnsi"/>
                <w:sz w:val="18"/>
                <w:szCs w:val="18"/>
              </w:rPr>
              <w:t>Predkladá:</w:t>
            </w:r>
          </w:p>
        </w:tc>
        <w:tc>
          <w:tcPr>
            <w:tcW w:w="5244" w:type="dxa"/>
          </w:tcPr>
          <w:p w:rsidR="001C6074" w:rsidRPr="001C6074" w:rsidRDefault="001C6074" w:rsidP="00B20E1B">
            <w:pPr>
              <w:rPr>
                <w:rFonts w:asciiTheme="majorHAnsi" w:hAnsiTheme="majorHAnsi"/>
                <w:sz w:val="18"/>
                <w:szCs w:val="18"/>
              </w:rPr>
            </w:pPr>
            <w:r w:rsidRPr="001C6074">
              <w:rPr>
                <w:rFonts w:asciiTheme="majorHAnsi" w:hAnsiTheme="majorHAnsi"/>
                <w:sz w:val="18"/>
                <w:szCs w:val="18"/>
              </w:rPr>
              <w:t>riaditeľ  ÚZ ŠD a J STU</w:t>
            </w:r>
          </w:p>
        </w:tc>
      </w:tr>
    </w:tbl>
    <w:p w:rsidR="001C6074" w:rsidRPr="001C6074" w:rsidRDefault="001C6074" w:rsidP="001C6074">
      <w:pPr>
        <w:jc w:val="both"/>
        <w:rPr>
          <w:rFonts w:asciiTheme="majorHAnsi" w:hAnsiTheme="majorHAnsi"/>
          <w:sz w:val="18"/>
          <w:szCs w:val="18"/>
        </w:rPr>
      </w:pPr>
    </w:p>
    <w:tbl>
      <w:tblPr>
        <w:tblStyle w:val="Mriekatabuky"/>
        <w:tblW w:w="7513" w:type="dxa"/>
        <w:tblInd w:w="108" w:type="dxa"/>
        <w:tblLook w:val="04A0" w:firstRow="1" w:lastRow="0" w:firstColumn="1" w:lastColumn="0" w:noHBand="0" w:noVBand="1"/>
      </w:tblPr>
      <w:tblGrid>
        <w:gridCol w:w="426"/>
        <w:gridCol w:w="1843"/>
        <w:gridCol w:w="5244"/>
      </w:tblGrid>
      <w:tr w:rsidR="001C6074" w:rsidRPr="001C6074" w:rsidTr="001C6074">
        <w:tc>
          <w:tcPr>
            <w:tcW w:w="426" w:type="dxa"/>
          </w:tcPr>
          <w:p w:rsidR="001C6074" w:rsidRPr="001C6074" w:rsidRDefault="001C6074" w:rsidP="00B20E1B">
            <w:pPr>
              <w:ind w:left="360" w:hanging="326"/>
              <w:rPr>
                <w:rFonts w:asciiTheme="majorHAnsi" w:hAnsiTheme="majorHAnsi"/>
                <w:sz w:val="18"/>
                <w:szCs w:val="18"/>
              </w:rPr>
            </w:pPr>
            <w:r w:rsidRPr="001C6074">
              <w:rPr>
                <w:rFonts w:asciiTheme="majorHAnsi" w:hAnsiTheme="majorHAnsi"/>
                <w:b/>
                <w:sz w:val="18"/>
                <w:szCs w:val="18"/>
              </w:rPr>
              <w:t>5.</w:t>
            </w:r>
          </w:p>
        </w:tc>
        <w:tc>
          <w:tcPr>
            <w:tcW w:w="1843" w:type="dxa"/>
          </w:tcPr>
          <w:p w:rsidR="001C6074" w:rsidRPr="001C6074" w:rsidRDefault="001C6074" w:rsidP="00B20E1B">
            <w:pPr>
              <w:jc w:val="both"/>
              <w:rPr>
                <w:rFonts w:asciiTheme="majorHAnsi" w:hAnsiTheme="majorHAnsi"/>
                <w:b/>
                <w:sz w:val="18"/>
                <w:szCs w:val="18"/>
              </w:rPr>
            </w:pPr>
            <w:r w:rsidRPr="001C6074">
              <w:rPr>
                <w:rFonts w:asciiTheme="majorHAnsi" w:hAnsiTheme="majorHAnsi"/>
                <w:b/>
                <w:sz w:val="18"/>
                <w:szCs w:val="18"/>
              </w:rPr>
              <w:t>Nájomca:</w:t>
            </w:r>
          </w:p>
        </w:tc>
        <w:tc>
          <w:tcPr>
            <w:tcW w:w="5244" w:type="dxa"/>
          </w:tcPr>
          <w:p w:rsidR="001C6074" w:rsidRPr="001C6074" w:rsidRDefault="001C6074" w:rsidP="00B20E1B">
            <w:pPr>
              <w:pStyle w:val="Odsekzoznamu"/>
              <w:ind w:left="644" w:hanging="611"/>
              <w:rPr>
                <w:rFonts w:asciiTheme="majorHAnsi" w:hAnsiTheme="majorHAnsi"/>
                <w:sz w:val="18"/>
                <w:szCs w:val="18"/>
              </w:rPr>
            </w:pPr>
            <w:r w:rsidRPr="001C6074">
              <w:rPr>
                <w:rFonts w:asciiTheme="majorHAnsi" w:hAnsiTheme="majorHAnsi"/>
                <w:b/>
                <w:sz w:val="18"/>
                <w:szCs w:val="18"/>
              </w:rPr>
              <w:t xml:space="preserve">Ing. Marcela Ratkovská,  </w:t>
            </w:r>
            <w:proofErr w:type="spellStart"/>
            <w:r w:rsidRPr="001C6074">
              <w:rPr>
                <w:rFonts w:asciiTheme="majorHAnsi" w:hAnsiTheme="majorHAnsi"/>
                <w:sz w:val="18"/>
                <w:szCs w:val="18"/>
              </w:rPr>
              <w:t>Čerencová</w:t>
            </w:r>
            <w:proofErr w:type="spellEnd"/>
            <w:r w:rsidRPr="001C6074">
              <w:rPr>
                <w:rFonts w:asciiTheme="majorHAnsi" w:hAnsiTheme="majorHAnsi"/>
                <w:sz w:val="18"/>
                <w:szCs w:val="18"/>
              </w:rPr>
              <w:t xml:space="preserve"> 5, 841 06 Bratislava,</w:t>
            </w:r>
          </w:p>
          <w:p w:rsidR="001C6074" w:rsidRPr="001C6074" w:rsidRDefault="001C6074" w:rsidP="00B20E1B">
            <w:pPr>
              <w:pStyle w:val="Odsekzoznamu"/>
              <w:ind w:left="644" w:hanging="611"/>
              <w:rPr>
                <w:rFonts w:asciiTheme="majorHAnsi" w:hAnsiTheme="majorHAnsi"/>
                <w:b/>
                <w:sz w:val="18"/>
                <w:szCs w:val="18"/>
              </w:rPr>
            </w:pPr>
            <w:r w:rsidRPr="001C6074">
              <w:rPr>
                <w:rFonts w:asciiTheme="majorHAnsi" w:hAnsiTheme="majorHAnsi"/>
                <w:sz w:val="18"/>
                <w:szCs w:val="18"/>
              </w:rPr>
              <w:t xml:space="preserve">nájomca je súkromná osoba.    </w:t>
            </w:r>
          </w:p>
        </w:tc>
      </w:tr>
      <w:tr w:rsidR="001C6074" w:rsidRPr="001C6074" w:rsidTr="001C6074">
        <w:tc>
          <w:tcPr>
            <w:tcW w:w="426" w:type="dxa"/>
          </w:tcPr>
          <w:p w:rsidR="001C6074" w:rsidRPr="001C6074" w:rsidRDefault="001C6074" w:rsidP="00B20E1B">
            <w:pPr>
              <w:rPr>
                <w:rFonts w:asciiTheme="majorHAnsi" w:hAnsiTheme="majorHAnsi"/>
                <w:sz w:val="18"/>
                <w:szCs w:val="18"/>
              </w:rPr>
            </w:pPr>
          </w:p>
        </w:tc>
        <w:tc>
          <w:tcPr>
            <w:tcW w:w="1843" w:type="dxa"/>
          </w:tcPr>
          <w:p w:rsidR="001C6074" w:rsidRPr="001C6074" w:rsidRDefault="001C6074" w:rsidP="00B20E1B">
            <w:pPr>
              <w:rPr>
                <w:rFonts w:asciiTheme="majorHAnsi" w:hAnsiTheme="majorHAnsi"/>
                <w:sz w:val="18"/>
                <w:szCs w:val="18"/>
              </w:rPr>
            </w:pPr>
            <w:r w:rsidRPr="001C6074">
              <w:rPr>
                <w:rFonts w:asciiTheme="majorHAnsi" w:hAnsiTheme="majorHAnsi"/>
                <w:sz w:val="18"/>
                <w:szCs w:val="18"/>
              </w:rPr>
              <w:t>Predmet nájmu:</w:t>
            </w:r>
          </w:p>
        </w:tc>
        <w:tc>
          <w:tcPr>
            <w:tcW w:w="5244" w:type="dxa"/>
          </w:tcPr>
          <w:p w:rsidR="001C6074" w:rsidRPr="001C6074" w:rsidRDefault="001C6074" w:rsidP="00B20E1B">
            <w:pPr>
              <w:jc w:val="both"/>
              <w:rPr>
                <w:rFonts w:asciiTheme="majorHAnsi" w:hAnsiTheme="majorHAnsi"/>
                <w:sz w:val="18"/>
                <w:szCs w:val="18"/>
              </w:rPr>
            </w:pPr>
            <w:r w:rsidRPr="001C6074">
              <w:rPr>
                <w:rFonts w:asciiTheme="majorHAnsi" w:hAnsiTheme="majorHAnsi"/>
                <w:sz w:val="18"/>
                <w:szCs w:val="18"/>
              </w:rPr>
              <w:t xml:space="preserve">dočasne nepotrebný majetok, časť pozemku </w:t>
            </w:r>
            <w:proofErr w:type="spellStart"/>
            <w:r w:rsidRPr="001C6074">
              <w:rPr>
                <w:rFonts w:asciiTheme="majorHAnsi" w:hAnsiTheme="majorHAnsi"/>
                <w:sz w:val="18"/>
                <w:szCs w:val="18"/>
              </w:rPr>
              <w:t>SvF</w:t>
            </w:r>
            <w:proofErr w:type="spellEnd"/>
            <w:r w:rsidRPr="001C6074">
              <w:rPr>
                <w:rFonts w:asciiTheme="majorHAnsi" w:hAnsiTheme="majorHAnsi"/>
                <w:sz w:val="18"/>
                <w:szCs w:val="18"/>
              </w:rPr>
              <w:t xml:space="preserve"> STU, Nám. Slobody., k. ú. Ba- Staré mesto, </w:t>
            </w:r>
            <w:proofErr w:type="spellStart"/>
            <w:r w:rsidRPr="001C6074">
              <w:rPr>
                <w:rFonts w:asciiTheme="majorHAnsi" w:hAnsiTheme="majorHAnsi"/>
                <w:sz w:val="18"/>
                <w:szCs w:val="18"/>
              </w:rPr>
              <w:t>parc</w:t>
            </w:r>
            <w:proofErr w:type="spellEnd"/>
            <w:r w:rsidRPr="001C6074">
              <w:rPr>
                <w:rFonts w:asciiTheme="majorHAnsi" w:hAnsiTheme="majorHAnsi"/>
                <w:sz w:val="18"/>
                <w:szCs w:val="18"/>
              </w:rPr>
              <w:t xml:space="preserve">. č. 21725/15,  LV č.2139 – jedno parkovacie miesto  pred blokom A pri vstupe do areálu fakulty  z Nám. Slobody . </w:t>
            </w:r>
          </w:p>
          <w:p w:rsidR="001C6074" w:rsidRPr="001C6074" w:rsidRDefault="001C6074" w:rsidP="00B20E1B">
            <w:pPr>
              <w:jc w:val="both"/>
              <w:rPr>
                <w:rFonts w:asciiTheme="majorHAnsi" w:hAnsiTheme="majorHAnsi"/>
                <w:sz w:val="18"/>
                <w:szCs w:val="18"/>
              </w:rPr>
            </w:pPr>
            <w:r w:rsidRPr="001C6074">
              <w:rPr>
                <w:rFonts w:asciiTheme="majorHAnsi" w:hAnsiTheme="majorHAnsi"/>
                <w:sz w:val="18"/>
                <w:szCs w:val="18"/>
              </w:rPr>
              <w:t>Jedná sa o novú nájomnú zmluvu – parkovacie miesto.</w:t>
            </w:r>
          </w:p>
        </w:tc>
      </w:tr>
      <w:tr w:rsidR="001C6074" w:rsidRPr="001C6074" w:rsidTr="001C6074">
        <w:tc>
          <w:tcPr>
            <w:tcW w:w="426" w:type="dxa"/>
          </w:tcPr>
          <w:p w:rsidR="001C6074" w:rsidRPr="001C6074" w:rsidRDefault="001C6074" w:rsidP="00B20E1B">
            <w:pPr>
              <w:jc w:val="both"/>
              <w:rPr>
                <w:rFonts w:asciiTheme="majorHAnsi" w:hAnsiTheme="majorHAnsi"/>
                <w:sz w:val="18"/>
                <w:szCs w:val="18"/>
              </w:rPr>
            </w:pPr>
          </w:p>
        </w:tc>
        <w:tc>
          <w:tcPr>
            <w:tcW w:w="1843" w:type="dxa"/>
          </w:tcPr>
          <w:p w:rsidR="001C6074" w:rsidRPr="001C6074" w:rsidRDefault="001C6074" w:rsidP="00B20E1B">
            <w:pPr>
              <w:jc w:val="both"/>
              <w:rPr>
                <w:rFonts w:asciiTheme="majorHAnsi" w:hAnsiTheme="majorHAnsi"/>
                <w:sz w:val="18"/>
                <w:szCs w:val="18"/>
              </w:rPr>
            </w:pPr>
            <w:r w:rsidRPr="001C6074">
              <w:rPr>
                <w:rFonts w:asciiTheme="majorHAnsi" w:hAnsiTheme="majorHAnsi"/>
                <w:sz w:val="18"/>
                <w:szCs w:val="18"/>
              </w:rPr>
              <w:t>Účel nájmu:</w:t>
            </w:r>
          </w:p>
        </w:tc>
        <w:tc>
          <w:tcPr>
            <w:tcW w:w="5244" w:type="dxa"/>
          </w:tcPr>
          <w:p w:rsidR="001C6074" w:rsidRPr="001C6074" w:rsidRDefault="001C6074" w:rsidP="00B20E1B">
            <w:pPr>
              <w:rPr>
                <w:rFonts w:asciiTheme="majorHAnsi" w:hAnsiTheme="majorHAnsi"/>
                <w:sz w:val="18"/>
                <w:szCs w:val="18"/>
              </w:rPr>
            </w:pPr>
            <w:r w:rsidRPr="001C6074">
              <w:rPr>
                <w:rFonts w:asciiTheme="majorHAnsi" w:hAnsiTheme="majorHAnsi"/>
                <w:sz w:val="18"/>
                <w:szCs w:val="18"/>
              </w:rPr>
              <w:t>parkovanie vozidla.</w:t>
            </w:r>
          </w:p>
        </w:tc>
      </w:tr>
      <w:tr w:rsidR="001C6074" w:rsidRPr="001C6074" w:rsidTr="001C6074">
        <w:trPr>
          <w:trHeight w:val="259"/>
        </w:trPr>
        <w:tc>
          <w:tcPr>
            <w:tcW w:w="426" w:type="dxa"/>
          </w:tcPr>
          <w:p w:rsidR="001C6074" w:rsidRPr="001C6074" w:rsidRDefault="001C6074" w:rsidP="00B20E1B">
            <w:pPr>
              <w:jc w:val="both"/>
              <w:rPr>
                <w:rFonts w:asciiTheme="majorHAnsi" w:hAnsiTheme="majorHAnsi"/>
                <w:sz w:val="18"/>
                <w:szCs w:val="18"/>
              </w:rPr>
            </w:pPr>
          </w:p>
        </w:tc>
        <w:tc>
          <w:tcPr>
            <w:tcW w:w="1843" w:type="dxa"/>
          </w:tcPr>
          <w:p w:rsidR="001C6074" w:rsidRPr="001C6074" w:rsidRDefault="001C6074" w:rsidP="00B20E1B">
            <w:pPr>
              <w:jc w:val="both"/>
              <w:rPr>
                <w:rFonts w:asciiTheme="majorHAnsi" w:hAnsiTheme="majorHAnsi"/>
                <w:sz w:val="18"/>
                <w:szCs w:val="18"/>
              </w:rPr>
            </w:pPr>
            <w:r w:rsidRPr="001C6074">
              <w:rPr>
                <w:rFonts w:asciiTheme="majorHAnsi" w:hAnsiTheme="majorHAnsi"/>
                <w:sz w:val="18"/>
                <w:szCs w:val="18"/>
              </w:rPr>
              <w:t>Doba nájmu:</w:t>
            </w:r>
          </w:p>
        </w:tc>
        <w:tc>
          <w:tcPr>
            <w:tcW w:w="5244" w:type="dxa"/>
          </w:tcPr>
          <w:p w:rsidR="001C6074" w:rsidRPr="001C6074" w:rsidRDefault="001C6074" w:rsidP="00B20E1B">
            <w:pPr>
              <w:rPr>
                <w:rFonts w:asciiTheme="majorHAnsi" w:hAnsiTheme="majorHAnsi"/>
                <w:sz w:val="18"/>
                <w:szCs w:val="18"/>
              </w:rPr>
            </w:pPr>
            <w:r w:rsidRPr="001C6074">
              <w:rPr>
                <w:rFonts w:asciiTheme="majorHAnsi" w:hAnsiTheme="majorHAnsi"/>
                <w:sz w:val="18"/>
                <w:szCs w:val="18"/>
              </w:rPr>
              <w:t>od 01.10.2015 do 31.12.2015</w:t>
            </w:r>
          </w:p>
        </w:tc>
      </w:tr>
      <w:tr w:rsidR="001C6074" w:rsidRPr="001C6074" w:rsidTr="001C6074">
        <w:tc>
          <w:tcPr>
            <w:tcW w:w="426" w:type="dxa"/>
          </w:tcPr>
          <w:p w:rsidR="001C6074" w:rsidRPr="001C6074" w:rsidRDefault="001C6074" w:rsidP="00B20E1B">
            <w:pPr>
              <w:jc w:val="both"/>
              <w:rPr>
                <w:rFonts w:asciiTheme="majorHAnsi" w:hAnsiTheme="majorHAnsi"/>
                <w:strike/>
                <w:sz w:val="18"/>
                <w:szCs w:val="18"/>
              </w:rPr>
            </w:pPr>
          </w:p>
        </w:tc>
        <w:tc>
          <w:tcPr>
            <w:tcW w:w="1843" w:type="dxa"/>
          </w:tcPr>
          <w:p w:rsidR="001C6074" w:rsidRPr="001C6074" w:rsidRDefault="001C6074" w:rsidP="00B20E1B">
            <w:pPr>
              <w:jc w:val="both"/>
              <w:rPr>
                <w:rFonts w:asciiTheme="majorHAnsi" w:hAnsiTheme="majorHAnsi"/>
                <w:sz w:val="18"/>
                <w:szCs w:val="18"/>
              </w:rPr>
            </w:pPr>
            <w:r w:rsidRPr="001C6074">
              <w:rPr>
                <w:rFonts w:asciiTheme="majorHAnsi" w:hAnsiTheme="majorHAnsi"/>
                <w:sz w:val="18"/>
                <w:szCs w:val="18"/>
              </w:rPr>
              <w:t>Nájomné:</w:t>
            </w:r>
          </w:p>
        </w:tc>
        <w:tc>
          <w:tcPr>
            <w:tcW w:w="5244" w:type="dxa"/>
          </w:tcPr>
          <w:p w:rsidR="008B0931" w:rsidRDefault="001C6074" w:rsidP="00B20E1B">
            <w:pPr>
              <w:pStyle w:val="Odsekzoznamu"/>
              <w:ind w:left="644" w:hanging="644"/>
              <w:rPr>
                <w:rFonts w:asciiTheme="majorHAnsi" w:hAnsiTheme="majorHAnsi"/>
                <w:sz w:val="18"/>
                <w:szCs w:val="18"/>
              </w:rPr>
            </w:pPr>
            <w:r w:rsidRPr="001C6074">
              <w:rPr>
                <w:rFonts w:asciiTheme="majorHAnsi" w:hAnsiTheme="majorHAnsi"/>
                <w:sz w:val="18"/>
                <w:szCs w:val="18"/>
              </w:rPr>
              <w:t xml:space="preserve">cena za užívanie časti pozemku – jedno parkovacie miesto - je </w:t>
            </w:r>
          </w:p>
          <w:p w:rsidR="001C6074" w:rsidRPr="001C6074" w:rsidRDefault="001C6074" w:rsidP="00B20E1B">
            <w:pPr>
              <w:pStyle w:val="Odsekzoznamu"/>
              <w:ind w:left="644" w:hanging="644"/>
              <w:rPr>
                <w:rFonts w:asciiTheme="majorHAnsi" w:hAnsiTheme="majorHAnsi"/>
                <w:sz w:val="18"/>
                <w:szCs w:val="18"/>
              </w:rPr>
            </w:pPr>
            <w:r w:rsidRPr="001C6074">
              <w:rPr>
                <w:rFonts w:asciiTheme="majorHAnsi" w:hAnsiTheme="majorHAnsi"/>
                <w:sz w:val="18"/>
                <w:szCs w:val="18"/>
              </w:rPr>
              <w:t>stanovená, a to: 650,00 €</w:t>
            </w:r>
            <w:r w:rsidR="008B0931">
              <w:rPr>
                <w:rFonts w:asciiTheme="majorHAnsi" w:hAnsiTheme="majorHAnsi"/>
                <w:sz w:val="18"/>
                <w:szCs w:val="18"/>
              </w:rPr>
              <w:t xml:space="preserve"> </w:t>
            </w:r>
            <w:r w:rsidRPr="001C6074">
              <w:rPr>
                <w:rFonts w:asciiTheme="majorHAnsi" w:hAnsiTheme="majorHAnsi"/>
                <w:sz w:val="18"/>
                <w:szCs w:val="18"/>
              </w:rPr>
              <w:t xml:space="preserve">ročne, t. j. </w:t>
            </w:r>
          </w:p>
          <w:p w:rsidR="008B0931" w:rsidRDefault="001C6074" w:rsidP="00B20E1B">
            <w:pPr>
              <w:pStyle w:val="Odsekzoznamu"/>
              <w:ind w:left="644" w:hanging="644"/>
              <w:rPr>
                <w:rFonts w:asciiTheme="majorHAnsi" w:hAnsiTheme="majorHAnsi"/>
                <w:b/>
                <w:sz w:val="18"/>
                <w:szCs w:val="18"/>
              </w:rPr>
            </w:pPr>
            <w:r w:rsidRPr="001C6074">
              <w:rPr>
                <w:rFonts w:asciiTheme="majorHAnsi" w:hAnsiTheme="majorHAnsi"/>
                <w:b/>
                <w:sz w:val="18"/>
                <w:szCs w:val="18"/>
              </w:rPr>
              <w:t xml:space="preserve">nájomné za predmet  a dobu nájmu od 1.10.2015 do </w:t>
            </w:r>
          </w:p>
          <w:p w:rsidR="001C6074" w:rsidRPr="001C6074" w:rsidRDefault="001C6074" w:rsidP="00B20E1B">
            <w:pPr>
              <w:pStyle w:val="Odsekzoznamu"/>
              <w:ind w:left="644" w:hanging="644"/>
              <w:rPr>
                <w:rFonts w:asciiTheme="majorHAnsi" w:hAnsiTheme="majorHAnsi"/>
                <w:sz w:val="18"/>
                <w:szCs w:val="18"/>
              </w:rPr>
            </w:pPr>
            <w:r w:rsidRPr="001C6074">
              <w:rPr>
                <w:rFonts w:asciiTheme="majorHAnsi" w:hAnsiTheme="majorHAnsi"/>
                <w:b/>
                <w:sz w:val="18"/>
                <w:szCs w:val="18"/>
              </w:rPr>
              <w:t>31.12.2015 predstavuje 162,50  €,</w:t>
            </w:r>
          </w:p>
          <w:p w:rsidR="008B0931" w:rsidRDefault="001C6074" w:rsidP="00B20E1B">
            <w:pPr>
              <w:pStyle w:val="Odsekzoznamu"/>
              <w:ind w:left="644" w:hanging="644"/>
              <w:rPr>
                <w:rFonts w:asciiTheme="majorHAnsi" w:hAnsiTheme="majorHAnsi"/>
                <w:sz w:val="18"/>
                <w:szCs w:val="18"/>
              </w:rPr>
            </w:pPr>
            <w:r w:rsidRPr="001C6074">
              <w:rPr>
                <w:rFonts w:asciiTheme="majorHAnsi" w:hAnsiTheme="majorHAnsi"/>
                <w:sz w:val="18"/>
                <w:szCs w:val="18"/>
              </w:rPr>
              <w:t xml:space="preserve">nájomné je splatné na základe faktúry vystavenej </w:t>
            </w:r>
          </w:p>
          <w:p w:rsidR="008B0931" w:rsidRDefault="001C6074" w:rsidP="008B0931">
            <w:pPr>
              <w:pStyle w:val="Odsekzoznamu"/>
              <w:ind w:left="644" w:hanging="644"/>
              <w:rPr>
                <w:rFonts w:asciiTheme="majorHAnsi" w:hAnsiTheme="majorHAnsi"/>
                <w:sz w:val="18"/>
                <w:szCs w:val="18"/>
              </w:rPr>
            </w:pPr>
            <w:r w:rsidRPr="001C6074">
              <w:rPr>
                <w:rFonts w:asciiTheme="majorHAnsi" w:hAnsiTheme="majorHAnsi"/>
                <w:sz w:val="18"/>
                <w:szCs w:val="18"/>
              </w:rPr>
              <w:t>prenajímateľom  do 5 dní odo dňa</w:t>
            </w:r>
            <w:r w:rsidR="008B0931">
              <w:rPr>
                <w:rFonts w:asciiTheme="majorHAnsi" w:hAnsiTheme="majorHAnsi"/>
                <w:sz w:val="18"/>
                <w:szCs w:val="18"/>
              </w:rPr>
              <w:t xml:space="preserve"> </w:t>
            </w:r>
            <w:r w:rsidRPr="001C6074">
              <w:rPr>
                <w:rFonts w:asciiTheme="majorHAnsi" w:hAnsiTheme="majorHAnsi"/>
                <w:sz w:val="18"/>
                <w:szCs w:val="18"/>
              </w:rPr>
              <w:t>nadob</w:t>
            </w:r>
            <w:r w:rsidRPr="008B0931">
              <w:rPr>
                <w:rFonts w:asciiTheme="majorHAnsi" w:hAnsiTheme="majorHAnsi"/>
                <w:sz w:val="18"/>
                <w:szCs w:val="18"/>
              </w:rPr>
              <w:t xml:space="preserve">udnutia účinnosti </w:t>
            </w:r>
          </w:p>
          <w:p w:rsidR="001C6074" w:rsidRPr="001C6074" w:rsidRDefault="001C6074" w:rsidP="008B0931">
            <w:pPr>
              <w:pStyle w:val="Odsekzoznamu"/>
              <w:ind w:left="644" w:hanging="644"/>
              <w:rPr>
                <w:rFonts w:asciiTheme="majorHAnsi" w:hAnsiTheme="majorHAnsi"/>
                <w:sz w:val="18"/>
                <w:szCs w:val="18"/>
              </w:rPr>
            </w:pPr>
            <w:r w:rsidRPr="008B0931">
              <w:rPr>
                <w:rFonts w:asciiTheme="majorHAnsi" w:hAnsiTheme="majorHAnsi"/>
                <w:sz w:val="18"/>
                <w:szCs w:val="18"/>
              </w:rPr>
              <w:t>zmluvy.</w:t>
            </w:r>
            <w:r w:rsidR="008B0931">
              <w:rPr>
                <w:rFonts w:asciiTheme="majorHAnsi" w:hAnsiTheme="majorHAnsi"/>
                <w:sz w:val="18"/>
                <w:szCs w:val="18"/>
              </w:rPr>
              <w:t xml:space="preserve"> </w:t>
            </w:r>
            <w:r w:rsidRPr="001C6074">
              <w:rPr>
                <w:rFonts w:asciiTheme="majorHAnsi" w:hAnsiTheme="majorHAnsi"/>
                <w:sz w:val="18"/>
                <w:szCs w:val="18"/>
              </w:rPr>
              <w:t>nájomné je v súlade so smernicou.</w:t>
            </w:r>
          </w:p>
        </w:tc>
      </w:tr>
      <w:tr w:rsidR="001C6074" w:rsidRPr="001C6074" w:rsidTr="001C6074">
        <w:trPr>
          <w:trHeight w:val="50"/>
        </w:trPr>
        <w:tc>
          <w:tcPr>
            <w:tcW w:w="426" w:type="dxa"/>
          </w:tcPr>
          <w:p w:rsidR="001C6074" w:rsidRPr="001C6074" w:rsidRDefault="001C6074" w:rsidP="00B20E1B">
            <w:pPr>
              <w:jc w:val="both"/>
              <w:rPr>
                <w:rFonts w:asciiTheme="majorHAnsi" w:hAnsiTheme="majorHAnsi"/>
                <w:sz w:val="18"/>
                <w:szCs w:val="18"/>
              </w:rPr>
            </w:pPr>
          </w:p>
        </w:tc>
        <w:tc>
          <w:tcPr>
            <w:tcW w:w="1843" w:type="dxa"/>
          </w:tcPr>
          <w:p w:rsidR="001C6074" w:rsidRPr="001C6074" w:rsidRDefault="001C6074" w:rsidP="00B20E1B">
            <w:pPr>
              <w:jc w:val="both"/>
              <w:rPr>
                <w:rFonts w:asciiTheme="majorHAnsi" w:hAnsiTheme="majorHAnsi"/>
                <w:sz w:val="18"/>
                <w:szCs w:val="18"/>
              </w:rPr>
            </w:pPr>
            <w:r w:rsidRPr="001C6074">
              <w:rPr>
                <w:rFonts w:asciiTheme="majorHAnsi" w:hAnsiTheme="majorHAnsi"/>
                <w:sz w:val="18"/>
                <w:szCs w:val="18"/>
              </w:rPr>
              <w:t>Náklady za služby:</w:t>
            </w:r>
          </w:p>
        </w:tc>
        <w:tc>
          <w:tcPr>
            <w:tcW w:w="5244" w:type="dxa"/>
          </w:tcPr>
          <w:p w:rsidR="001C6074" w:rsidRPr="001C6074" w:rsidRDefault="001C6074" w:rsidP="00B20E1B">
            <w:pPr>
              <w:pStyle w:val="Zkladntext"/>
              <w:rPr>
                <w:rFonts w:asciiTheme="majorHAnsi" w:hAnsiTheme="majorHAnsi"/>
                <w:sz w:val="18"/>
                <w:szCs w:val="18"/>
              </w:rPr>
            </w:pPr>
            <w:r w:rsidRPr="001C6074">
              <w:rPr>
                <w:rFonts w:asciiTheme="majorHAnsi" w:hAnsiTheme="majorHAnsi"/>
                <w:sz w:val="18"/>
                <w:szCs w:val="18"/>
              </w:rPr>
              <w:t>v cene nájomného sú zahrnuté aj všetky prevádzkové náklady.</w:t>
            </w:r>
          </w:p>
        </w:tc>
      </w:tr>
      <w:tr w:rsidR="001C6074" w:rsidRPr="001C6074" w:rsidTr="001C6074">
        <w:tc>
          <w:tcPr>
            <w:tcW w:w="426" w:type="dxa"/>
          </w:tcPr>
          <w:p w:rsidR="001C6074" w:rsidRPr="001C6074" w:rsidRDefault="001C6074" w:rsidP="00B20E1B">
            <w:pPr>
              <w:jc w:val="both"/>
              <w:rPr>
                <w:rFonts w:asciiTheme="majorHAnsi" w:hAnsiTheme="majorHAnsi"/>
                <w:sz w:val="18"/>
                <w:szCs w:val="18"/>
              </w:rPr>
            </w:pPr>
          </w:p>
        </w:tc>
        <w:tc>
          <w:tcPr>
            <w:tcW w:w="1843" w:type="dxa"/>
          </w:tcPr>
          <w:p w:rsidR="001C6074" w:rsidRPr="001C6074" w:rsidRDefault="001C6074" w:rsidP="00B20E1B">
            <w:pPr>
              <w:jc w:val="both"/>
              <w:rPr>
                <w:rFonts w:asciiTheme="majorHAnsi" w:hAnsiTheme="majorHAnsi"/>
                <w:sz w:val="18"/>
                <w:szCs w:val="18"/>
              </w:rPr>
            </w:pPr>
            <w:r w:rsidRPr="001C6074">
              <w:rPr>
                <w:rFonts w:asciiTheme="majorHAnsi" w:hAnsiTheme="majorHAnsi"/>
                <w:sz w:val="18"/>
                <w:szCs w:val="18"/>
              </w:rPr>
              <w:t>Predkladá:</w:t>
            </w:r>
          </w:p>
        </w:tc>
        <w:tc>
          <w:tcPr>
            <w:tcW w:w="5244" w:type="dxa"/>
          </w:tcPr>
          <w:p w:rsidR="001C6074" w:rsidRPr="001C6074" w:rsidRDefault="001C6074" w:rsidP="00B20E1B">
            <w:pPr>
              <w:rPr>
                <w:rFonts w:asciiTheme="majorHAnsi" w:hAnsiTheme="majorHAnsi"/>
                <w:sz w:val="18"/>
                <w:szCs w:val="18"/>
              </w:rPr>
            </w:pPr>
            <w:r w:rsidRPr="001C6074">
              <w:rPr>
                <w:rFonts w:asciiTheme="majorHAnsi" w:hAnsiTheme="majorHAnsi"/>
                <w:sz w:val="18"/>
                <w:szCs w:val="18"/>
              </w:rPr>
              <w:t xml:space="preserve">dekan </w:t>
            </w:r>
            <w:proofErr w:type="spellStart"/>
            <w:r w:rsidRPr="001C6074">
              <w:rPr>
                <w:rFonts w:asciiTheme="majorHAnsi" w:hAnsiTheme="majorHAnsi"/>
                <w:sz w:val="18"/>
                <w:szCs w:val="18"/>
              </w:rPr>
              <w:t>SvF</w:t>
            </w:r>
            <w:proofErr w:type="spellEnd"/>
            <w:r w:rsidRPr="001C6074">
              <w:rPr>
                <w:rFonts w:asciiTheme="majorHAnsi" w:hAnsiTheme="majorHAnsi"/>
                <w:sz w:val="18"/>
                <w:szCs w:val="18"/>
              </w:rPr>
              <w:t xml:space="preserve"> STU</w:t>
            </w:r>
          </w:p>
        </w:tc>
      </w:tr>
    </w:tbl>
    <w:p w:rsidR="001C6074" w:rsidRPr="001C6074" w:rsidRDefault="001C6074" w:rsidP="001C6074">
      <w:pPr>
        <w:jc w:val="both"/>
        <w:rPr>
          <w:rFonts w:asciiTheme="majorHAnsi" w:hAnsiTheme="majorHAnsi"/>
          <w:sz w:val="18"/>
          <w:szCs w:val="18"/>
        </w:rPr>
      </w:pPr>
    </w:p>
    <w:tbl>
      <w:tblPr>
        <w:tblStyle w:val="Mriekatabuky"/>
        <w:tblW w:w="7513" w:type="dxa"/>
        <w:tblInd w:w="108" w:type="dxa"/>
        <w:tblLook w:val="04A0" w:firstRow="1" w:lastRow="0" w:firstColumn="1" w:lastColumn="0" w:noHBand="0" w:noVBand="1"/>
      </w:tblPr>
      <w:tblGrid>
        <w:gridCol w:w="426"/>
        <w:gridCol w:w="1843"/>
        <w:gridCol w:w="5244"/>
      </w:tblGrid>
      <w:tr w:rsidR="001C6074" w:rsidRPr="001C6074" w:rsidTr="001C6074">
        <w:tc>
          <w:tcPr>
            <w:tcW w:w="426" w:type="dxa"/>
          </w:tcPr>
          <w:p w:rsidR="001C6074" w:rsidRPr="001C6074" w:rsidRDefault="001C6074" w:rsidP="00B20E1B">
            <w:pPr>
              <w:ind w:left="360" w:hanging="326"/>
              <w:rPr>
                <w:rFonts w:asciiTheme="majorHAnsi" w:hAnsiTheme="majorHAnsi"/>
                <w:b/>
                <w:sz w:val="18"/>
                <w:szCs w:val="18"/>
              </w:rPr>
            </w:pPr>
            <w:r w:rsidRPr="001C6074">
              <w:rPr>
                <w:rFonts w:asciiTheme="majorHAnsi" w:hAnsiTheme="majorHAnsi"/>
                <w:b/>
                <w:sz w:val="18"/>
                <w:szCs w:val="18"/>
              </w:rPr>
              <w:t>6.</w:t>
            </w:r>
          </w:p>
        </w:tc>
        <w:tc>
          <w:tcPr>
            <w:tcW w:w="1843" w:type="dxa"/>
          </w:tcPr>
          <w:p w:rsidR="001C6074" w:rsidRPr="001C6074" w:rsidRDefault="001C6074" w:rsidP="00B20E1B">
            <w:pPr>
              <w:jc w:val="both"/>
              <w:rPr>
                <w:rFonts w:asciiTheme="majorHAnsi" w:hAnsiTheme="majorHAnsi"/>
                <w:b/>
                <w:sz w:val="18"/>
                <w:szCs w:val="18"/>
              </w:rPr>
            </w:pPr>
            <w:r w:rsidRPr="001C6074">
              <w:rPr>
                <w:rFonts w:asciiTheme="majorHAnsi" w:hAnsiTheme="majorHAnsi"/>
                <w:b/>
                <w:sz w:val="18"/>
                <w:szCs w:val="18"/>
              </w:rPr>
              <w:t>Nájomca:</w:t>
            </w:r>
          </w:p>
        </w:tc>
        <w:tc>
          <w:tcPr>
            <w:tcW w:w="5244" w:type="dxa"/>
          </w:tcPr>
          <w:p w:rsidR="001C6074" w:rsidRPr="001C6074" w:rsidRDefault="001C6074" w:rsidP="00B20E1B">
            <w:pPr>
              <w:pStyle w:val="Odsekzoznamu"/>
              <w:ind w:left="644" w:hanging="611"/>
              <w:rPr>
                <w:rFonts w:asciiTheme="majorHAnsi" w:hAnsiTheme="majorHAnsi"/>
                <w:b/>
                <w:sz w:val="18"/>
                <w:szCs w:val="18"/>
              </w:rPr>
            </w:pPr>
            <w:proofErr w:type="spellStart"/>
            <w:r w:rsidRPr="001C6074">
              <w:rPr>
                <w:rFonts w:asciiTheme="majorHAnsi" w:hAnsiTheme="majorHAnsi"/>
                <w:b/>
                <w:sz w:val="18"/>
                <w:szCs w:val="18"/>
              </w:rPr>
              <w:t>Neulogy</w:t>
            </w:r>
            <w:proofErr w:type="spellEnd"/>
            <w:r w:rsidRPr="001C6074">
              <w:rPr>
                <w:rFonts w:asciiTheme="majorHAnsi" w:hAnsiTheme="majorHAnsi"/>
                <w:b/>
                <w:sz w:val="18"/>
                <w:szCs w:val="18"/>
              </w:rPr>
              <w:t xml:space="preserve">, a. s., </w:t>
            </w:r>
            <w:proofErr w:type="spellStart"/>
            <w:r w:rsidRPr="001C6074">
              <w:rPr>
                <w:rFonts w:asciiTheme="majorHAnsi" w:hAnsiTheme="majorHAnsi"/>
                <w:sz w:val="18"/>
                <w:szCs w:val="18"/>
              </w:rPr>
              <w:t>Ilkovičova</w:t>
            </w:r>
            <w:proofErr w:type="spellEnd"/>
            <w:r w:rsidRPr="001C6074">
              <w:rPr>
                <w:rFonts w:asciiTheme="majorHAnsi" w:hAnsiTheme="majorHAnsi"/>
                <w:sz w:val="18"/>
                <w:szCs w:val="18"/>
              </w:rPr>
              <w:t xml:space="preserve"> 6276/2, 842 16 Bratislava</w:t>
            </w:r>
          </w:p>
          <w:p w:rsidR="008B0931" w:rsidRDefault="001C6074" w:rsidP="00B20E1B">
            <w:pPr>
              <w:pStyle w:val="Odsekzoznamu"/>
              <w:ind w:left="644" w:hanging="611"/>
              <w:rPr>
                <w:rFonts w:asciiTheme="majorHAnsi" w:hAnsiTheme="majorHAnsi"/>
                <w:sz w:val="18"/>
                <w:szCs w:val="18"/>
              </w:rPr>
            </w:pPr>
            <w:r w:rsidRPr="001C6074">
              <w:rPr>
                <w:rFonts w:asciiTheme="majorHAnsi" w:hAnsiTheme="majorHAnsi"/>
                <w:sz w:val="18"/>
                <w:szCs w:val="18"/>
              </w:rPr>
              <w:t xml:space="preserve">nájomca je podnikateľom, zapísaný na OS Bratislava I, oddiel </w:t>
            </w:r>
            <w:proofErr w:type="spellStart"/>
            <w:r w:rsidRPr="001C6074">
              <w:rPr>
                <w:rFonts w:asciiTheme="majorHAnsi" w:hAnsiTheme="majorHAnsi"/>
                <w:sz w:val="18"/>
                <w:szCs w:val="18"/>
              </w:rPr>
              <w:t>Sro</w:t>
            </w:r>
            <w:proofErr w:type="spellEnd"/>
            <w:r w:rsidRPr="001C6074">
              <w:rPr>
                <w:rFonts w:asciiTheme="majorHAnsi" w:hAnsiTheme="majorHAnsi"/>
                <w:sz w:val="18"/>
                <w:szCs w:val="18"/>
              </w:rPr>
              <w:t xml:space="preserve">, </w:t>
            </w:r>
          </w:p>
          <w:p w:rsidR="001C6074" w:rsidRPr="001C6074" w:rsidRDefault="001C6074" w:rsidP="00B20E1B">
            <w:pPr>
              <w:pStyle w:val="Odsekzoznamu"/>
              <w:ind w:left="644" w:hanging="611"/>
              <w:rPr>
                <w:rFonts w:asciiTheme="majorHAnsi" w:hAnsiTheme="majorHAnsi"/>
                <w:sz w:val="18"/>
                <w:szCs w:val="18"/>
              </w:rPr>
            </w:pPr>
            <w:r w:rsidRPr="001C6074">
              <w:rPr>
                <w:rFonts w:asciiTheme="majorHAnsi" w:hAnsiTheme="majorHAnsi"/>
                <w:sz w:val="18"/>
                <w:szCs w:val="18"/>
              </w:rPr>
              <w:t xml:space="preserve">vložka č. 4085/B.   </w:t>
            </w:r>
          </w:p>
        </w:tc>
      </w:tr>
      <w:tr w:rsidR="001C6074" w:rsidRPr="001C6074" w:rsidTr="001C6074">
        <w:tc>
          <w:tcPr>
            <w:tcW w:w="426" w:type="dxa"/>
          </w:tcPr>
          <w:p w:rsidR="001C6074" w:rsidRPr="001C6074" w:rsidRDefault="001C6074" w:rsidP="00B20E1B">
            <w:pPr>
              <w:jc w:val="both"/>
              <w:rPr>
                <w:rFonts w:asciiTheme="majorHAnsi" w:hAnsiTheme="majorHAnsi"/>
                <w:sz w:val="18"/>
                <w:szCs w:val="18"/>
              </w:rPr>
            </w:pPr>
          </w:p>
        </w:tc>
        <w:tc>
          <w:tcPr>
            <w:tcW w:w="1843" w:type="dxa"/>
          </w:tcPr>
          <w:p w:rsidR="001C6074" w:rsidRPr="001C6074" w:rsidRDefault="001C6074" w:rsidP="00B20E1B">
            <w:pPr>
              <w:jc w:val="both"/>
              <w:rPr>
                <w:rFonts w:asciiTheme="majorHAnsi" w:hAnsiTheme="majorHAnsi"/>
                <w:sz w:val="18"/>
                <w:szCs w:val="18"/>
              </w:rPr>
            </w:pPr>
            <w:r w:rsidRPr="001C6074">
              <w:rPr>
                <w:rFonts w:asciiTheme="majorHAnsi" w:hAnsiTheme="majorHAnsi"/>
                <w:sz w:val="18"/>
                <w:szCs w:val="18"/>
              </w:rPr>
              <w:t>Predmet nájmu:</w:t>
            </w:r>
          </w:p>
        </w:tc>
        <w:tc>
          <w:tcPr>
            <w:tcW w:w="5244" w:type="dxa"/>
          </w:tcPr>
          <w:p w:rsidR="001C6074" w:rsidRPr="001C6074" w:rsidRDefault="001C6074" w:rsidP="00B20E1B">
            <w:pPr>
              <w:jc w:val="both"/>
              <w:rPr>
                <w:rFonts w:asciiTheme="majorHAnsi" w:hAnsiTheme="majorHAnsi"/>
                <w:sz w:val="18"/>
                <w:szCs w:val="18"/>
              </w:rPr>
            </w:pPr>
            <w:r w:rsidRPr="001C6074">
              <w:rPr>
                <w:rFonts w:asciiTheme="majorHAnsi" w:hAnsiTheme="majorHAnsi"/>
                <w:b/>
                <w:sz w:val="18"/>
                <w:szCs w:val="18"/>
              </w:rPr>
              <w:t>dodatkom č. 1</w:t>
            </w:r>
            <w:r w:rsidRPr="001C6074">
              <w:rPr>
                <w:rFonts w:asciiTheme="majorHAnsi" w:hAnsiTheme="majorHAnsi"/>
                <w:sz w:val="18"/>
                <w:szCs w:val="18"/>
              </w:rPr>
              <w:t xml:space="preserve"> k NZ č. 85/2014 R-STU s dobou platnosti od 01.01.2015 do 31.12.2017  sa dočasne nepotrebný majetok   -  nebytový priestor (NP)  – v objekte FIIT STU,  </w:t>
            </w:r>
            <w:proofErr w:type="spellStart"/>
            <w:r w:rsidRPr="001C6074">
              <w:rPr>
                <w:rFonts w:asciiTheme="majorHAnsi" w:hAnsiTheme="majorHAnsi"/>
                <w:sz w:val="18"/>
                <w:szCs w:val="18"/>
              </w:rPr>
              <w:t>Ilkovičova</w:t>
            </w:r>
            <w:proofErr w:type="spellEnd"/>
            <w:r w:rsidRPr="001C6074">
              <w:rPr>
                <w:rFonts w:asciiTheme="majorHAnsi" w:hAnsiTheme="majorHAnsi"/>
                <w:sz w:val="18"/>
                <w:szCs w:val="18"/>
              </w:rPr>
              <w:t xml:space="preserve"> 2, Bratislava pozostávajúci z kancelárskych  priestorov č. 0.47 o výmere 14,229m</w:t>
            </w:r>
            <w:r w:rsidRPr="001C6074">
              <w:rPr>
                <w:rFonts w:asciiTheme="majorHAnsi" w:hAnsiTheme="majorHAnsi"/>
                <w:sz w:val="18"/>
                <w:szCs w:val="18"/>
                <w:vertAlign w:val="superscript"/>
              </w:rPr>
              <w:t>2</w:t>
            </w:r>
            <w:r w:rsidRPr="001C6074">
              <w:rPr>
                <w:rFonts w:asciiTheme="majorHAnsi" w:hAnsiTheme="majorHAnsi"/>
                <w:sz w:val="18"/>
                <w:szCs w:val="18"/>
              </w:rPr>
              <w:t>, č. 0,46 o výmere 22,2966m</w:t>
            </w:r>
            <w:r w:rsidRPr="001C6074">
              <w:rPr>
                <w:rFonts w:asciiTheme="majorHAnsi" w:hAnsiTheme="majorHAnsi"/>
                <w:sz w:val="18"/>
                <w:szCs w:val="18"/>
                <w:vertAlign w:val="superscript"/>
              </w:rPr>
              <w:t>2</w:t>
            </w:r>
            <w:r w:rsidRPr="001C6074">
              <w:rPr>
                <w:rFonts w:asciiTheme="majorHAnsi" w:hAnsiTheme="majorHAnsi"/>
                <w:sz w:val="18"/>
                <w:szCs w:val="18"/>
              </w:rPr>
              <w:t xml:space="preserve"> a časť kancelárie č.  0.39 o výmere 129,6m</w:t>
            </w:r>
            <w:r w:rsidRPr="001C6074">
              <w:rPr>
                <w:rFonts w:asciiTheme="majorHAnsi" w:hAnsiTheme="majorHAnsi"/>
                <w:sz w:val="18"/>
                <w:szCs w:val="18"/>
                <w:vertAlign w:val="superscript"/>
              </w:rPr>
              <w:t>2</w:t>
            </w:r>
            <w:r w:rsidRPr="001C6074">
              <w:rPr>
                <w:rFonts w:asciiTheme="majorHAnsi" w:hAnsiTheme="majorHAnsi"/>
                <w:sz w:val="18"/>
                <w:szCs w:val="18"/>
              </w:rPr>
              <w:t xml:space="preserve"> na 1. podzemnom podlaží spolu s príslušenstvom (WC 1,2582m</w:t>
            </w:r>
            <w:r w:rsidRPr="001C6074">
              <w:rPr>
                <w:rFonts w:asciiTheme="majorHAnsi" w:hAnsiTheme="majorHAnsi"/>
                <w:sz w:val="18"/>
                <w:szCs w:val="18"/>
                <w:vertAlign w:val="superscript"/>
              </w:rPr>
              <w:t>2</w:t>
            </w:r>
            <w:r w:rsidRPr="001C6074">
              <w:rPr>
                <w:rFonts w:asciiTheme="majorHAnsi" w:hAnsiTheme="majorHAnsi"/>
                <w:sz w:val="18"/>
                <w:szCs w:val="18"/>
              </w:rPr>
              <w:t>, sklad 4,7574m</w:t>
            </w:r>
            <w:r w:rsidRPr="001C6074">
              <w:rPr>
                <w:rFonts w:asciiTheme="majorHAnsi" w:hAnsiTheme="majorHAnsi"/>
                <w:sz w:val="18"/>
                <w:szCs w:val="18"/>
                <w:vertAlign w:val="superscript"/>
              </w:rPr>
              <w:t>2</w:t>
            </w:r>
            <w:r w:rsidRPr="001C6074">
              <w:rPr>
                <w:rFonts w:asciiTheme="majorHAnsi" w:hAnsiTheme="majorHAnsi"/>
                <w:sz w:val="18"/>
                <w:szCs w:val="18"/>
              </w:rPr>
              <w:t xml:space="preserve"> a schodisko7,2198m</w:t>
            </w:r>
            <w:r w:rsidRPr="001C6074">
              <w:rPr>
                <w:rFonts w:asciiTheme="majorHAnsi" w:hAnsiTheme="majorHAnsi"/>
                <w:sz w:val="18"/>
                <w:szCs w:val="18"/>
                <w:vertAlign w:val="superscript"/>
              </w:rPr>
              <w:t>2</w:t>
            </w:r>
            <w:r w:rsidRPr="001C6074">
              <w:rPr>
                <w:rFonts w:asciiTheme="majorHAnsi" w:hAnsiTheme="majorHAnsi"/>
                <w:sz w:val="18"/>
                <w:szCs w:val="18"/>
              </w:rPr>
              <w:t>) o výmere 179,361m</w:t>
            </w:r>
            <w:r w:rsidRPr="001C6074">
              <w:rPr>
                <w:rFonts w:asciiTheme="majorHAnsi" w:hAnsiTheme="majorHAnsi"/>
                <w:sz w:val="18"/>
                <w:szCs w:val="18"/>
                <w:vertAlign w:val="superscript"/>
              </w:rPr>
              <w:t>2</w:t>
            </w:r>
            <w:r w:rsidRPr="001C6074">
              <w:rPr>
                <w:rFonts w:asciiTheme="majorHAnsi" w:hAnsiTheme="majorHAnsi"/>
                <w:sz w:val="18"/>
                <w:szCs w:val="18"/>
              </w:rPr>
              <w:t xml:space="preserve"> (z toho vykurovací </w:t>
            </w:r>
            <w:r w:rsidRPr="001C6074">
              <w:rPr>
                <w:rFonts w:asciiTheme="majorHAnsi" w:hAnsiTheme="majorHAnsi"/>
                <w:sz w:val="18"/>
                <w:szCs w:val="18"/>
              </w:rPr>
              <w:lastRenderedPageBreak/>
              <w:t>priestor je 167,38m</w:t>
            </w:r>
            <w:r w:rsidRPr="001C6074">
              <w:rPr>
                <w:rFonts w:asciiTheme="majorHAnsi" w:hAnsiTheme="majorHAnsi"/>
                <w:sz w:val="18"/>
                <w:szCs w:val="18"/>
                <w:vertAlign w:val="superscript"/>
              </w:rPr>
              <w:t>2</w:t>
            </w:r>
            <w:r w:rsidRPr="001C6074">
              <w:rPr>
                <w:rFonts w:asciiTheme="majorHAnsi" w:hAnsiTheme="majorHAnsi"/>
                <w:sz w:val="18"/>
                <w:szCs w:val="18"/>
              </w:rPr>
              <w:t xml:space="preserve">) </w:t>
            </w:r>
          </w:p>
          <w:p w:rsidR="001C6074" w:rsidRPr="001C6074" w:rsidRDefault="001C6074" w:rsidP="00B20E1B">
            <w:pPr>
              <w:jc w:val="both"/>
              <w:rPr>
                <w:rFonts w:asciiTheme="majorHAnsi" w:hAnsiTheme="majorHAnsi"/>
                <w:sz w:val="18"/>
                <w:szCs w:val="18"/>
              </w:rPr>
            </w:pPr>
            <w:r w:rsidRPr="001C6074">
              <w:rPr>
                <w:rFonts w:asciiTheme="majorHAnsi" w:hAnsiTheme="majorHAnsi"/>
                <w:b/>
                <w:sz w:val="18"/>
                <w:szCs w:val="18"/>
              </w:rPr>
              <w:t>r o z š i r u j e  od 01.11.2015</w:t>
            </w:r>
            <w:r w:rsidRPr="001C6074">
              <w:rPr>
                <w:rFonts w:asciiTheme="majorHAnsi" w:hAnsiTheme="majorHAnsi"/>
                <w:sz w:val="18"/>
                <w:szCs w:val="18"/>
              </w:rPr>
              <w:t xml:space="preserve"> o  kancelárske  priestory č. 0.47 o výmere 1,581m</w:t>
            </w:r>
            <w:r w:rsidRPr="001C6074">
              <w:rPr>
                <w:rFonts w:asciiTheme="majorHAnsi" w:hAnsiTheme="majorHAnsi"/>
                <w:sz w:val="18"/>
                <w:szCs w:val="18"/>
                <w:vertAlign w:val="superscript"/>
              </w:rPr>
              <w:t>2</w:t>
            </w:r>
            <w:r w:rsidRPr="001C6074">
              <w:rPr>
                <w:rFonts w:asciiTheme="majorHAnsi" w:hAnsiTheme="majorHAnsi"/>
                <w:sz w:val="18"/>
                <w:szCs w:val="18"/>
              </w:rPr>
              <w:t>, č. 0.46 o výmere 2,4774m</w:t>
            </w:r>
            <w:r w:rsidRPr="001C6074">
              <w:rPr>
                <w:rFonts w:asciiTheme="majorHAnsi" w:hAnsiTheme="majorHAnsi"/>
                <w:sz w:val="18"/>
                <w:szCs w:val="18"/>
                <w:vertAlign w:val="superscript"/>
              </w:rPr>
              <w:t>2</w:t>
            </w:r>
            <w:r w:rsidRPr="001C6074">
              <w:rPr>
                <w:rFonts w:asciiTheme="majorHAnsi" w:hAnsiTheme="majorHAnsi"/>
                <w:sz w:val="18"/>
                <w:szCs w:val="18"/>
              </w:rPr>
              <w:t xml:space="preserve"> a časť kancelárie č.  0.39 o výmere 14,4m</w:t>
            </w:r>
            <w:r w:rsidRPr="001C6074">
              <w:rPr>
                <w:rFonts w:asciiTheme="majorHAnsi" w:hAnsiTheme="majorHAnsi"/>
                <w:sz w:val="18"/>
                <w:szCs w:val="18"/>
                <w:vertAlign w:val="superscript"/>
              </w:rPr>
              <w:t>2</w:t>
            </w:r>
            <w:r w:rsidRPr="001C6074">
              <w:rPr>
                <w:rFonts w:asciiTheme="majorHAnsi" w:hAnsiTheme="majorHAnsi"/>
                <w:sz w:val="18"/>
                <w:szCs w:val="18"/>
              </w:rPr>
              <w:t xml:space="preserve"> na 1. podzemnom podlaží spolu s príslušenstvom (WC 0,1398m</w:t>
            </w:r>
            <w:r w:rsidRPr="001C6074">
              <w:rPr>
                <w:rFonts w:asciiTheme="majorHAnsi" w:hAnsiTheme="majorHAnsi"/>
                <w:sz w:val="18"/>
                <w:szCs w:val="18"/>
                <w:vertAlign w:val="superscript"/>
              </w:rPr>
              <w:t>2</w:t>
            </w:r>
            <w:r w:rsidRPr="001C6074">
              <w:rPr>
                <w:rFonts w:asciiTheme="majorHAnsi" w:hAnsiTheme="majorHAnsi"/>
                <w:sz w:val="18"/>
                <w:szCs w:val="18"/>
              </w:rPr>
              <w:t>, sklad 0,5286m</w:t>
            </w:r>
            <w:r w:rsidRPr="001C6074">
              <w:rPr>
                <w:rFonts w:asciiTheme="majorHAnsi" w:hAnsiTheme="majorHAnsi"/>
                <w:sz w:val="18"/>
                <w:szCs w:val="18"/>
                <w:vertAlign w:val="superscript"/>
              </w:rPr>
              <w:t>2</w:t>
            </w:r>
            <w:r w:rsidRPr="001C6074">
              <w:rPr>
                <w:rFonts w:asciiTheme="majorHAnsi" w:hAnsiTheme="majorHAnsi"/>
                <w:sz w:val="18"/>
                <w:szCs w:val="18"/>
              </w:rPr>
              <w:t xml:space="preserve"> a schodisko 0,8022m</w:t>
            </w:r>
            <w:r w:rsidRPr="001C6074">
              <w:rPr>
                <w:rFonts w:asciiTheme="majorHAnsi" w:hAnsiTheme="majorHAnsi"/>
                <w:sz w:val="18"/>
                <w:szCs w:val="18"/>
                <w:vertAlign w:val="superscript"/>
              </w:rPr>
              <w:t>2</w:t>
            </w:r>
            <w:r w:rsidRPr="001C6074">
              <w:rPr>
                <w:rFonts w:asciiTheme="majorHAnsi" w:hAnsiTheme="majorHAnsi"/>
                <w:sz w:val="18"/>
                <w:szCs w:val="18"/>
              </w:rPr>
              <w:t>) o výmere 19,929m</w:t>
            </w:r>
            <w:r w:rsidRPr="001C6074">
              <w:rPr>
                <w:rFonts w:asciiTheme="majorHAnsi" w:hAnsiTheme="majorHAnsi"/>
                <w:sz w:val="18"/>
                <w:szCs w:val="18"/>
                <w:vertAlign w:val="superscript"/>
              </w:rPr>
              <w:t>2</w:t>
            </w:r>
            <w:r w:rsidRPr="001C6074">
              <w:rPr>
                <w:rFonts w:asciiTheme="majorHAnsi" w:hAnsiTheme="majorHAnsi"/>
                <w:sz w:val="18"/>
                <w:szCs w:val="18"/>
              </w:rPr>
              <w:t xml:space="preserve"> (z toho vykurovací priestor je 18,60m</w:t>
            </w:r>
            <w:r w:rsidRPr="001C6074">
              <w:rPr>
                <w:rFonts w:asciiTheme="majorHAnsi" w:hAnsiTheme="majorHAnsi"/>
                <w:sz w:val="18"/>
                <w:szCs w:val="18"/>
                <w:vertAlign w:val="superscript"/>
              </w:rPr>
              <w:t>2</w:t>
            </w:r>
            <w:r w:rsidRPr="001C6074">
              <w:rPr>
                <w:rFonts w:asciiTheme="majorHAnsi" w:hAnsiTheme="majorHAnsi"/>
                <w:sz w:val="18"/>
                <w:szCs w:val="18"/>
              </w:rPr>
              <w:t>, t. j. spolu 199,29</w:t>
            </w:r>
            <w:r w:rsidRPr="001C6074">
              <w:rPr>
                <w:rFonts w:asciiTheme="majorHAnsi" w:hAnsiTheme="majorHAnsi"/>
                <w:b/>
                <w:sz w:val="18"/>
                <w:szCs w:val="18"/>
              </w:rPr>
              <w:t xml:space="preserve"> </w:t>
            </w:r>
            <w:r w:rsidRPr="001C6074">
              <w:rPr>
                <w:rFonts w:asciiTheme="majorHAnsi" w:hAnsiTheme="majorHAnsi"/>
                <w:sz w:val="18"/>
                <w:szCs w:val="18"/>
              </w:rPr>
              <w:t>m</w:t>
            </w:r>
            <w:r w:rsidRPr="001C6074">
              <w:rPr>
                <w:rFonts w:asciiTheme="majorHAnsi" w:hAnsiTheme="majorHAnsi"/>
                <w:sz w:val="18"/>
                <w:szCs w:val="18"/>
                <w:vertAlign w:val="superscript"/>
              </w:rPr>
              <w:t>2</w:t>
            </w:r>
            <w:r w:rsidRPr="001C6074">
              <w:rPr>
                <w:rFonts w:asciiTheme="majorHAnsi" w:hAnsiTheme="majorHAnsi"/>
                <w:sz w:val="18"/>
                <w:szCs w:val="18"/>
              </w:rPr>
              <w:t xml:space="preserve">, </w:t>
            </w:r>
          </w:p>
          <w:p w:rsidR="001C6074" w:rsidRPr="001C6074" w:rsidRDefault="001C6074" w:rsidP="00B20E1B">
            <w:pPr>
              <w:jc w:val="both"/>
              <w:rPr>
                <w:rFonts w:asciiTheme="majorHAnsi" w:hAnsiTheme="majorHAnsi"/>
                <w:b/>
                <w:sz w:val="18"/>
                <w:szCs w:val="18"/>
              </w:rPr>
            </w:pPr>
            <w:r w:rsidRPr="001C6074">
              <w:rPr>
                <w:rFonts w:asciiTheme="majorHAnsi" w:hAnsiTheme="majorHAnsi"/>
                <w:sz w:val="18"/>
                <w:szCs w:val="18"/>
              </w:rPr>
              <w:t xml:space="preserve">predmet nájmu spolu je </w:t>
            </w:r>
            <w:r w:rsidRPr="001C6074">
              <w:rPr>
                <w:rFonts w:asciiTheme="majorHAnsi" w:hAnsiTheme="majorHAnsi"/>
                <w:b/>
                <w:sz w:val="18"/>
                <w:szCs w:val="18"/>
              </w:rPr>
              <w:t>199,29 m</w:t>
            </w:r>
            <w:r w:rsidRPr="001C6074">
              <w:rPr>
                <w:rFonts w:asciiTheme="majorHAnsi" w:hAnsiTheme="majorHAnsi"/>
                <w:b/>
                <w:sz w:val="18"/>
                <w:szCs w:val="18"/>
                <w:vertAlign w:val="superscript"/>
              </w:rPr>
              <w:t>2</w:t>
            </w:r>
            <w:r w:rsidRPr="001C6074">
              <w:rPr>
                <w:rFonts w:asciiTheme="majorHAnsi" w:hAnsiTheme="majorHAnsi"/>
                <w:b/>
                <w:sz w:val="18"/>
                <w:szCs w:val="18"/>
              </w:rPr>
              <w:t>.</w:t>
            </w:r>
          </w:p>
        </w:tc>
      </w:tr>
      <w:tr w:rsidR="001C6074" w:rsidRPr="001C6074" w:rsidTr="001C6074">
        <w:tc>
          <w:tcPr>
            <w:tcW w:w="426" w:type="dxa"/>
          </w:tcPr>
          <w:p w:rsidR="001C6074" w:rsidRPr="001C6074" w:rsidRDefault="001C6074" w:rsidP="00B20E1B">
            <w:pPr>
              <w:jc w:val="both"/>
              <w:rPr>
                <w:rFonts w:asciiTheme="majorHAnsi" w:hAnsiTheme="majorHAnsi"/>
                <w:sz w:val="18"/>
                <w:szCs w:val="18"/>
              </w:rPr>
            </w:pPr>
          </w:p>
        </w:tc>
        <w:tc>
          <w:tcPr>
            <w:tcW w:w="1843" w:type="dxa"/>
          </w:tcPr>
          <w:p w:rsidR="001C6074" w:rsidRPr="001C6074" w:rsidRDefault="001C6074" w:rsidP="00B20E1B">
            <w:pPr>
              <w:jc w:val="both"/>
              <w:rPr>
                <w:rFonts w:asciiTheme="majorHAnsi" w:hAnsiTheme="majorHAnsi"/>
                <w:sz w:val="18"/>
                <w:szCs w:val="18"/>
              </w:rPr>
            </w:pPr>
            <w:r w:rsidRPr="001C6074">
              <w:rPr>
                <w:rFonts w:asciiTheme="majorHAnsi" w:hAnsiTheme="majorHAnsi"/>
                <w:sz w:val="18"/>
                <w:szCs w:val="18"/>
              </w:rPr>
              <w:t>Účel nájmu:</w:t>
            </w:r>
          </w:p>
        </w:tc>
        <w:tc>
          <w:tcPr>
            <w:tcW w:w="5244" w:type="dxa"/>
          </w:tcPr>
          <w:p w:rsidR="001C6074" w:rsidRPr="001C6074" w:rsidRDefault="001C6074" w:rsidP="00B20E1B">
            <w:pPr>
              <w:rPr>
                <w:rFonts w:asciiTheme="majorHAnsi" w:hAnsiTheme="majorHAnsi"/>
                <w:sz w:val="18"/>
                <w:szCs w:val="18"/>
              </w:rPr>
            </w:pPr>
            <w:r w:rsidRPr="001C6074">
              <w:rPr>
                <w:rFonts w:asciiTheme="majorHAnsi" w:hAnsiTheme="majorHAnsi"/>
                <w:sz w:val="18"/>
                <w:szCs w:val="18"/>
              </w:rPr>
              <w:t>výlučne na účely spojené s predmetom jeho podnikania zamerané najmä na prípravu analytických, monitorovacích a hodnotiacich dokumentov s využitím prostriedkov ES, poradenská činnosť, technické a organizačné zabezpečenie pri re</w:t>
            </w:r>
            <w:r w:rsidR="008B0931">
              <w:rPr>
                <w:rFonts w:asciiTheme="majorHAnsi" w:hAnsiTheme="majorHAnsi"/>
                <w:sz w:val="18"/>
                <w:szCs w:val="18"/>
              </w:rPr>
              <w:t>a</w:t>
            </w:r>
            <w:r w:rsidRPr="001C6074">
              <w:rPr>
                <w:rFonts w:asciiTheme="majorHAnsi" w:hAnsiTheme="majorHAnsi"/>
                <w:sz w:val="18"/>
                <w:szCs w:val="18"/>
              </w:rPr>
              <w:t>lizácii projektov fina</w:t>
            </w:r>
            <w:r w:rsidR="008B0931">
              <w:rPr>
                <w:rFonts w:asciiTheme="majorHAnsi" w:hAnsiTheme="majorHAnsi"/>
                <w:sz w:val="18"/>
                <w:szCs w:val="18"/>
              </w:rPr>
              <w:t>n</w:t>
            </w:r>
            <w:r w:rsidRPr="001C6074">
              <w:rPr>
                <w:rFonts w:asciiTheme="majorHAnsi" w:hAnsiTheme="majorHAnsi"/>
                <w:sz w:val="18"/>
                <w:szCs w:val="18"/>
              </w:rPr>
              <w:t>covaných z ES, ...... a pod.</w:t>
            </w:r>
          </w:p>
        </w:tc>
      </w:tr>
      <w:tr w:rsidR="001C6074" w:rsidRPr="001C6074" w:rsidTr="001C6074">
        <w:trPr>
          <w:trHeight w:val="259"/>
        </w:trPr>
        <w:tc>
          <w:tcPr>
            <w:tcW w:w="426" w:type="dxa"/>
          </w:tcPr>
          <w:p w:rsidR="001C6074" w:rsidRPr="001C6074" w:rsidRDefault="001C6074" w:rsidP="00B20E1B">
            <w:pPr>
              <w:jc w:val="both"/>
              <w:rPr>
                <w:rFonts w:asciiTheme="majorHAnsi" w:hAnsiTheme="majorHAnsi"/>
                <w:sz w:val="18"/>
                <w:szCs w:val="18"/>
              </w:rPr>
            </w:pPr>
          </w:p>
        </w:tc>
        <w:tc>
          <w:tcPr>
            <w:tcW w:w="1843" w:type="dxa"/>
          </w:tcPr>
          <w:p w:rsidR="001C6074" w:rsidRPr="001C6074" w:rsidRDefault="001C6074" w:rsidP="00B20E1B">
            <w:pPr>
              <w:jc w:val="both"/>
              <w:rPr>
                <w:rFonts w:asciiTheme="majorHAnsi" w:hAnsiTheme="majorHAnsi"/>
                <w:sz w:val="18"/>
                <w:szCs w:val="18"/>
              </w:rPr>
            </w:pPr>
            <w:r w:rsidRPr="001C6074">
              <w:rPr>
                <w:rFonts w:asciiTheme="majorHAnsi" w:hAnsiTheme="majorHAnsi"/>
                <w:sz w:val="18"/>
                <w:szCs w:val="18"/>
              </w:rPr>
              <w:t>Doba nájmu:</w:t>
            </w:r>
          </w:p>
        </w:tc>
        <w:tc>
          <w:tcPr>
            <w:tcW w:w="5244" w:type="dxa"/>
          </w:tcPr>
          <w:p w:rsidR="001C6074" w:rsidRPr="001C6074" w:rsidRDefault="001C6074" w:rsidP="00B20E1B">
            <w:pPr>
              <w:rPr>
                <w:rFonts w:asciiTheme="majorHAnsi" w:hAnsiTheme="majorHAnsi"/>
                <w:sz w:val="18"/>
                <w:szCs w:val="18"/>
              </w:rPr>
            </w:pPr>
            <w:r w:rsidRPr="001C6074">
              <w:rPr>
                <w:rFonts w:asciiTheme="majorHAnsi" w:hAnsiTheme="majorHAnsi"/>
                <w:sz w:val="18"/>
                <w:szCs w:val="18"/>
              </w:rPr>
              <w:t>bez zmeny - do 31.12.2017</w:t>
            </w:r>
          </w:p>
        </w:tc>
      </w:tr>
      <w:tr w:rsidR="001C6074" w:rsidRPr="001C6074" w:rsidTr="001C6074">
        <w:trPr>
          <w:trHeight w:val="816"/>
        </w:trPr>
        <w:tc>
          <w:tcPr>
            <w:tcW w:w="426" w:type="dxa"/>
          </w:tcPr>
          <w:p w:rsidR="001C6074" w:rsidRPr="001C6074" w:rsidRDefault="001C6074" w:rsidP="00B20E1B">
            <w:pPr>
              <w:jc w:val="both"/>
              <w:rPr>
                <w:rFonts w:asciiTheme="majorHAnsi" w:hAnsiTheme="majorHAnsi"/>
                <w:sz w:val="18"/>
                <w:szCs w:val="18"/>
              </w:rPr>
            </w:pPr>
          </w:p>
        </w:tc>
        <w:tc>
          <w:tcPr>
            <w:tcW w:w="1843" w:type="dxa"/>
          </w:tcPr>
          <w:p w:rsidR="001C6074" w:rsidRPr="001C6074" w:rsidRDefault="001C6074" w:rsidP="00B20E1B">
            <w:pPr>
              <w:jc w:val="both"/>
              <w:rPr>
                <w:rFonts w:asciiTheme="majorHAnsi" w:hAnsiTheme="majorHAnsi"/>
                <w:sz w:val="18"/>
                <w:szCs w:val="18"/>
              </w:rPr>
            </w:pPr>
            <w:r w:rsidRPr="001C6074">
              <w:rPr>
                <w:rFonts w:asciiTheme="majorHAnsi" w:hAnsiTheme="majorHAnsi"/>
                <w:sz w:val="18"/>
                <w:szCs w:val="18"/>
              </w:rPr>
              <w:t xml:space="preserve">Nájomné:             </w:t>
            </w:r>
          </w:p>
          <w:p w:rsidR="001C6074" w:rsidRPr="001C6074" w:rsidRDefault="001C6074" w:rsidP="00B20E1B">
            <w:pPr>
              <w:jc w:val="both"/>
              <w:rPr>
                <w:rFonts w:asciiTheme="majorHAnsi" w:hAnsiTheme="majorHAnsi"/>
                <w:sz w:val="18"/>
                <w:szCs w:val="18"/>
              </w:rPr>
            </w:pPr>
          </w:p>
        </w:tc>
        <w:tc>
          <w:tcPr>
            <w:tcW w:w="5244" w:type="dxa"/>
          </w:tcPr>
          <w:p w:rsidR="008B0931" w:rsidRDefault="001C6074" w:rsidP="00B20E1B">
            <w:pPr>
              <w:pStyle w:val="Odsekzoznamu"/>
              <w:ind w:left="644" w:hanging="644"/>
              <w:rPr>
                <w:rFonts w:asciiTheme="majorHAnsi" w:hAnsiTheme="majorHAnsi"/>
                <w:sz w:val="18"/>
                <w:szCs w:val="18"/>
              </w:rPr>
            </w:pPr>
            <w:r w:rsidRPr="001C6074">
              <w:rPr>
                <w:rFonts w:asciiTheme="majorHAnsi" w:hAnsiTheme="majorHAnsi"/>
                <w:sz w:val="18"/>
                <w:szCs w:val="18"/>
              </w:rPr>
              <w:t>kancelárie spolu 184,59m</w:t>
            </w:r>
            <w:r w:rsidRPr="001C6074">
              <w:rPr>
                <w:rFonts w:asciiTheme="majorHAnsi" w:hAnsiTheme="majorHAnsi"/>
                <w:sz w:val="18"/>
                <w:szCs w:val="18"/>
                <w:vertAlign w:val="superscript"/>
              </w:rPr>
              <w:t>2</w:t>
            </w:r>
            <w:r w:rsidRPr="001C6074">
              <w:rPr>
                <w:rFonts w:asciiTheme="majorHAnsi" w:hAnsiTheme="majorHAnsi"/>
                <w:sz w:val="18"/>
                <w:szCs w:val="18"/>
              </w:rPr>
              <w:t>/ 50,00 €/m</w:t>
            </w:r>
            <w:r w:rsidRPr="001C6074">
              <w:rPr>
                <w:rFonts w:asciiTheme="majorHAnsi" w:hAnsiTheme="majorHAnsi"/>
                <w:sz w:val="18"/>
                <w:szCs w:val="18"/>
                <w:vertAlign w:val="superscript"/>
              </w:rPr>
              <w:t>2</w:t>
            </w:r>
            <w:r w:rsidRPr="001C6074">
              <w:rPr>
                <w:rFonts w:asciiTheme="majorHAnsi" w:hAnsiTheme="majorHAnsi"/>
                <w:sz w:val="18"/>
                <w:szCs w:val="18"/>
              </w:rPr>
              <w:t xml:space="preserve">/rok  - 9 229,20 €, sklad </w:t>
            </w:r>
          </w:p>
          <w:p w:rsidR="008B0931" w:rsidRDefault="001C6074" w:rsidP="00B20E1B">
            <w:pPr>
              <w:pStyle w:val="Odsekzoznamu"/>
              <w:ind w:left="644" w:hanging="644"/>
              <w:rPr>
                <w:rFonts w:asciiTheme="majorHAnsi" w:hAnsiTheme="majorHAnsi"/>
                <w:sz w:val="18"/>
                <w:szCs w:val="18"/>
              </w:rPr>
            </w:pPr>
            <w:r w:rsidRPr="001C6074">
              <w:rPr>
                <w:rFonts w:asciiTheme="majorHAnsi" w:hAnsiTheme="majorHAnsi"/>
                <w:sz w:val="18"/>
                <w:szCs w:val="18"/>
              </w:rPr>
              <w:t>spolu 15,00€/m</w:t>
            </w:r>
            <w:r w:rsidRPr="001C6074">
              <w:rPr>
                <w:rFonts w:asciiTheme="majorHAnsi" w:hAnsiTheme="majorHAnsi"/>
                <w:sz w:val="18"/>
                <w:szCs w:val="18"/>
                <w:vertAlign w:val="superscript"/>
              </w:rPr>
              <w:t>2</w:t>
            </w:r>
            <w:r w:rsidRPr="001C6074">
              <w:rPr>
                <w:rFonts w:asciiTheme="majorHAnsi" w:hAnsiTheme="majorHAnsi"/>
                <w:sz w:val="18"/>
                <w:szCs w:val="18"/>
              </w:rPr>
              <w:t>/rok –</w:t>
            </w:r>
            <w:r w:rsidR="008B0931">
              <w:rPr>
                <w:rFonts w:asciiTheme="majorHAnsi" w:hAnsiTheme="majorHAnsi"/>
                <w:sz w:val="18"/>
                <w:szCs w:val="18"/>
              </w:rPr>
              <w:t xml:space="preserve"> </w:t>
            </w:r>
            <w:r w:rsidRPr="001C6074">
              <w:rPr>
                <w:rFonts w:asciiTheme="majorHAnsi" w:hAnsiTheme="majorHAnsi"/>
                <w:sz w:val="18"/>
                <w:szCs w:val="18"/>
              </w:rPr>
              <w:t>79,29 €, WC spolu 15,00€/m</w:t>
            </w:r>
            <w:r w:rsidRPr="001C6074">
              <w:rPr>
                <w:rFonts w:asciiTheme="majorHAnsi" w:hAnsiTheme="majorHAnsi"/>
                <w:sz w:val="18"/>
                <w:szCs w:val="18"/>
                <w:vertAlign w:val="superscript"/>
              </w:rPr>
              <w:t>2</w:t>
            </w:r>
            <w:r w:rsidRPr="001C6074">
              <w:rPr>
                <w:rFonts w:asciiTheme="majorHAnsi" w:hAnsiTheme="majorHAnsi"/>
                <w:sz w:val="18"/>
                <w:szCs w:val="18"/>
              </w:rPr>
              <w:t xml:space="preserve">/rok -20,97 </w:t>
            </w:r>
          </w:p>
          <w:p w:rsidR="001C6074" w:rsidRPr="001C6074" w:rsidRDefault="001C6074" w:rsidP="00B20E1B">
            <w:pPr>
              <w:pStyle w:val="Odsekzoznamu"/>
              <w:ind w:left="644" w:hanging="644"/>
              <w:rPr>
                <w:rFonts w:asciiTheme="majorHAnsi" w:hAnsiTheme="majorHAnsi"/>
                <w:sz w:val="18"/>
                <w:szCs w:val="18"/>
              </w:rPr>
            </w:pPr>
            <w:r w:rsidRPr="001C6074">
              <w:rPr>
                <w:rFonts w:asciiTheme="majorHAnsi" w:hAnsiTheme="majorHAnsi"/>
                <w:sz w:val="18"/>
                <w:szCs w:val="18"/>
              </w:rPr>
              <w:t>€ a schodisko spolu 15,00€/m</w:t>
            </w:r>
            <w:r w:rsidRPr="001C6074">
              <w:rPr>
                <w:rFonts w:asciiTheme="majorHAnsi" w:hAnsiTheme="majorHAnsi"/>
                <w:sz w:val="18"/>
                <w:szCs w:val="18"/>
                <w:vertAlign w:val="superscript"/>
              </w:rPr>
              <w:t>2</w:t>
            </w:r>
            <w:r w:rsidRPr="001C6074">
              <w:rPr>
                <w:rFonts w:asciiTheme="majorHAnsi" w:hAnsiTheme="majorHAnsi"/>
                <w:sz w:val="18"/>
                <w:szCs w:val="18"/>
              </w:rPr>
              <w:t xml:space="preserve">/rok – 120,33 €, </w:t>
            </w:r>
          </w:p>
          <w:p w:rsidR="008B0931" w:rsidRDefault="001C6074" w:rsidP="00B20E1B">
            <w:pPr>
              <w:pStyle w:val="Odsekzoznamu"/>
              <w:ind w:left="644" w:hanging="644"/>
              <w:rPr>
                <w:rFonts w:asciiTheme="majorHAnsi" w:hAnsiTheme="majorHAnsi"/>
                <w:sz w:val="18"/>
                <w:szCs w:val="18"/>
              </w:rPr>
            </w:pPr>
            <w:r w:rsidRPr="001C6074">
              <w:rPr>
                <w:rFonts w:asciiTheme="majorHAnsi" w:hAnsiTheme="majorHAnsi"/>
                <w:sz w:val="18"/>
                <w:szCs w:val="18"/>
              </w:rPr>
              <w:t xml:space="preserve">t.j. </w:t>
            </w:r>
            <w:r w:rsidRPr="001C6074">
              <w:rPr>
                <w:rFonts w:asciiTheme="majorHAnsi" w:hAnsiTheme="majorHAnsi"/>
                <w:b/>
                <w:sz w:val="18"/>
                <w:szCs w:val="18"/>
              </w:rPr>
              <w:t>nájomné spolu ročne 9 449,79 €,</w:t>
            </w:r>
            <w:r w:rsidR="008B0931">
              <w:rPr>
                <w:rFonts w:asciiTheme="majorHAnsi" w:hAnsiTheme="majorHAnsi"/>
                <w:b/>
                <w:sz w:val="18"/>
                <w:szCs w:val="18"/>
              </w:rPr>
              <w:t xml:space="preserve"> </w:t>
            </w:r>
            <w:r w:rsidRPr="001C6074">
              <w:rPr>
                <w:rFonts w:asciiTheme="majorHAnsi" w:hAnsiTheme="majorHAnsi"/>
                <w:sz w:val="18"/>
                <w:szCs w:val="18"/>
              </w:rPr>
              <w:t xml:space="preserve">nájomné hradí nájomca </w:t>
            </w:r>
          </w:p>
          <w:p w:rsidR="001C6074" w:rsidRPr="001C6074" w:rsidRDefault="001C6074" w:rsidP="00B20E1B">
            <w:pPr>
              <w:pStyle w:val="Odsekzoznamu"/>
              <w:ind w:left="644" w:hanging="644"/>
              <w:rPr>
                <w:rFonts w:asciiTheme="majorHAnsi" w:hAnsiTheme="majorHAnsi"/>
                <w:sz w:val="18"/>
                <w:szCs w:val="18"/>
              </w:rPr>
            </w:pPr>
            <w:r w:rsidRPr="001C6074">
              <w:rPr>
                <w:rFonts w:asciiTheme="majorHAnsi" w:hAnsiTheme="majorHAnsi"/>
                <w:sz w:val="18"/>
                <w:szCs w:val="18"/>
              </w:rPr>
              <w:t>štvrťročne vopred vždy k 15. dňu prvého mesiaca daného</w:t>
            </w:r>
          </w:p>
          <w:p w:rsidR="001C6074" w:rsidRPr="001C6074" w:rsidRDefault="001C6074" w:rsidP="00B20E1B">
            <w:pPr>
              <w:pStyle w:val="Odsekzoznamu"/>
              <w:ind w:left="644" w:hanging="644"/>
              <w:rPr>
                <w:rFonts w:asciiTheme="majorHAnsi" w:hAnsiTheme="majorHAnsi"/>
                <w:sz w:val="18"/>
                <w:szCs w:val="18"/>
              </w:rPr>
            </w:pPr>
            <w:r w:rsidRPr="001C6074">
              <w:rPr>
                <w:rFonts w:asciiTheme="majorHAnsi" w:hAnsiTheme="majorHAnsi"/>
                <w:sz w:val="18"/>
                <w:szCs w:val="18"/>
              </w:rPr>
              <w:t xml:space="preserve">štvrťroka vo výške 2 362,44 €, </w:t>
            </w:r>
          </w:p>
          <w:p w:rsidR="001C6074" w:rsidRPr="001C6074" w:rsidRDefault="001C6074" w:rsidP="008B0931">
            <w:pPr>
              <w:pStyle w:val="Odsekzoznamu"/>
              <w:ind w:left="644" w:hanging="644"/>
              <w:rPr>
                <w:rFonts w:asciiTheme="majorHAnsi" w:hAnsiTheme="majorHAnsi"/>
                <w:sz w:val="18"/>
                <w:szCs w:val="18"/>
              </w:rPr>
            </w:pPr>
            <w:r w:rsidRPr="001C6074">
              <w:rPr>
                <w:rFonts w:asciiTheme="majorHAnsi" w:hAnsiTheme="majorHAnsi"/>
                <w:sz w:val="18"/>
                <w:szCs w:val="18"/>
              </w:rPr>
              <w:t>nájomné je v súlade so smernicou.</w:t>
            </w:r>
          </w:p>
        </w:tc>
      </w:tr>
      <w:tr w:rsidR="001C6074" w:rsidRPr="001C6074" w:rsidTr="001C6074">
        <w:trPr>
          <w:trHeight w:val="50"/>
        </w:trPr>
        <w:tc>
          <w:tcPr>
            <w:tcW w:w="426" w:type="dxa"/>
          </w:tcPr>
          <w:p w:rsidR="001C6074" w:rsidRPr="001C6074" w:rsidRDefault="001C6074" w:rsidP="00B20E1B">
            <w:pPr>
              <w:jc w:val="both"/>
              <w:rPr>
                <w:rFonts w:asciiTheme="majorHAnsi" w:hAnsiTheme="majorHAnsi"/>
                <w:sz w:val="18"/>
                <w:szCs w:val="18"/>
              </w:rPr>
            </w:pPr>
          </w:p>
        </w:tc>
        <w:tc>
          <w:tcPr>
            <w:tcW w:w="1843" w:type="dxa"/>
          </w:tcPr>
          <w:p w:rsidR="001C6074" w:rsidRPr="001C6074" w:rsidRDefault="001C6074" w:rsidP="00B20E1B">
            <w:pPr>
              <w:jc w:val="both"/>
              <w:rPr>
                <w:rFonts w:asciiTheme="majorHAnsi" w:hAnsiTheme="majorHAnsi"/>
                <w:sz w:val="18"/>
                <w:szCs w:val="18"/>
              </w:rPr>
            </w:pPr>
            <w:r w:rsidRPr="001C6074">
              <w:rPr>
                <w:rFonts w:asciiTheme="majorHAnsi" w:hAnsiTheme="majorHAnsi"/>
                <w:sz w:val="18"/>
                <w:szCs w:val="18"/>
              </w:rPr>
              <w:t>Náklady za služby a energie:</w:t>
            </w:r>
          </w:p>
        </w:tc>
        <w:tc>
          <w:tcPr>
            <w:tcW w:w="5244" w:type="dxa"/>
          </w:tcPr>
          <w:p w:rsidR="001C6074" w:rsidRPr="001C6074" w:rsidRDefault="001C6074" w:rsidP="00B20E1B">
            <w:pPr>
              <w:pStyle w:val="Zkladntext"/>
              <w:rPr>
                <w:rFonts w:asciiTheme="majorHAnsi" w:hAnsiTheme="majorHAnsi"/>
                <w:sz w:val="18"/>
                <w:szCs w:val="18"/>
              </w:rPr>
            </w:pPr>
            <w:r w:rsidRPr="001C6074">
              <w:rPr>
                <w:rFonts w:asciiTheme="majorHAnsi" w:hAnsiTheme="majorHAnsi"/>
                <w:sz w:val="18"/>
                <w:szCs w:val="18"/>
              </w:rPr>
              <w:t xml:space="preserve">náklady za  dodanie energií a služieb sú stanovené </w:t>
            </w:r>
            <w:r w:rsidRPr="001C6074">
              <w:rPr>
                <w:rFonts w:asciiTheme="majorHAnsi" w:hAnsiTheme="majorHAnsi"/>
                <w:sz w:val="18"/>
                <w:szCs w:val="18"/>
                <w:u w:val="single"/>
              </w:rPr>
              <w:t>paušálnou sadzbou</w:t>
            </w:r>
            <w:r w:rsidRPr="001C6074">
              <w:rPr>
                <w:rFonts w:asciiTheme="majorHAnsi" w:hAnsiTheme="majorHAnsi"/>
                <w:sz w:val="18"/>
                <w:szCs w:val="18"/>
              </w:rPr>
              <w:t>, náklady bude FIIT STU fakturovať mesačne</w:t>
            </w:r>
            <w:r w:rsidRPr="001C6074">
              <w:rPr>
                <w:rFonts w:asciiTheme="majorHAnsi" w:hAnsiTheme="majorHAnsi"/>
                <w:b/>
                <w:bCs/>
                <w:sz w:val="18"/>
                <w:szCs w:val="18"/>
              </w:rPr>
              <w:t xml:space="preserve">, </w:t>
            </w:r>
            <w:r w:rsidRPr="001C6074">
              <w:rPr>
                <w:rFonts w:asciiTheme="majorHAnsi" w:hAnsiTheme="majorHAnsi"/>
                <w:sz w:val="18"/>
                <w:szCs w:val="18"/>
              </w:rPr>
              <w:t>a to nasledovne: Dohodnuté náklady za dodanie elektrickej energie,  vody, tepla, teplej vody a služieb vyfakturuje FIIT STU do 15 dňa príslušného mesiaca. Nájomca je povinný</w:t>
            </w:r>
            <w:r w:rsidR="008B0931">
              <w:rPr>
                <w:rFonts w:asciiTheme="majorHAnsi" w:hAnsiTheme="majorHAnsi"/>
                <w:sz w:val="18"/>
                <w:szCs w:val="18"/>
              </w:rPr>
              <w:t xml:space="preserve"> </w:t>
            </w:r>
            <w:r w:rsidRPr="001C6074">
              <w:rPr>
                <w:rFonts w:asciiTheme="majorHAnsi" w:hAnsiTheme="majorHAnsi"/>
                <w:sz w:val="18"/>
                <w:szCs w:val="18"/>
              </w:rPr>
              <w:t xml:space="preserve">uhradiť faktúru do 14 dní odo dňa vystavenia faktúry bezhotovostným prevodom na účet uvedený vo faktúre. Základ pre stanovenie  paušálnej sadzby tvoria  náklady predchádzajúceho obdobia za dodanie elektrickej energie,  vody, tepla, teplej vody a služieb celkových priestorov FIIT STU a pre nájomcu určené prepočtom podľa prenajatej plochy.  </w:t>
            </w:r>
          </w:p>
        </w:tc>
      </w:tr>
      <w:tr w:rsidR="001C6074" w:rsidRPr="001C6074" w:rsidTr="001C6074">
        <w:tc>
          <w:tcPr>
            <w:tcW w:w="426" w:type="dxa"/>
          </w:tcPr>
          <w:p w:rsidR="001C6074" w:rsidRPr="001C6074" w:rsidRDefault="001C6074" w:rsidP="00B20E1B">
            <w:pPr>
              <w:jc w:val="both"/>
              <w:rPr>
                <w:rFonts w:asciiTheme="majorHAnsi" w:hAnsiTheme="majorHAnsi"/>
                <w:sz w:val="18"/>
                <w:szCs w:val="18"/>
              </w:rPr>
            </w:pPr>
          </w:p>
        </w:tc>
        <w:tc>
          <w:tcPr>
            <w:tcW w:w="1843" w:type="dxa"/>
          </w:tcPr>
          <w:p w:rsidR="001C6074" w:rsidRPr="001C6074" w:rsidRDefault="001C6074" w:rsidP="00B20E1B">
            <w:pPr>
              <w:jc w:val="both"/>
              <w:rPr>
                <w:rFonts w:asciiTheme="majorHAnsi" w:hAnsiTheme="majorHAnsi"/>
                <w:sz w:val="18"/>
                <w:szCs w:val="18"/>
              </w:rPr>
            </w:pPr>
            <w:r w:rsidRPr="001C6074">
              <w:rPr>
                <w:rFonts w:asciiTheme="majorHAnsi" w:hAnsiTheme="majorHAnsi"/>
                <w:sz w:val="18"/>
                <w:szCs w:val="18"/>
              </w:rPr>
              <w:t>Predkladá:</w:t>
            </w:r>
          </w:p>
        </w:tc>
        <w:tc>
          <w:tcPr>
            <w:tcW w:w="5244" w:type="dxa"/>
          </w:tcPr>
          <w:p w:rsidR="001C6074" w:rsidRPr="001C6074" w:rsidRDefault="001C6074" w:rsidP="00B20E1B">
            <w:pPr>
              <w:rPr>
                <w:rFonts w:asciiTheme="majorHAnsi" w:hAnsiTheme="majorHAnsi"/>
                <w:sz w:val="18"/>
                <w:szCs w:val="18"/>
              </w:rPr>
            </w:pPr>
            <w:r w:rsidRPr="001C6074">
              <w:rPr>
                <w:rFonts w:asciiTheme="majorHAnsi" w:hAnsiTheme="majorHAnsi"/>
                <w:sz w:val="18"/>
                <w:szCs w:val="18"/>
              </w:rPr>
              <w:t>dekan FIIT STU</w:t>
            </w:r>
          </w:p>
        </w:tc>
      </w:tr>
    </w:tbl>
    <w:p w:rsidR="005512E7" w:rsidRPr="005512E7" w:rsidRDefault="005512E7" w:rsidP="005512E7">
      <w:pPr>
        <w:jc w:val="both"/>
        <w:rPr>
          <w:rFonts w:asciiTheme="majorHAnsi" w:hAnsiTheme="majorHAnsi"/>
          <w:sz w:val="16"/>
          <w:szCs w:val="16"/>
        </w:rPr>
      </w:pPr>
    </w:p>
    <w:p w:rsidR="006A43D9" w:rsidRDefault="006A43D9" w:rsidP="007233C1">
      <w:pPr>
        <w:ind w:left="1410" w:hanging="1410"/>
        <w:jc w:val="both"/>
        <w:rPr>
          <w:rFonts w:asciiTheme="majorHAnsi" w:hAnsiTheme="majorHAnsi" w:cs="Arial"/>
          <w:b/>
          <w:sz w:val="18"/>
          <w:szCs w:val="18"/>
          <w:u w:val="single"/>
        </w:rPr>
      </w:pPr>
    </w:p>
    <w:p w:rsidR="00A9005E" w:rsidRDefault="00A9005E" w:rsidP="00DF6DB5">
      <w:pPr>
        <w:ind w:right="284"/>
        <w:rPr>
          <w:rFonts w:ascii="Cambria" w:hAnsi="Cambria" w:cs="Arial"/>
          <w:b/>
          <w:sz w:val="18"/>
          <w:szCs w:val="18"/>
          <w:u w:val="single"/>
        </w:rPr>
      </w:pPr>
    </w:p>
    <w:p w:rsidR="00DF6DB5" w:rsidRDefault="00DF6DB5" w:rsidP="00DF6DB5">
      <w:pPr>
        <w:ind w:right="284"/>
        <w:rPr>
          <w:rFonts w:ascii="Cambria" w:hAnsi="Cambria" w:cs="Arial"/>
          <w:b/>
          <w:sz w:val="18"/>
          <w:szCs w:val="18"/>
          <w:u w:val="single"/>
        </w:rPr>
      </w:pPr>
      <w:r>
        <w:rPr>
          <w:rFonts w:ascii="Cambria" w:hAnsi="Cambria" w:cs="Arial"/>
          <w:b/>
          <w:sz w:val="18"/>
          <w:szCs w:val="18"/>
          <w:u w:val="single"/>
        </w:rPr>
        <w:t>INFORMÁCIE A OZNAMY</w:t>
      </w:r>
      <w:r w:rsidRPr="004771B2">
        <w:rPr>
          <w:rFonts w:ascii="Cambria" w:hAnsi="Cambria" w:cs="Arial"/>
          <w:b/>
          <w:sz w:val="18"/>
          <w:szCs w:val="18"/>
          <w:u w:val="single"/>
        </w:rPr>
        <w:t>:</w:t>
      </w:r>
    </w:p>
    <w:p w:rsidR="00DF6DB5" w:rsidRDefault="00DF6DB5" w:rsidP="00DF6DB5">
      <w:pPr>
        <w:ind w:right="284"/>
        <w:rPr>
          <w:rFonts w:ascii="Cambria" w:hAnsi="Cambria" w:cs="Arial"/>
          <w:sz w:val="18"/>
          <w:szCs w:val="18"/>
        </w:rPr>
      </w:pPr>
    </w:p>
    <w:p w:rsidR="00DF6DB5" w:rsidRDefault="00DF6DB5" w:rsidP="002866B6">
      <w:pPr>
        <w:ind w:right="284"/>
        <w:rPr>
          <w:rFonts w:asciiTheme="majorHAnsi" w:hAnsiTheme="majorHAnsi"/>
          <w:sz w:val="18"/>
          <w:szCs w:val="18"/>
        </w:rPr>
      </w:pPr>
      <w:r>
        <w:rPr>
          <w:rFonts w:asciiTheme="majorHAnsi" w:hAnsiTheme="majorHAnsi"/>
          <w:sz w:val="18"/>
          <w:szCs w:val="18"/>
        </w:rPr>
        <w:t>Rektor</w:t>
      </w:r>
    </w:p>
    <w:p w:rsidR="00DF6DB5" w:rsidRDefault="00DF6DB5" w:rsidP="008B0931">
      <w:pPr>
        <w:pStyle w:val="Odsekzoznamu"/>
        <w:numPr>
          <w:ilvl w:val="0"/>
          <w:numId w:val="35"/>
        </w:numPr>
        <w:ind w:right="284"/>
        <w:rPr>
          <w:rFonts w:asciiTheme="majorHAnsi" w:hAnsiTheme="majorHAnsi"/>
          <w:sz w:val="18"/>
          <w:szCs w:val="18"/>
        </w:rPr>
      </w:pPr>
      <w:r>
        <w:rPr>
          <w:rFonts w:asciiTheme="majorHAnsi" w:hAnsiTheme="majorHAnsi"/>
          <w:sz w:val="18"/>
          <w:szCs w:val="18"/>
        </w:rPr>
        <w:t>informoval o</w:t>
      </w:r>
      <w:r w:rsidR="002D5CC8">
        <w:rPr>
          <w:rFonts w:asciiTheme="majorHAnsi" w:hAnsiTheme="majorHAnsi"/>
          <w:sz w:val="18"/>
          <w:szCs w:val="18"/>
        </w:rPr>
        <w:t> </w:t>
      </w:r>
      <w:r w:rsidR="008B0931">
        <w:rPr>
          <w:rFonts w:asciiTheme="majorHAnsi" w:hAnsiTheme="majorHAnsi"/>
          <w:sz w:val="18"/>
          <w:szCs w:val="18"/>
        </w:rPr>
        <w:t>výsledk</w:t>
      </w:r>
      <w:r w:rsidR="002D5CC8">
        <w:rPr>
          <w:rFonts w:asciiTheme="majorHAnsi" w:hAnsiTheme="majorHAnsi"/>
          <w:sz w:val="18"/>
          <w:szCs w:val="18"/>
        </w:rPr>
        <w:t xml:space="preserve">och rebríčka </w:t>
      </w:r>
      <w:r w:rsidR="008B0931" w:rsidRPr="008B0931">
        <w:rPr>
          <w:rFonts w:asciiTheme="majorHAnsi" w:hAnsiTheme="majorHAnsi"/>
          <w:sz w:val="18"/>
          <w:szCs w:val="18"/>
        </w:rPr>
        <w:t xml:space="preserve">THE </w:t>
      </w:r>
      <w:proofErr w:type="spellStart"/>
      <w:r w:rsidR="008B0931" w:rsidRPr="008B0931">
        <w:rPr>
          <w:rFonts w:asciiTheme="majorHAnsi" w:hAnsiTheme="majorHAnsi"/>
          <w:sz w:val="18"/>
          <w:szCs w:val="18"/>
        </w:rPr>
        <w:t>World</w:t>
      </w:r>
      <w:proofErr w:type="spellEnd"/>
      <w:r w:rsidR="008B0931" w:rsidRPr="008B0931">
        <w:rPr>
          <w:rFonts w:asciiTheme="majorHAnsi" w:hAnsiTheme="majorHAnsi"/>
          <w:sz w:val="18"/>
          <w:szCs w:val="18"/>
        </w:rPr>
        <w:t xml:space="preserve"> </w:t>
      </w:r>
      <w:proofErr w:type="spellStart"/>
      <w:r w:rsidR="008B0931" w:rsidRPr="008B0931">
        <w:rPr>
          <w:rFonts w:asciiTheme="majorHAnsi" w:hAnsiTheme="majorHAnsi"/>
          <w:sz w:val="18"/>
          <w:szCs w:val="18"/>
        </w:rPr>
        <w:t>University</w:t>
      </w:r>
      <w:proofErr w:type="spellEnd"/>
      <w:r w:rsidR="008B0931" w:rsidRPr="008B0931">
        <w:rPr>
          <w:rFonts w:asciiTheme="majorHAnsi" w:hAnsiTheme="majorHAnsi"/>
          <w:sz w:val="18"/>
          <w:szCs w:val="18"/>
        </w:rPr>
        <w:t xml:space="preserve"> </w:t>
      </w:r>
      <w:proofErr w:type="spellStart"/>
      <w:r w:rsidR="008B0931" w:rsidRPr="008B0931">
        <w:rPr>
          <w:rFonts w:asciiTheme="majorHAnsi" w:hAnsiTheme="majorHAnsi"/>
          <w:sz w:val="18"/>
          <w:szCs w:val="18"/>
        </w:rPr>
        <w:t>Rankings</w:t>
      </w:r>
      <w:proofErr w:type="spellEnd"/>
      <w:r w:rsidR="008B0931" w:rsidRPr="008B0931">
        <w:rPr>
          <w:rFonts w:asciiTheme="majorHAnsi" w:hAnsiTheme="majorHAnsi"/>
          <w:sz w:val="18"/>
          <w:szCs w:val="18"/>
        </w:rPr>
        <w:t xml:space="preserve"> 2015-16</w:t>
      </w:r>
    </w:p>
    <w:p w:rsidR="008B0931" w:rsidRDefault="008B0931" w:rsidP="002866B6">
      <w:pPr>
        <w:pStyle w:val="Odsekzoznamu"/>
        <w:numPr>
          <w:ilvl w:val="0"/>
          <w:numId w:val="35"/>
        </w:numPr>
        <w:ind w:right="284"/>
        <w:rPr>
          <w:rFonts w:asciiTheme="majorHAnsi" w:hAnsiTheme="majorHAnsi"/>
          <w:sz w:val="18"/>
          <w:szCs w:val="18"/>
        </w:rPr>
      </w:pPr>
      <w:r>
        <w:rPr>
          <w:rFonts w:asciiTheme="majorHAnsi" w:hAnsiTheme="majorHAnsi"/>
          <w:sz w:val="18"/>
          <w:szCs w:val="18"/>
        </w:rPr>
        <w:t xml:space="preserve">požiadal prítomných o zaslanie finančných požiadaviek na havárie, ktoré budú postúpené na </w:t>
      </w:r>
      <w:proofErr w:type="spellStart"/>
      <w:r>
        <w:rPr>
          <w:rFonts w:asciiTheme="majorHAnsi" w:hAnsiTheme="majorHAnsi"/>
          <w:sz w:val="18"/>
          <w:szCs w:val="18"/>
        </w:rPr>
        <w:t>MŠVVaŠ</w:t>
      </w:r>
      <w:proofErr w:type="spellEnd"/>
      <w:r>
        <w:rPr>
          <w:rFonts w:asciiTheme="majorHAnsi" w:hAnsiTheme="majorHAnsi"/>
          <w:sz w:val="18"/>
          <w:szCs w:val="18"/>
        </w:rPr>
        <w:t xml:space="preserve"> SR (prednostne </w:t>
      </w:r>
      <w:proofErr w:type="spellStart"/>
      <w:r>
        <w:rPr>
          <w:rFonts w:asciiTheme="majorHAnsi" w:hAnsiTheme="majorHAnsi"/>
          <w:sz w:val="18"/>
          <w:szCs w:val="18"/>
        </w:rPr>
        <w:t>SjF</w:t>
      </w:r>
      <w:proofErr w:type="spellEnd"/>
      <w:r>
        <w:rPr>
          <w:rFonts w:asciiTheme="majorHAnsi" w:hAnsiTheme="majorHAnsi"/>
          <w:sz w:val="18"/>
          <w:szCs w:val="18"/>
        </w:rPr>
        <w:t xml:space="preserve"> a </w:t>
      </w:r>
      <w:proofErr w:type="spellStart"/>
      <w:r>
        <w:rPr>
          <w:rFonts w:asciiTheme="majorHAnsi" w:hAnsiTheme="majorHAnsi"/>
          <w:sz w:val="18"/>
          <w:szCs w:val="18"/>
        </w:rPr>
        <w:t>SvF</w:t>
      </w:r>
      <w:proofErr w:type="spellEnd"/>
      <w:r>
        <w:rPr>
          <w:rFonts w:asciiTheme="majorHAnsi" w:hAnsiTheme="majorHAnsi"/>
          <w:sz w:val="18"/>
          <w:szCs w:val="18"/>
        </w:rPr>
        <w:t xml:space="preserve"> STU, FEI už je </w:t>
      </w:r>
      <w:r w:rsidR="002D5CC8">
        <w:rPr>
          <w:rFonts w:asciiTheme="majorHAnsi" w:hAnsiTheme="majorHAnsi"/>
          <w:sz w:val="18"/>
          <w:szCs w:val="18"/>
        </w:rPr>
        <w:t>v </w:t>
      </w:r>
      <w:r>
        <w:rPr>
          <w:rFonts w:asciiTheme="majorHAnsi" w:hAnsiTheme="majorHAnsi"/>
          <w:sz w:val="18"/>
          <w:szCs w:val="18"/>
        </w:rPr>
        <w:t>evid</w:t>
      </w:r>
      <w:r w:rsidR="002D5CC8">
        <w:rPr>
          <w:rFonts w:asciiTheme="majorHAnsi" w:hAnsiTheme="majorHAnsi"/>
          <w:sz w:val="18"/>
          <w:szCs w:val="18"/>
        </w:rPr>
        <w:t>encii MŠ</w:t>
      </w:r>
      <w:r>
        <w:rPr>
          <w:rFonts w:asciiTheme="majorHAnsi" w:hAnsiTheme="majorHAnsi"/>
          <w:sz w:val="18"/>
          <w:szCs w:val="18"/>
        </w:rPr>
        <w:t>)</w:t>
      </w:r>
    </w:p>
    <w:p w:rsidR="00DF6DB5" w:rsidRDefault="008B0931" w:rsidP="002866B6">
      <w:pPr>
        <w:tabs>
          <w:tab w:val="left" w:pos="1985"/>
        </w:tabs>
        <w:ind w:right="284"/>
        <w:rPr>
          <w:rFonts w:asciiTheme="majorHAnsi" w:hAnsiTheme="majorHAnsi"/>
          <w:sz w:val="18"/>
          <w:szCs w:val="18"/>
        </w:rPr>
      </w:pPr>
      <w:r>
        <w:rPr>
          <w:rFonts w:asciiTheme="majorHAnsi" w:hAnsiTheme="majorHAnsi"/>
          <w:sz w:val="18"/>
          <w:szCs w:val="18"/>
        </w:rPr>
        <w:t>Prorektor Moravčík</w:t>
      </w:r>
    </w:p>
    <w:p w:rsidR="008B0931" w:rsidRDefault="00A9005E" w:rsidP="008B0931">
      <w:pPr>
        <w:pStyle w:val="Odsekzoznamu"/>
        <w:numPr>
          <w:ilvl w:val="0"/>
          <w:numId w:val="22"/>
        </w:numPr>
        <w:tabs>
          <w:tab w:val="left" w:pos="1985"/>
        </w:tabs>
        <w:ind w:right="284"/>
        <w:rPr>
          <w:rFonts w:asciiTheme="majorHAnsi" w:hAnsiTheme="majorHAnsi"/>
          <w:sz w:val="18"/>
          <w:szCs w:val="18"/>
        </w:rPr>
      </w:pPr>
      <w:r>
        <w:rPr>
          <w:rFonts w:asciiTheme="majorHAnsi" w:hAnsiTheme="majorHAnsi"/>
          <w:sz w:val="18"/>
          <w:szCs w:val="18"/>
        </w:rPr>
        <w:t>informoval o</w:t>
      </w:r>
      <w:r w:rsidR="008B0931">
        <w:rPr>
          <w:rFonts w:asciiTheme="majorHAnsi" w:hAnsiTheme="majorHAnsi"/>
          <w:sz w:val="18"/>
          <w:szCs w:val="18"/>
        </w:rPr>
        <w:t xml:space="preserve"> nadchádzajúcej konferencii – sympóziu UVP a stave finančného </w:t>
      </w:r>
      <w:proofErr w:type="spellStart"/>
      <w:r w:rsidR="008B0931">
        <w:rPr>
          <w:rFonts w:asciiTheme="majorHAnsi" w:hAnsiTheme="majorHAnsi"/>
          <w:sz w:val="18"/>
          <w:szCs w:val="18"/>
        </w:rPr>
        <w:t>vysporiadania</w:t>
      </w:r>
      <w:proofErr w:type="spellEnd"/>
      <w:r w:rsidR="008B0931">
        <w:rPr>
          <w:rFonts w:asciiTheme="majorHAnsi" w:hAnsiTheme="majorHAnsi"/>
          <w:sz w:val="18"/>
          <w:szCs w:val="18"/>
        </w:rPr>
        <w:t xml:space="preserve"> projektov UVP</w:t>
      </w:r>
    </w:p>
    <w:p w:rsidR="008B0931" w:rsidRDefault="008B0931" w:rsidP="008B0931">
      <w:pPr>
        <w:pStyle w:val="Odsekzoznamu"/>
        <w:numPr>
          <w:ilvl w:val="1"/>
          <w:numId w:val="22"/>
        </w:numPr>
        <w:tabs>
          <w:tab w:val="left" w:pos="1985"/>
        </w:tabs>
        <w:ind w:right="284"/>
        <w:rPr>
          <w:rFonts w:asciiTheme="majorHAnsi" w:hAnsiTheme="majorHAnsi"/>
          <w:sz w:val="18"/>
          <w:szCs w:val="18"/>
        </w:rPr>
      </w:pPr>
      <w:r>
        <w:rPr>
          <w:rFonts w:asciiTheme="majorHAnsi" w:hAnsiTheme="majorHAnsi"/>
          <w:sz w:val="18"/>
          <w:szCs w:val="18"/>
        </w:rPr>
        <w:t>je potrebné dodrž</w:t>
      </w:r>
      <w:r w:rsidRPr="008B0931">
        <w:rPr>
          <w:rFonts w:asciiTheme="majorHAnsi" w:hAnsiTheme="majorHAnsi"/>
          <w:sz w:val="18"/>
          <w:szCs w:val="18"/>
        </w:rPr>
        <w:t>a</w:t>
      </w:r>
      <w:r>
        <w:rPr>
          <w:rFonts w:asciiTheme="majorHAnsi" w:hAnsiTheme="majorHAnsi"/>
          <w:sz w:val="18"/>
          <w:szCs w:val="18"/>
        </w:rPr>
        <w:t>ť</w:t>
      </w:r>
      <w:r w:rsidRPr="008B0931">
        <w:rPr>
          <w:rFonts w:asciiTheme="majorHAnsi" w:hAnsiTheme="majorHAnsi"/>
          <w:sz w:val="18"/>
          <w:szCs w:val="18"/>
        </w:rPr>
        <w:t xml:space="preserve"> </w:t>
      </w:r>
      <w:r w:rsidR="002D5CC8" w:rsidRPr="008B0931">
        <w:rPr>
          <w:rFonts w:asciiTheme="majorHAnsi" w:hAnsiTheme="majorHAnsi"/>
          <w:sz w:val="18"/>
          <w:szCs w:val="18"/>
        </w:rPr>
        <w:t>stanoven</w:t>
      </w:r>
      <w:r w:rsidR="002D5CC8">
        <w:rPr>
          <w:rFonts w:asciiTheme="majorHAnsi" w:hAnsiTheme="majorHAnsi"/>
          <w:sz w:val="18"/>
          <w:szCs w:val="18"/>
        </w:rPr>
        <w:t>é</w:t>
      </w:r>
      <w:r w:rsidR="002D5CC8" w:rsidRPr="008B0931">
        <w:rPr>
          <w:rFonts w:asciiTheme="majorHAnsi" w:hAnsiTheme="majorHAnsi"/>
          <w:sz w:val="18"/>
          <w:szCs w:val="18"/>
        </w:rPr>
        <w:t xml:space="preserve"> </w:t>
      </w:r>
      <w:r w:rsidRPr="008B0931">
        <w:rPr>
          <w:rFonts w:asciiTheme="majorHAnsi" w:hAnsiTheme="majorHAnsi"/>
          <w:sz w:val="18"/>
          <w:szCs w:val="18"/>
        </w:rPr>
        <w:t>leh</w:t>
      </w:r>
      <w:r>
        <w:rPr>
          <w:rFonts w:asciiTheme="majorHAnsi" w:hAnsiTheme="majorHAnsi"/>
          <w:sz w:val="18"/>
          <w:szCs w:val="18"/>
        </w:rPr>
        <w:t>o</w:t>
      </w:r>
      <w:r w:rsidRPr="008B0931">
        <w:rPr>
          <w:rFonts w:asciiTheme="majorHAnsi" w:hAnsiTheme="majorHAnsi"/>
          <w:sz w:val="18"/>
          <w:szCs w:val="18"/>
        </w:rPr>
        <w:t>t</w:t>
      </w:r>
      <w:r>
        <w:rPr>
          <w:rFonts w:asciiTheme="majorHAnsi" w:hAnsiTheme="majorHAnsi"/>
          <w:sz w:val="18"/>
          <w:szCs w:val="18"/>
        </w:rPr>
        <w:t>y</w:t>
      </w:r>
      <w:r w:rsidRPr="008B0931">
        <w:rPr>
          <w:rFonts w:asciiTheme="majorHAnsi" w:hAnsiTheme="majorHAnsi"/>
          <w:sz w:val="18"/>
          <w:szCs w:val="18"/>
        </w:rPr>
        <w:t xml:space="preserve"> na vrátenie príspevku</w:t>
      </w:r>
      <w:r>
        <w:rPr>
          <w:rFonts w:asciiTheme="majorHAnsi" w:hAnsiTheme="majorHAnsi"/>
          <w:sz w:val="18"/>
          <w:szCs w:val="18"/>
        </w:rPr>
        <w:t xml:space="preserve"> a h</w:t>
      </w:r>
      <w:r w:rsidRPr="008B0931">
        <w:rPr>
          <w:rFonts w:asciiTheme="majorHAnsi" w:hAnsiTheme="majorHAnsi"/>
          <w:sz w:val="18"/>
          <w:szCs w:val="18"/>
        </w:rPr>
        <w:t xml:space="preserve">raničné termíny </w:t>
      </w:r>
      <w:r>
        <w:rPr>
          <w:rFonts w:asciiTheme="majorHAnsi" w:hAnsiTheme="majorHAnsi"/>
          <w:sz w:val="18"/>
          <w:szCs w:val="18"/>
        </w:rPr>
        <w:t xml:space="preserve">predkladania žiadostí o platbu </w:t>
      </w:r>
      <w:r w:rsidRPr="008B0931">
        <w:rPr>
          <w:rFonts w:asciiTheme="majorHAnsi" w:hAnsiTheme="majorHAnsi"/>
          <w:sz w:val="18"/>
          <w:szCs w:val="18"/>
        </w:rPr>
        <w:t>v roku 2015</w:t>
      </w:r>
    </w:p>
    <w:p w:rsidR="002D5CC8" w:rsidRDefault="002D5CC8" w:rsidP="008B0931">
      <w:pPr>
        <w:tabs>
          <w:tab w:val="left" w:pos="1985"/>
        </w:tabs>
        <w:ind w:right="284"/>
        <w:rPr>
          <w:rFonts w:asciiTheme="majorHAnsi" w:hAnsiTheme="majorHAnsi"/>
          <w:sz w:val="18"/>
          <w:szCs w:val="18"/>
        </w:rPr>
      </w:pPr>
    </w:p>
    <w:p w:rsidR="008B0931" w:rsidRDefault="008B0931" w:rsidP="008B0931">
      <w:pPr>
        <w:tabs>
          <w:tab w:val="left" w:pos="1985"/>
        </w:tabs>
        <w:ind w:right="284"/>
        <w:rPr>
          <w:rFonts w:asciiTheme="majorHAnsi" w:hAnsiTheme="majorHAnsi"/>
          <w:sz w:val="18"/>
          <w:szCs w:val="18"/>
        </w:rPr>
      </w:pPr>
      <w:r>
        <w:rPr>
          <w:rFonts w:asciiTheme="majorHAnsi" w:hAnsiTheme="majorHAnsi"/>
          <w:sz w:val="18"/>
          <w:szCs w:val="18"/>
        </w:rPr>
        <w:t xml:space="preserve">Prorektor </w:t>
      </w:r>
      <w:proofErr w:type="spellStart"/>
      <w:r>
        <w:rPr>
          <w:rFonts w:asciiTheme="majorHAnsi" w:hAnsiTheme="majorHAnsi"/>
          <w:sz w:val="18"/>
          <w:szCs w:val="18"/>
        </w:rPr>
        <w:t>Biskupič</w:t>
      </w:r>
      <w:proofErr w:type="spellEnd"/>
    </w:p>
    <w:p w:rsidR="00DF6DB5" w:rsidRPr="002D5CC8" w:rsidRDefault="008B0931" w:rsidP="008B0931">
      <w:pPr>
        <w:pStyle w:val="Odsekzoznamu"/>
        <w:numPr>
          <w:ilvl w:val="0"/>
          <w:numId w:val="22"/>
        </w:numPr>
        <w:tabs>
          <w:tab w:val="left" w:pos="1985"/>
        </w:tabs>
        <w:ind w:right="284"/>
        <w:rPr>
          <w:rFonts w:asciiTheme="majorHAnsi" w:hAnsiTheme="majorHAnsi"/>
          <w:sz w:val="18"/>
          <w:szCs w:val="18"/>
        </w:rPr>
      </w:pPr>
      <w:r w:rsidRPr="002D5CC8">
        <w:rPr>
          <w:rFonts w:asciiTheme="majorHAnsi" w:hAnsiTheme="majorHAnsi"/>
          <w:sz w:val="18"/>
          <w:szCs w:val="18"/>
        </w:rPr>
        <w:t>infor</w:t>
      </w:r>
      <w:r w:rsidR="002D5CC8" w:rsidRPr="002D5CC8">
        <w:rPr>
          <w:rFonts w:asciiTheme="majorHAnsi" w:hAnsiTheme="majorHAnsi"/>
          <w:sz w:val="18"/>
          <w:szCs w:val="18"/>
        </w:rPr>
        <w:t>moval</w:t>
      </w:r>
      <w:r w:rsidR="002D5CC8">
        <w:rPr>
          <w:rFonts w:asciiTheme="majorHAnsi" w:hAnsiTheme="majorHAnsi"/>
          <w:sz w:val="18"/>
          <w:szCs w:val="18"/>
        </w:rPr>
        <w:t xml:space="preserve"> o </w:t>
      </w:r>
      <w:r w:rsidR="002D5CC8" w:rsidRPr="002D5CC8">
        <w:rPr>
          <w:rFonts w:asciiTheme="majorHAnsi" w:hAnsiTheme="majorHAnsi"/>
          <w:sz w:val="18"/>
          <w:szCs w:val="18"/>
        </w:rPr>
        <w:t>výzv</w:t>
      </w:r>
      <w:r w:rsidR="002D5CC8">
        <w:rPr>
          <w:rFonts w:asciiTheme="majorHAnsi" w:hAnsiTheme="majorHAnsi"/>
          <w:sz w:val="18"/>
          <w:szCs w:val="18"/>
        </w:rPr>
        <w:t>e RVŠ na</w:t>
      </w:r>
      <w:r w:rsidR="002D5CC8" w:rsidRPr="002D5CC8">
        <w:rPr>
          <w:rFonts w:asciiTheme="majorHAnsi" w:hAnsiTheme="majorHAnsi"/>
          <w:sz w:val="18"/>
          <w:szCs w:val="18"/>
        </w:rPr>
        <w:t xml:space="preserve"> zaslanie </w:t>
      </w:r>
      <w:r w:rsidRPr="002D5CC8">
        <w:rPr>
          <w:rFonts w:asciiTheme="majorHAnsi" w:hAnsiTheme="majorHAnsi"/>
          <w:sz w:val="18"/>
          <w:szCs w:val="18"/>
        </w:rPr>
        <w:t>nomináci</w:t>
      </w:r>
      <w:r w:rsidR="002D5CC8" w:rsidRPr="002D5CC8">
        <w:rPr>
          <w:rFonts w:asciiTheme="majorHAnsi" w:hAnsiTheme="majorHAnsi"/>
          <w:sz w:val="18"/>
          <w:szCs w:val="18"/>
        </w:rPr>
        <w:t>í</w:t>
      </w:r>
      <w:r w:rsidRPr="002D5CC8">
        <w:rPr>
          <w:rFonts w:asciiTheme="majorHAnsi" w:hAnsiTheme="majorHAnsi"/>
          <w:sz w:val="18"/>
          <w:szCs w:val="18"/>
        </w:rPr>
        <w:t xml:space="preserve"> na členov odborových rád APVV</w:t>
      </w:r>
    </w:p>
    <w:p w:rsidR="00DF6DB5" w:rsidRDefault="00DF6DB5" w:rsidP="002866B6">
      <w:pPr>
        <w:ind w:left="1410" w:hanging="1410"/>
        <w:jc w:val="both"/>
        <w:rPr>
          <w:rFonts w:ascii="Cambria" w:hAnsi="Cambria" w:cs="Arial"/>
          <w:sz w:val="18"/>
          <w:szCs w:val="18"/>
        </w:rPr>
      </w:pPr>
    </w:p>
    <w:p w:rsidR="002D5CC8" w:rsidRDefault="002D5CC8" w:rsidP="002866B6">
      <w:pPr>
        <w:ind w:left="1410" w:hanging="1410"/>
        <w:jc w:val="both"/>
        <w:rPr>
          <w:rFonts w:ascii="Cambria" w:hAnsi="Cambria" w:cs="Arial"/>
          <w:sz w:val="18"/>
          <w:szCs w:val="18"/>
        </w:rPr>
      </w:pPr>
    </w:p>
    <w:p w:rsidR="00C91009" w:rsidRDefault="00C91009" w:rsidP="00C91009">
      <w:pPr>
        <w:ind w:right="284"/>
        <w:rPr>
          <w:rFonts w:ascii="Cambria" w:hAnsi="Cambria" w:cs="Arial"/>
          <w:sz w:val="18"/>
          <w:szCs w:val="18"/>
          <w:u w:val="single"/>
        </w:rPr>
      </w:pPr>
      <w:r w:rsidRPr="007538DB">
        <w:rPr>
          <w:rFonts w:ascii="Cambria" w:hAnsi="Cambria" w:cs="Arial"/>
          <w:sz w:val="18"/>
          <w:szCs w:val="18"/>
          <w:u w:val="single"/>
        </w:rPr>
        <w:t>Plánované termíny najbližších zasadnutí:</w:t>
      </w:r>
    </w:p>
    <w:p w:rsidR="00C91009" w:rsidRDefault="00C91009" w:rsidP="00C91009">
      <w:pPr>
        <w:pStyle w:val="Odsekzoznamu"/>
        <w:ind w:left="0" w:right="284"/>
        <w:jc w:val="both"/>
        <w:rPr>
          <w:rFonts w:ascii="Cambria" w:hAnsi="Cambria" w:cs="Arial"/>
          <w:sz w:val="18"/>
          <w:szCs w:val="18"/>
          <w:u w:val="single"/>
        </w:rPr>
      </w:pPr>
    </w:p>
    <w:tbl>
      <w:tblPr>
        <w:tblpPr w:leftFromText="141" w:rightFromText="141" w:vertAnchor="text" w:horzAnchor="margin" w:tblpY="81"/>
        <w:tblW w:w="7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3"/>
        <w:gridCol w:w="1175"/>
        <w:gridCol w:w="940"/>
        <w:gridCol w:w="20"/>
        <w:gridCol w:w="920"/>
        <w:gridCol w:w="3685"/>
      </w:tblGrid>
      <w:tr w:rsidR="002D5CC8" w:rsidRPr="00FF69C0" w:rsidTr="002D5CC8">
        <w:trPr>
          <w:cantSplit/>
          <w:trHeight w:val="170"/>
        </w:trPr>
        <w:tc>
          <w:tcPr>
            <w:tcW w:w="843" w:type="dxa"/>
            <w:tcBorders>
              <w:top w:val="double" w:sz="4" w:space="0" w:color="auto"/>
              <w:left w:val="double" w:sz="4" w:space="0" w:color="auto"/>
              <w:bottom w:val="nil"/>
              <w:right w:val="double" w:sz="4" w:space="0" w:color="auto"/>
            </w:tcBorders>
          </w:tcPr>
          <w:p w:rsidR="002D5CC8" w:rsidRDefault="002D5CC8" w:rsidP="002D5CC8">
            <w:pPr>
              <w:jc w:val="center"/>
              <w:rPr>
                <w:rFonts w:asciiTheme="majorHAnsi" w:hAnsiTheme="majorHAnsi"/>
                <w:b/>
                <w:bCs/>
                <w:sz w:val="14"/>
                <w:szCs w:val="14"/>
              </w:rPr>
            </w:pPr>
            <w:r>
              <w:rPr>
                <w:rFonts w:asciiTheme="majorHAnsi" w:hAnsiTheme="majorHAnsi"/>
                <w:b/>
                <w:bCs/>
                <w:sz w:val="14"/>
                <w:szCs w:val="14"/>
              </w:rPr>
              <w:t>Október</w:t>
            </w:r>
          </w:p>
        </w:tc>
        <w:tc>
          <w:tcPr>
            <w:tcW w:w="1175" w:type="dxa"/>
            <w:tcBorders>
              <w:top w:val="double" w:sz="4" w:space="0" w:color="auto"/>
              <w:left w:val="double" w:sz="4" w:space="0" w:color="auto"/>
              <w:bottom w:val="single" w:sz="4" w:space="0" w:color="auto"/>
              <w:right w:val="double" w:sz="4" w:space="0" w:color="auto"/>
            </w:tcBorders>
            <w:shd w:val="clear" w:color="auto" w:fill="auto"/>
            <w:vAlign w:val="center"/>
          </w:tcPr>
          <w:p w:rsidR="002D5CC8" w:rsidRDefault="002D5CC8" w:rsidP="002D5CC8">
            <w:pPr>
              <w:jc w:val="center"/>
              <w:rPr>
                <w:rFonts w:asciiTheme="majorHAnsi" w:hAnsiTheme="majorHAnsi"/>
                <w:sz w:val="14"/>
                <w:szCs w:val="14"/>
              </w:rPr>
            </w:pPr>
            <w:r>
              <w:rPr>
                <w:rFonts w:asciiTheme="majorHAnsi" w:hAnsiTheme="majorHAnsi"/>
                <w:sz w:val="14"/>
                <w:szCs w:val="14"/>
              </w:rPr>
              <w:t>07.10.2015</w:t>
            </w:r>
          </w:p>
        </w:tc>
        <w:tc>
          <w:tcPr>
            <w:tcW w:w="960" w:type="dxa"/>
            <w:gridSpan w:val="2"/>
            <w:tcBorders>
              <w:top w:val="double" w:sz="4" w:space="0" w:color="auto"/>
              <w:left w:val="double" w:sz="4" w:space="0" w:color="auto"/>
              <w:bottom w:val="single" w:sz="4" w:space="0" w:color="auto"/>
              <w:right w:val="double" w:sz="4" w:space="0" w:color="auto"/>
            </w:tcBorders>
            <w:vAlign w:val="center"/>
          </w:tcPr>
          <w:p w:rsidR="002D5CC8" w:rsidRPr="00A9005E" w:rsidRDefault="002D5CC8" w:rsidP="002D5CC8">
            <w:pPr>
              <w:jc w:val="center"/>
              <w:rPr>
                <w:rFonts w:asciiTheme="majorHAnsi" w:hAnsiTheme="majorHAnsi"/>
                <w:color w:val="008000"/>
                <w:sz w:val="14"/>
                <w:szCs w:val="14"/>
              </w:rPr>
            </w:pPr>
            <w:r w:rsidRPr="00A9005E">
              <w:rPr>
                <w:rFonts w:asciiTheme="majorHAnsi" w:hAnsiTheme="majorHAnsi"/>
                <w:color w:val="008000"/>
                <w:sz w:val="14"/>
                <w:szCs w:val="14"/>
              </w:rPr>
              <w:t>KR STU</w:t>
            </w:r>
          </w:p>
        </w:tc>
        <w:tc>
          <w:tcPr>
            <w:tcW w:w="920" w:type="dxa"/>
            <w:tcBorders>
              <w:top w:val="double" w:sz="4" w:space="0" w:color="auto"/>
              <w:left w:val="double" w:sz="4" w:space="0" w:color="auto"/>
              <w:bottom w:val="single" w:sz="4" w:space="0" w:color="auto"/>
              <w:right w:val="double" w:sz="4" w:space="0" w:color="auto"/>
            </w:tcBorders>
            <w:shd w:val="clear" w:color="auto" w:fill="auto"/>
            <w:vAlign w:val="center"/>
          </w:tcPr>
          <w:p w:rsidR="002D5CC8" w:rsidRPr="00BF3C87" w:rsidRDefault="002D5CC8" w:rsidP="002D5CC8">
            <w:pPr>
              <w:jc w:val="center"/>
              <w:rPr>
                <w:rFonts w:ascii="Cambria" w:hAnsi="Cambria"/>
                <w:color w:val="4F81BD" w:themeColor="accent1"/>
                <w:sz w:val="14"/>
                <w:szCs w:val="14"/>
              </w:rPr>
            </w:pPr>
            <w:r w:rsidRPr="00A9005E">
              <w:rPr>
                <w:rFonts w:ascii="Cambria" w:hAnsi="Cambria"/>
                <w:color w:val="008000"/>
                <w:sz w:val="14"/>
                <w:szCs w:val="14"/>
              </w:rPr>
              <w:t>09:00</w:t>
            </w:r>
          </w:p>
        </w:tc>
        <w:tc>
          <w:tcPr>
            <w:tcW w:w="3685" w:type="dxa"/>
            <w:tcBorders>
              <w:top w:val="double" w:sz="4" w:space="0" w:color="auto"/>
              <w:left w:val="double" w:sz="4" w:space="0" w:color="auto"/>
              <w:bottom w:val="single" w:sz="4" w:space="0" w:color="auto"/>
              <w:right w:val="double" w:sz="4" w:space="0" w:color="auto"/>
            </w:tcBorders>
            <w:shd w:val="clear" w:color="auto" w:fill="auto"/>
            <w:vAlign w:val="center"/>
          </w:tcPr>
          <w:p w:rsidR="002D5CC8" w:rsidRDefault="002D5CC8" w:rsidP="002D5CC8">
            <w:pPr>
              <w:jc w:val="center"/>
              <w:rPr>
                <w:rFonts w:asciiTheme="majorHAnsi" w:hAnsiTheme="majorHAnsi"/>
                <w:sz w:val="14"/>
                <w:szCs w:val="14"/>
              </w:rPr>
            </w:pPr>
            <w:r w:rsidRPr="00A9005E">
              <w:rPr>
                <w:rFonts w:asciiTheme="majorHAnsi" w:hAnsiTheme="majorHAnsi"/>
                <w:sz w:val="14"/>
                <w:szCs w:val="14"/>
              </w:rPr>
              <w:t>14:00 PhD. promócie</w:t>
            </w:r>
          </w:p>
        </w:tc>
      </w:tr>
      <w:tr w:rsidR="002D5CC8" w:rsidRPr="00FF69C0" w:rsidTr="002D5CC8">
        <w:trPr>
          <w:cantSplit/>
          <w:trHeight w:val="170"/>
        </w:trPr>
        <w:tc>
          <w:tcPr>
            <w:tcW w:w="843" w:type="dxa"/>
            <w:tcBorders>
              <w:top w:val="nil"/>
              <w:left w:val="double" w:sz="4" w:space="0" w:color="auto"/>
              <w:bottom w:val="nil"/>
              <w:right w:val="double" w:sz="4" w:space="0" w:color="auto"/>
            </w:tcBorders>
          </w:tcPr>
          <w:p w:rsidR="002D5CC8" w:rsidRDefault="002D5CC8" w:rsidP="002D5CC8">
            <w:pPr>
              <w:jc w:val="center"/>
              <w:rPr>
                <w:rFonts w:asciiTheme="majorHAnsi" w:hAnsiTheme="majorHAnsi"/>
                <w:b/>
                <w:bCs/>
                <w:sz w:val="14"/>
                <w:szCs w:val="14"/>
              </w:rPr>
            </w:pPr>
          </w:p>
        </w:tc>
        <w:tc>
          <w:tcPr>
            <w:tcW w:w="1175" w:type="dxa"/>
            <w:tcBorders>
              <w:top w:val="single" w:sz="4" w:space="0" w:color="auto"/>
              <w:left w:val="double" w:sz="4" w:space="0" w:color="auto"/>
              <w:bottom w:val="single" w:sz="4" w:space="0" w:color="auto"/>
              <w:right w:val="double" w:sz="4" w:space="0" w:color="auto"/>
            </w:tcBorders>
            <w:shd w:val="clear" w:color="auto" w:fill="auto"/>
            <w:vAlign w:val="center"/>
          </w:tcPr>
          <w:p w:rsidR="002D5CC8" w:rsidRDefault="002D5CC8" w:rsidP="002D5CC8">
            <w:pPr>
              <w:jc w:val="center"/>
              <w:rPr>
                <w:rFonts w:asciiTheme="majorHAnsi" w:hAnsiTheme="majorHAnsi"/>
                <w:sz w:val="14"/>
                <w:szCs w:val="14"/>
              </w:rPr>
            </w:pPr>
            <w:r>
              <w:rPr>
                <w:rFonts w:asciiTheme="majorHAnsi" w:hAnsiTheme="majorHAnsi"/>
                <w:sz w:val="14"/>
                <w:szCs w:val="14"/>
              </w:rPr>
              <w:t>08.10.2015</w:t>
            </w:r>
          </w:p>
        </w:tc>
        <w:tc>
          <w:tcPr>
            <w:tcW w:w="960" w:type="dxa"/>
            <w:gridSpan w:val="2"/>
            <w:tcBorders>
              <w:top w:val="single" w:sz="4" w:space="0" w:color="auto"/>
              <w:left w:val="double" w:sz="4" w:space="0" w:color="auto"/>
              <w:bottom w:val="single" w:sz="4" w:space="0" w:color="auto"/>
              <w:right w:val="double" w:sz="4" w:space="0" w:color="auto"/>
            </w:tcBorders>
            <w:vAlign w:val="center"/>
          </w:tcPr>
          <w:p w:rsidR="002D5CC8" w:rsidRPr="00BF3C87" w:rsidRDefault="002D5CC8" w:rsidP="002D5CC8">
            <w:pPr>
              <w:jc w:val="center"/>
              <w:rPr>
                <w:rFonts w:asciiTheme="majorHAnsi" w:hAnsiTheme="majorHAnsi"/>
                <w:color w:val="4F81BD" w:themeColor="accent1"/>
                <w:sz w:val="14"/>
                <w:szCs w:val="14"/>
              </w:rPr>
            </w:pPr>
          </w:p>
        </w:tc>
        <w:tc>
          <w:tcPr>
            <w:tcW w:w="920" w:type="dxa"/>
            <w:tcBorders>
              <w:top w:val="single" w:sz="4" w:space="0" w:color="auto"/>
              <w:left w:val="double" w:sz="4" w:space="0" w:color="auto"/>
              <w:bottom w:val="single" w:sz="4" w:space="0" w:color="auto"/>
              <w:right w:val="double" w:sz="4" w:space="0" w:color="auto"/>
            </w:tcBorders>
            <w:shd w:val="clear" w:color="auto" w:fill="auto"/>
            <w:vAlign w:val="center"/>
          </w:tcPr>
          <w:p w:rsidR="002D5CC8" w:rsidRPr="00BF3C87" w:rsidRDefault="002D5CC8" w:rsidP="002D5CC8">
            <w:pPr>
              <w:jc w:val="center"/>
              <w:rPr>
                <w:rFonts w:ascii="Cambria" w:hAnsi="Cambria"/>
                <w:color w:val="4F81BD" w:themeColor="accent1"/>
                <w:sz w:val="14"/>
                <w:szCs w:val="14"/>
              </w:rPr>
            </w:pPr>
          </w:p>
        </w:tc>
        <w:tc>
          <w:tcPr>
            <w:tcW w:w="3685" w:type="dxa"/>
            <w:tcBorders>
              <w:top w:val="single" w:sz="4" w:space="0" w:color="auto"/>
              <w:left w:val="double" w:sz="4" w:space="0" w:color="auto"/>
              <w:bottom w:val="single" w:sz="4" w:space="0" w:color="auto"/>
              <w:right w:val="double" w:sz="4" w:space="0" w:color="auto"/>
            </w:tcBorders>
            <w:shd w:val="clear" w:color="auto" w:fill="auto"/>
            <w:vAlign w:val="center"/>
          </w:tcPr>
          <w:p w:rsidR="002D5CC8" w:rsidRPr="002866B6" w:rsidRDefault="002D5CC8" w:rsidP="002D5CC8">
            <w:pPr>
              <w:jc w:val="center"/>
              <w:rPr>
                <w:rFonts w:asciiTheme="majorHAnsi" w:hAnsiTheme="majorHAnsi"/>
                <w:color w:val="008000"/>
                <w:sz w:val="14"/>
                <w:szCs w:val="14"/>
              </w:rPr>
            </w:pPr>
            <w:r w:rsidRPr="00A9005E">
              <w:rPr>
                <w:rFonts w:asciiTheme="majorHAnsi" w:hAnsiTheme="majorHAnsi"/>
                <w:sz w:val="14"/>
                <w:szCs w:val="14"/>
              </w:rPr>
              <w:t>10:00, 14:00 PhD. promócie</w:t>
            </w:r>
          </w:p>
        </w:tc>
      </w:tr>
      <w:tr w:rsidR="002D5CC8" w:rsidRPr="00FF69C0" w:rsidTr="002D5CC8">
        <w:trPr>
          <w:cantSplit/>
          <w:trHeight w:val="170"/>
        </w:trPr>
        <w:tc>
          <w:tcPr>
            <w:tcW w:w="843" w:type="dxa"/>
            <w:tcBorders>
              <w:top w:val="nil"/>
              <w:left w:val="double" w:sz="4" w:space="0" w:color="auto"/>
              <w:bottom w:val="nil"/>
              <w:right w:val="double" w:sz="4" w:space="0" w:color="auto"/>
            </w:tcBorders>
          </w:tcPr>
          <w:p w:rsidR="002D5CC8" w:rsidRDefault="002D5CC8" w:rsidP="002D5CC8">
            <w:pPr>
              <w:jc w:val="center"/>
              <w:rPr>
                <w:rFonts w:asciiTheme="majorHAnsi" w:hAnsiTheme="majorHAnsi"/>
                <w:b/>
                <w:bCs/>
                <w:sz w:val="14"/>
                <w:szCs w:val="14"/>
              </w:rPr>
            </w:pPr>
          </w:p>
        </w:tc>
        <w:tc>
          <w:tcPr>
            <w:tcW w:w="1175" w:type="dxa"/>
            <w:tcBorders>
              <w:top w:val="single" w:sz="4" w:space="0" w:color="auto"/>
              <w:left w:val="double" w:sz="4" w:space="0" w:color="auto"/>
              <w:bottom w:val="single" w:sz="4" w:space="0" w:color="auto"/>
              <w:right w:val="double" w:sz="4" w:space="0" w:color="auto"/>
            </w:tcBorders>
            <w:shd w:val="clear" w:color="auto" w:fill="auto"/>
            <w:vAlign w:val="center"/>
          </w:tcPr>
          <w:p w:rsidR="002D5CC8" w:rsidRDefault="002D5CC8" w:rsidP="002D5CC8">
            <w:pPr>
              <w:jc w:val="center"/>
              <w:rPr>
                <w:rFonts w:asciiTheme="majorHAnsi" w:hAnsiTheme="majorHAnsi"/>
                <w:sz w:val="14"/>
                <w:szCs w:val="14"/>
              </w:rPr>
            </w:pPr>
            <w:r>
              <w:rPr>
                <w:rFonts w:asciiTheme="majorHAnsi" w:hAnsiTheme="majorHAnsi"/>
                <w:sz w:val="14"/>
                <w:szCs w:val="14"/>
              </w:rPr>
              <w:t>12.10.2015</w:t>
            </w:r>
          </w:p>
        </w:tc>
        <w:tc>
          <w:tcPr>
            <w:tcW w:w="940" w:type="dxa"/>
            <w:tcBorders>
              <w:top w:val="single" w:sz="4" w:space="0" w:color="auto"/>
              <w:left w:val="double" w:sz="4" w:space="0" w:color="auto"/>
              <w:bottom w:val="single" w:sz="4" w:space="0" w:color="auto"/>
              <w:right w:val="double" w:sz="4" w:space="0" w:color="auto"/>
            </w:tcBorders>
            <w:vAlign w:val="center"/>
          </w:tcPr>
          <w:p w:rsidR="002D5CC8" w:rsidRPr="00A9005E" w:rsidRDefault="002D5CC8" w:rsidP="002D5CC8">
            <w:pPr>
              <w:jc w:val="center"/>
              <w:rPr>
                <w:rFonts w:asciiTheme="majorHAnsi" w:hAnsiTheme="majorHAnsi"/>
                <w:color w:val="FF0000"/>
                <w:sz w:val="14"/>
                <w:szCs w:val="14"/>
              </w:rPr>
            </w:pPr>
            <w:r w:rsidRPr="00A9005E">
              <w:rPr>
                <w:rFonts w:asciiTheme="majorHAnsi" w:hAnsiTheme="majorHAnsi"/>
                <w:color w:val="FF0000"/>
                <w:sz w:val="14"/>
                <w:szCs w:val="14"/>
              </w:rPr>
              <w:t>PAS</w:t>
            </w:r>
          </w:p>
        </w:tc>
        <w:tc>
          <w:tcPr>
            <w:tcW w:w="940" w:type="dxa"/>
            <w:gridSpan w:val="2"/>
            <w:tcBorders>
              <w:top w:val="single" w:sz="4" w:space="0" w:color="auto"/>
              <w:left w:val="double" w:sz="4" w:space="0" w:color="auto"/>
              <w:bottom w:val="single" w:sz="4" w:space="0" w:color="auto"/>
              <w:right w:val="double" w:sz="4" w:space="0" w:color="auto"/>
            </w:tcBorders>
            <w:vAlign w:val="center"/>
          </w:tcPr>
          <w:p w:rsidR="002D5CC8" w:rsidRPr="00A9005E" w:rsidRDefault="002D5CC8" w:rsidP="002D5CC8">
            <w:pPr>
              <w:jc w:val="center"/>
              <w:rPr>
                <w:rFonts w:ascii="Cambria" w:hAnsi="Cambria"/>
                <w:color w:val="FF0000"/>
                <w:sz w:val="14"/>
                <w:szCs w:val="14"/>
              </w:rPr>
            </w:pPr>
            <w:r w:rsidRPr="00A9005E">
              <w:rPr>
                <w:rFonts w:ascii="Cambria" w:hAnsi="Cambria"/>
                <w:color w:val="FF0000"/>
                <w:sz w:val="14"/>
                <w:szCs w:val="14"/>
              </w:rPr>
              <w:t>14:00</w:t>
            </w:r>
          </w:p>
        </w:tc>
        <w:tc>
          <w:tcPr>
            <w:tcW w:w="3685" w:type="dxa"/>
            <w:tcBorders>
              <w:top w:val="single" w:sz="4" w:space="0" w:color="auto"/>
              <w:left w:val="double" w:sz="4" w:space="0" w:color="auto"/>
              <w:bottom w:val="single" w:sz="4" w:space="0" w:color="auto"/>
              <w:right w:val="double" w:sz="4" w:space="0" w:color="auto"/>
            </w:tcBorders>
            <w:shd w:val="clear" w:color="auto" w:fill="auto"/>
            <w:vAlign w:val="center"/>
          </w:tcPr>
          <w:p w:rsidR="002D5CC8" w:rsidRDefault="002D5CC8" w:rsidP="002D5CC8">
            <w:pPr>
              <w:jc w:val="center"/>
              <w:rPr>
                <w:rFonts w:asciiTheme="majorHAnsi" w:hAnsiTheme="majorHAnsi"/>
                <w:sz w:val="14"/>
                <w:szCs w:val="14"/>
              </w:rPr>
            </w:pPr>
          </w:p>
        </w:tc>
      </w:tr>
      <w:tr w:rsidR="002D5CC8" w:rsidRPr="00FF69C0" w:rsidTr="002D5CC8">
        <w:trPr>
          <w:cantSplit/>
          <w:trHeight w:val="170"/>
        </w:trPr>
        <w:tc>
          <w:tcPr>
            <w:tcW w:w="843" w:type="dxa"/>
            <w:tcBorders>
              <w:top w:val="nil"/>
              <w:left w:val="double" w:sz="4" w:space="0" w:color="auto"/>
              <w:bottom w:val="nil"/>
              <w:right w:val="double" w:sz="4" w:space="0" w:color="auto"/>
            </w:tcBorders>
          </w:tcPr>
          <w:p w:rsidR="002D5CC8" w:rsidRDefault="002D5CC8" w:rsidP="002D5CC8">
            <w:pPr>
              <w:jc w:val="center"/>
              <w:rPr>
                <w:rFonts w:asciiTheme="majorHAnsi" w:hAnsiTheme="majorHAnsi"/>
                <w:b/>
                <w:bCs/>
                <w:sz w:val="14"/>
                <w:szCs w:val="14"/>
              </w:rPr>
            </w:pPr>
          </w:p>
        </w:tc>
        <w:tc>
          <w:tcPr>
            <w:tcW w:w="1175" w:type="dxa"/>
            <w:tcBorders>
              <w:top w:val="single" w:sz="4" w:space="0" w:color="auto"/>
              <w:left w:val="double" w:sz="4" w:space="0" w:color="auto"/>
              <w:bottom w:val="single" w:sz="4" w:space="0" w:color="auto"/>
              <w:right w:val="double" w:sz="4" w:space="0" w:color="auto"/>
            </w:tcBorders>
            <w:shd w:val="clear" w:color="auto" w:fill="auto"/>
            <w:vAlign w:val="center"/>
          </w:tcPr>
          <w:p w:rsidR="002D5CC8" w:rsidRDefault="002D5CC8" w:rsidP="002D5CC8">
            <w:pPr>
              <w:jc w:val="center"/>
              <w:rPr>
                <w:rFonts w:asciiTheme="majorHAnsi" w:hAnsiTheme="majorHAnsi"/>
                <w:sz w:val="14"/>
                <w:szCs w:val="14"/>
              </w:rPr>
            </w:pPr>
            <w:r>
              <w:rPr>
                <w:rFonts w:asciiTheme="majorHAnsi" w:hAnsiTheme="majorHAnsi"/>
                <w:sz w:val="14"/>
                <w:szCs w:val="14"/>
              </w:rPr>
              <w:t>14.10.2015</w:t>
            </w:r>
          </w:p>
        </w:tc>
        <w:tc>
          <w:tcPr>
            <w:tcW w:w="960" w:type="dxa"/>
            <w:gridSpan w:val="2"/>
            <w:tcBorders>
              <w:top w:val="single" w:sz="4" w:space="0" w:color="auto"/>
              <w:left w:val="double" w:sz="4" w:space="0" w:color="auto"/>
              <w:bottom w:val="single" w:sz="4" w:space="0" w:color="auto"/>
              <w:right w:val="double" w:sz="4" w:space="0" w:color="auto"/>
            </w:tcBorders>
            <w:vAlign w:val="center"/>
          </w:tcPr>
          <w:p w:rsidR="002D5CC8" w:rsidRDefault="002D5CC8" w:rsidP="002D5CC8">
            <w:pPr>
              <w:jc w:val="center"/>
              <w:rPr>
                <w:rFonts w:asciiTheme="majorHAnsi" w:hAnsiTheme="majorHAnsi"/>
                <w:sz w:val="14"/>
                <w:szCs w:val="14"/>
              </w:rPr>
            </w:pPr>
            <w:r>
              <w:rPr>
                <w:rFonts w:asciiTheme="majorHAnsi" w:hAnsiTheme="majorHAnsi"/>
                <w:sz w:val="14"/>
                <w:szCs w:val="14"/>
              </w:rPr>
              <w:t>V STU</w:t>
            </w:r>
          </w:p>
        </w:tc>
        <w:tc>
          <w:tcPr>
            <w:tcW w:w="920" w:type="dxa"/>
            <w:tcBorders>
              <w:top w:val="single" w:sz="4" w:space="0" w:color="auto"/>
              <w:left w:val="double" w:sz="4" w:space="0" w:color="auto"/>
              <w:bottom w:val="single" w:sz="4" w:space="0" w:color="auto"/>
              <w:right w:val="double" w:sz="4" w:space="0" w:color="auto"/>
            </w:tcBorders>
            <w:shd w:val="clear" w:color="auto" w:fill="auto"/>
            <w:vAlign w:val="center"/>
          </w:tcPr>
          <w:p w:rsidR="002D5CC8" w:rsidRDefault="002D5CC8" w:rsidP="002D5CC8">
            <w:pPr>
              <w:jc w:val="center"/>
              <w:rPr>
                <w:rFonts w:ascii="Cambria" w:hAnsi="Cambria"/>
                <w:sz w:val="14"/>
                <w:szCs w:val="14"/>
              </w:rPr>
            </w:pPr>
            <w:r>
              <w:rPr>
                <w:rFonts w:ascii="Cambria" w:hAnsi="Cambria"/>
                <w:sz w:val="14"/>
                <w:szCs w:val="14"/>
              </w:rPr>
              <w:t>09:00</w:t>
            </w:r>
          </w:p>
        </w:tc>
        <w:tc>
          <w:tcPr>
            <w:tcW w:w="3685" w:type="dxa"/>
            <w:tcBorders>
              <w:top w:val="single" w:sz="4" w:space="0" w:color="auto"/>
              <w:left w:val="double" w:sz="4" w:space="0" w:color="auto"/>
              <w:bottom w:val="single" w:sz="4" w:space="0" w:color="auto"/>
              <w:right w:val="double" w:sz="4" w:space="0" w:color="auto"/>
            </w:tcBorders>
            <w:shd w:val="clear" w:color="auto" w:fill="auto"/>
            <w:vAlign w:val="center"/>
          </w:tcPr>
          <w:p w:rsidR="002D5CC8" w:rsidRDefault="002D5CC8" w:rsidP="002D5CC8">
            <w:pPr>
              <w:jc w:val="center"/>
              <w:rPr>
                <w:rFonts w:asciiTheme="majorHAnsi" w:hAnsiTheme="majorHAnsi"/>
                <w:sz w:val="14"/>
                <w:szCs w:val="14"/>
              </w:rPr>
            </w:pPr>
          </w:p>
        </w:tc>
      </w:tr>
      <w:tr w:rsidR="002D5CC8" w:rsidRPr="00FF69C0" w:rsidTr="002D5CC8">
        <w:trPr>
          <w:cantSplit/>
          <w:trHeight w:val="170"/>
        </w:trPr>
        <w:tc>
          <w:tcPr>
            <w:tcW w:w="843" w:type="dxa"/>
            <w:tcBorders>
              <w:top w:val="nil"/>
              <w:left w:val="double" w:sz="4" w:space="0" w:color="auto"/>
              <w:bottom w:val="nil"/>
              <w:right w:val="double" w:sz="4" w:space="0" w:color="auto"/>
            </w:tcBorders>
          </w:tcPr>
          <w:p w:rsidR="002D5CC8" w:rsidRDefault="002D5CC8" w:rsidP="002D5CC8">
            <w:pPr>
              <w:jc w:val="center"/>
              <w:rPr>
                <w:rFonts w:asciiTheme="majorHAnsi" w:hAnsiTheme="majorHAnsi"/>
                <w:b/>
                <w:bCs/>
                <w:sz w:val="14"/>
                <w:szCs w:val="14"/>
              </w:rPr>
            </w:pPr>
          </w:p>
        </w:tc>
        <w:tc>
          <w:tcPr>
            <w:tcW w:w="1175" w:type="dxa"/>
            <w:tcBorders>
              <w:top w:val="single" w:sz="4" w:space="0" w:color="auto"/>
              <w:left w:val="double" w:sz="4" w:space="0" w:color="auto"/>
              <w:bottom w:val="single" w:sz="4" w:space="0" w:color="auto"/>
              <w:right w:val="double" w:sz="4" w:space="0" w:color="auto"/>
            </w:tcBorders>
            <w:shd w:val="clear" w:color="auto" w:fill="auto"/>
            <w:vAlign w:val="center"/>
          </w:tcPr>
          <w:p w:rsidR="002D5CC8" w:rsidRDefault="002D5CC8" w:rsidP="002D5CC8">
            <w:pPr>
              <w:jc w:val="center"/>
              <w:rPr>
                <w:rFonts w:asciiTheme="majorHAnsi" w:hAnsiTheme="majorHAnsi"/>
                <w:sz w:val="14"/>
                <w:szCs w:val="14"/>
              </w:rPr>
            </w:pPr>
            <w:r>
              <w:rPr>
                <w:rFonts w:asciiTheme="majorHAnsi" w:hAnsiTheme="majorHAnsi"/>
                <w:sz w:val="14"/>
                <w:szCs w:val="14"/>
              </w:rPr>
              <w:t>21.10.2015</w:t>
            </w:r>
          </w:p>
        </w:tc>
        <w:tc>
          <w:tcPr>
            <w:tcW w:w="960" w:type="dxa"/>
            <w:gridSpan w:val="2"/>
            <w:tcBorders>
              <w:top w:val="single" w:sz="4" w:space="0" w:color="auto"/>
              <w:left w:val="double" w:sz="4" w:space="0" w:color="auto"/>
              <w:bottom w:val="single" w:sz="4" w:space="0" w:color="auto"/>
              <w:right w:val="double" w:sz="4" w:space="0" w:color="auto"/>
            </w:tcBorders>
            <w:vAlign w:val="center"/>
          </w:tcPr>
          <w:p w:rsidR="002D5CC8" w:rsidRDefault="002D5CC8" w:rsidP="002D5CC8">
            <w:pPr>
              <w:jc w:val="center"/>
              <w:rPr>
                <w:rFonts w:asciiTheme="majorHAnsi" w:hAnsiTheme="majorHAnsi"/>
                <w:sz w:val="14"/>
                <w:szCs w:val="14"/>
              </w:rPr>
            </w:pPr>
            <w:r>
              <w:rPr>
                <w:rFonts w:asciiTheme="majorHAnsi" w:hAnsiTheme="majorHAnsi"/>
                <w:sz w:val="14"/>
                <w:szCs w:val="14"/>
              </w:rPr>
              <w:t>V STU</w:t>
            </w:r>
          </w:p>
        </w:tc>
        <w:tc>
          <w:tcPr>
            <w:tcW w:w="920" w:type="dxa"/>
            <w:tcBorders>
              <w:top w:val="single" w:sz="4" w:space="0" w:color="auto"/>
              <w:left w:val="double" w:sz="4" w:space="0" w:color="auto"/>
              <w:bottom w:val="single" w:sz="4" w:space="0" w:color="auto"/>
              <w:right w:val="double" w:sz="4" w:space="0" w:color="auto"/>
            </w:tcBorders>
            <w:shd w:val="clear" w:color="auto" w:fill="auto"/>
            <w:vAlign w:val="center"/>
          </w:tcPr>
          <w:p w:rsidR="002D5CC8" w:rsidRDefault="002D5CC8" w:rsidP="002D5CC8">
            <w:pPr>
              <w:jc w:val="center"/>
              <w:rPr>
                <w:rFonts w:ascii="Cambria" w:hAnsi="Cambria"/>
                <w:sz w:val="14"/>
                <w:szCs w:val="14"/>
              </w:rPr>
            </w:pPr>
            <w:r>
              <w:rPr>
                <w:rFonts w:ascii="Cambria" w:hAnsi="Cambria"/>
                <w:sz w:val="14"/>
                <w:szCs w:val="14"/>
              </w:rPr>
              <w:t>09:00</w:t>
            </w:r>
          </w:p>
        </w:tc>
        <w:tc>
          <w:tcPr>
            <w:tcW w:w="3685" w:type="dxa"/>
            <w:tcBorders>
              <w:top w:val="single" w:sz="4" w:space="0" w:color="auto"/>
              <w:left w:val="double" w:sz="4" w:space="0" w:color="auto"/>
              <w:bottom w:val="single" w:sz="4" w:space="0" w:color="auto"/>
              <w:right w:val="double" w:sz="4" w:space="0" w:color="auto"/>
            </w:tcBorders>
            <w:shd w:val="clear" w:color="auto" w:fill="auto"/>
            <w:vAlign w:val="center"/>
          </w:tcPr>
          <w:p w:rsidR="002D5CC8" w:rsidRDefault="002D5CC8" w:rsidP="002D5CC8">
            <w:pPr>
              <w:jc w:val="center"/>
              <w:rPr>
                <w:rFonts w:asciiTheme="majorHAnsi" w:hAnsiTheme="majorHAnsi"/>
                <w:sz w:val="14"/>
                <w:szCs w:val="14"/>
              </w:rPr>
            </w:pPr>
          </w:p>
        </w:tc>
      </w:tr>
      <w:tr w:rsidR="002D5CC8" w:rsidRPr="00FF69C0" w:rsidTr="002D5CC8">
        <w:trPr>
          <w:cantSplit/>
          <w:trHeight w:val="170"/>
        </w:trPr>
        <w:tc>
          <w:tcPr>
            <w:tcW w:w="843" w:type="dxa"/>
            <w:tcBorders>
              <w:top w:val="nil"/>
              <w:left w:val="double" w:sz="4" w:space="0" w:color="auto"/>
              <w:bottom w:val="nil"/>
              <w:right w:val="double" w:sz="4" w:space="0" w:color="auto"/>
            </w:tcBorders>
          </w:tcPr>
          <w:p w:rsidR="002D5CC8" w:rsidRDefault="002D5CC8" w:rsidP="002D5CC8">
            <w:pPr>
              <w:jc w:val="center"/>
              <w:rPr>
                <w:rFonts w:asciiTheme="majorHAnsi" w:hAnsiTheme="majorHAnsi"/>
                <w:b/>
                <w:bCs/>
                <w:sz w:val="14"/>
                <w:szCs w:val="14"/>
              </w:rPr>
            </w:pPr>
          </w:p>
        </w:tc>
        <w:tc>
          <w:tcPr>
            <w:tcW w:w="1175" w:type="dxa"/>
            <w:tcBorders>
              <w:top w:val="single" w:sz="4" w:space="0" w:color="auto"/>
              <w:left w:val="double" w:sz="4" w:space="0" w:color="auto"/>
              <w:bottom w:val="single" w:sz="4" w:space="0" w:color="auto"/>
              <w:right w:val="double" w:sz="4" w:space="0" w:color="auto"/>
            </w:tcBorders>
            <w:shd w:val="clear" w:color="auto" w:fill="auto"/>
            <w:vAlign w:val="center"/>
          </w:tcPr>
          <w:p w:rsidR="002D5CC8" w:rsidRDefault="002D5CC8" w:rsidP="002D5CC8">
            <w:pPr>
              <w:jc w:val="center"/>
              <w:rPr>
                <w:rFonts w:asciiTheme="majorHAnsi" w:hAnsiTheme="majorHAnsi"/>
                <w:sz w:val="14"/>
                <w:szCs w:val="14"/>
              </w:rPr>
            </w:pPr>
            <w:r>
              <w:rPr>
                <w:rFonts w:asciiTheme="majorHAnsi" w:hAnsiTheme="majorHAnsi"/>
                <w:sz w:val="14"/>
                <w:szCs w:val="14"/>
              </w:rPr>
              <w:t>26.10.2015</w:t>
            </w:r>
          </w:p>
        </w:tc>
        <w:tc>
          <w:tcPr>
            <w:tcW w:w="960" w:type="dxa"/>
            <w:gridSpan w:val="2"/>
            <w:tcBorders>
              <w:top w:val="single" w:sz="4" w:space="0" w:color="auto"/>
              <w:left w:val="double" w:sz="4" w:space="0" w:color="auto"/>
              <w:bottom w:val="single" w:sz="4" w:space="0" w:color="auto"/>
              <w:right w:val="double" w:sz="4" w:space="0" w:color="auto"/>
            </w:tcBorders>
            <w:vAlign w:val="center"/>
          </w:tcPr>
          <w:p w:rsidR="002D5CC8" w:rsidRPr="00A9005E" w:rsidRDefault="002D5CC8" w:rsidP="002D5CC8">
            <w:pPr>
              <w:jc w:val="center"/>
              <w:rPr>
                <w:rFonts w:asciiTheme="majorHAnsi" w:hAnsiTheme="majorHAnsi"/>
                <w:color w:val="FF0000"/>
                <w:sz w:val="14"/>
                <w:szCs w:val="14"/>
              </w:rPr>
            </w:pPr>
            <w:r w:rsidRPr="00A9005E">
              <w:rPr>
                <w:rFonts w:asciiTheme="majorHAnsi" w:hAnsiTheme="majorHAnsi"/>
                <w:color w:val="FF0000"/>
                <w:sz w:val="14"/>
                <w:szCs w:val="14"/>
              </w:rPr>
              <w:t>AS</w:t>
            </w:r>
          </w:p>
        </w:tc>
        <w:tc>
          <w:tcPr>
            <w:tcW w:w="920" w:type="dxa"/>
            <w:tcBorders>
              <w:top w:val="single" w:sz="4" w:space="0" w:color="auto"/>
              <w:left w:val="double" w:sz="4" w:space="0" w:color="auto"/>
              <w:bottom w:val="single" w:sz="4" w:space="0" w:color="auto"/>
              <w:right w:val="double" w:sz="4" w:space="0" w:color="auto"/>
            </w:tcBorders>
            <w:shd w:val="clear" w:color="auto" w:fill="auto"/>
            <w:vAlign w:val="center"/>
          </w:tcPr>
          <w:p w:rsidR="002D5CC8" w:rsidRPr="00A9005E" w:rsidRDefault="002D5CC8" w:rsidP="002D5CC8">
            <w:pPr>
              <w:jc w:val="center"/>
              <w:rPr>
                <w:rFonts w:ascii="Cambria" w:hAnsi="Cambria"/>
                <w:color w:val="FF0000"/>
                <w:sz w:val="14"/>
                <w:szCs w:val="14"/>
              </w:rPr>
            </w:pPr>
            <w:r w:rsidRPr="00A9005E">
              <w:rPr>
                <w:rFonts w:ascii="Cambria" w:hAnsi="Cambria"/>
                <w:color w:val="FF0000"/>
                <w:sz w:val="14"/>
                <w:szCs w:val="14"/>
              </w:rPr>
              <w:t>14:00</w:t>
            </w:r>
          </w:p>
        </w:tc>
        <w:tc>
          <w:tcPr>
            <w:tcW w:w="3685" w:type="dxa"/>
            <w:tcBorders>
              <w:top w:val="single" w:sz="4" w:space="0" w:color="auto"/>
              <w:left w:val="double" w:sz="4" w:space="0" w:color="auto"/>
              <w:bottom w:val="single" w:sz="4" w:space="0" w:color="auto"/>
              <w:right w:val="double" w:sz="4" w:space="0" w:color="auto"/>
            </w:tcBorders>
            <w:shd w:val="clear" w:color="auto" w:fill="auto"/>
            <w:vAlign w:val="center"/>
          </w:tcPr>
          <w:p w:rsidR="002D5CC8" w:rsidRDefault="002D5CC8" w:rsidP="002D5CC8">
            <w:pPr>
              <w:jc w:val="center"/>
              <w:rPr>
                <w:rFonts w:asciiTheme="majorHAnsi" w:hAnsiTheme="majorHAnsi"/>
                <w:sz w:val="14"/>
                <w:szCs w:val="14"/>
              </w:rPr>
            </w:pPr>
          </w:p>
        </w:tc>
      </w:tr>
      <w:tr w:rsidR="002D5CC8" w:rsidRPr="00FF69C0" w:rsidTr="002D5CC8">
        <w:trPr>
          <w:cantSplit/>
          <w:trHeight w:val="170"/>
        </w:trPr>
        <w:tc>
          <w:tcPr>
            <w:tcW w:w="843" w:type="dxa"/>
            <w:tcBorders>
              <w:top w:val="nil"/>
              <w:left w:val="double" w:sz="4" w:space="0" w:color="auto"/>
              <w:bottom w:val="double" w:sz="4" w:space="0" w:color="auto"/>
              <w:right w:val="double" w:sz="4" w:space="0" w:color="auto"/>
            </w:tcBorders>
          </w:tcPr>
          <w:p w:rsidR="002D5CC8" w:rsidRDefault="002D5CC8" w:rsidP="002D5CC8">
            <w:pPr>
              <w:jc w:val="center"/>
              <w:rPr>
                <w:rFonts w:asciiTheme="majorHAnsi" w:hAnsiTheme="majorHAnsi"/>
                <w:b/>
                <w:bCs/>
                <w:sz w:val="14"/>
                <w:szCs w:val="14"/>
              </w:rPr>
            </w:pPr>
          </w:p>
        </w:tc>
        <w:tc>
          <w:tcPr>
            <w:tcW w:w="1175" w:type="dxa"/>
            <w:tcBorders>
              <w:top w:val="single" w:sz="4" w:space="0" w:color="auto"/>
              <w:left w:val="double" w:sz="4" w:space="0" w:color="auto"/>
              <w:bottom w:val="double" w:sz="4" w:space="0" w:color="auto"/>
              <w:right w:val="double" w:sz="4" w:space="0" w:color="auto"/>
            </w:tcBorders>
            <w:shd w:val="clear" w:color="auto" w:fill="auto"/>
            <w:vAlign w:val="center"/>
          </w:tcPr>
          <w:p w:rsidR="002D5CC8" w:rsidRDefault="002D5CC8" w:rsidP="002D5CC8">
            <w:pPr>
              <w:jc w:val="center"/>
              <w:rPr>
                <w:rFonts w:asciiTheme="majorHAnsi" w:hAnsiTheme="majorHAnsi"/>
                <w:sz w:val="14"/>
                <w:szCs w:val="14"/>
              </w:rPr>
            </w:pPr>
            <w:r>
              <w:rPr>
                <w:rFonts w:asciiTheme="majorHAnsi" w:hAnsiTheme="majorHAnsi"/>
                <w:sz w:val="14"/>
                <w:szCs w:val="14"/>
              </w:rPr>
              <w:t>28.10.2015</w:t>
            </w:r>
          </w:p>
        </w:tc>
        <w:tc>
          <w:tcPr>
            <w:tcW w:w="960" w:type="dxa"/>
            <w:gridSpan w:val="2"/>
            <w:tcBorders>
              <w:top w:val="single" w:sz="4" w:space="0" w:color="auto"/>
              <w:left w:val="double" w:sz="4" w:space="0" w:color="auto"/>
              <w:bottom w:val="double" w:sz="4" w:space="0" w:color="auto"/>
              <w:right w:val="double" w:sz="4" w:space="0" w:color="auto"/>
            </w:tcBorders>
            <w:vAlign w:val="center"/>
          </w:tcPr>
          <w:p w:rsidR="002D5CC8" w:rsidRPr="00A9005E" w:rsidRDefault="002D5CC8" w:rsidP="002D5CC8">
            <w:pPr>
              <w:jc w:val="center"/>
              <w:rPr>
                <w:rFonts w:asciiTheme="majorHAnsi" w:hAnsiTheme="majorHAnsi"/>
                <w:color w:val="4F81BD" w:themeColor="accent1"/>
                <w:sz w:val="14"/>
                <w:szCs w:val="14"/>
              </w:rPr>
            </w:pPr>
            <w:r w:rsidRPr="00A9005E">
              <w:rPr>
                <w:rFonts w:asciiTheme="majorHAnsi" w:hAnsiTheme="majorHAnsi"/>
                <w:color w:val="4F81BD" w:themeColor="accent1"/>
                <w:sz w:val="14"/>
                <w:szCs w:val="14"/>
              </w:rPr>
              <w:t>VR STU</w:t>
            </w:r>
          </w:p>
        </w:tc>
        <w:tc>
          <w:tcPr>
            <w:tcW w:w="920" w:type="dxa"/>
            <w:tcBorders>
              <w:top w:val="single" w:sz="4" w:space="0" w:color="auto"/>
              <w:left w:val="double" w:sz="4" w:space="0" w:color="auto"/>
              <w:bottom w:val="double" w:sz="4" w:space="0" w:color="auto"/>
              <w:right w:val="double" w:sz="4" w:space="0" w:color="auto"/>
            </w:tcBorders>
            <w:shd w:val="clear" w:color="auto" w:fill="auto"/>
            <w:vAlign w:val="center"/>
          </w:tcPr>
          <w:p w:rsidR="002D5CC8" w:rsidRPr="00A9005E" w:rsidRDefault="002D5CC8" w:rsidP="002D5CC8">
            <w:pPr>
              <w:jc w:val="center"/>
              <w:rPr>
                <w:rFonts w:ascii="Cambria" w:hAnsi="Cambria"/>
                <w:color w:val="4F81BD" w:themeColor="accent1"/>
                <w:sz w:val="14"/>
                <w:szCs w:val="14"/>
              </w:rPr>
            </w:pPr>
            <w:r w:rsidRPr="00A9005E">
              <w:rPr>
                <w:rFonts w:ascii="Cambria" w:hAnsi="Cambria"/>
                <w:color w:val="4F81BD" w:themeColor="accent1"/>
                <w:sz w:val="14"/>
                <w:szCs w:val="14"/>
              </w:rPr>
              <w:t>09:00</w:t>
            </w:r>
          </w:p>
        </w:tc>
        <w:tc>
          <w:tcPr>
            <w:tcW w:w="3685" w:type="dxa"/>
            <w:tcBorders>
              <w:top w:val="single" w:sz="4" w:space="0" w:color="auto"/>
              <w:left w:val="double" w:sz="4" w:space="0" w:color="auto"/>
              <w:bottom w:val="double" w:sz="4" w:space="0" w:color="auto"/>
              <w:right w:val="double" w:sz="4" w:space="0" w:color="auto"/>
            </w:tcBorders>
            <w:shd w:val="clear" w:color="auto" w:fill="auto"/>
            <w:vAlign w:val="center"/>
          </w:tcPr>
          <w:p w:rsidR="002D5CC8" w:rsidRDefault="002D5CC8" w:rsidP="002D5CC8">
            <w:pPr>
              <w:jc w:val="center"/>
              <w:rPr>
                <w:rFonts w:asciiTheme="majorHAnsi" w:hAnsiTheme="majorHAnsi"/>
                <w:sz w:val="14"/>
                <w:szCs w:val="14"/>
              </w:rPr>
            </w:pPr>
          </w:p>
        </w:tc>
      </w:tr>
    </w:tbl>
    <w:p w:rsidR="00C91009" w:rsidRDefault="00C91009" w:rsidP="00C91009">
      <w:pPr>
        <w:pStyle w:val="Odsekzoznamu"/>
        <w:ind w:left="0" w:right="284"/>
        <w:jc w:val="both"/>
        <w:rPr>
          <w:rFonts w:ascii="Cambria" w:hAnsi="Cambria" w:cs="Arial"/>
          <w:sz w:val="18"/>
          <w:szCs w:val="18"/>
          <w:u w:val="single"/>
        </w:rPr>
      </w:pPr>
    </w:p>
    <w:p w:rsidR="00B85AFF" w:rsidRDefault="00B85AFF" w:rsidP="00B05FAC">
      <w:pPr>
        <w:ind w:right="284"/>
        <w:rPr>
          <w:rFonts w:asciiTheme="majorHAnsi" w:hAnsiTheme="majorHAnsi" w:cs="Arial"/>
          <w:b/>
          <w:sz w:val="18"/>
          <w:szCs w:val="18"/>
          <w:u w:val="single"/>
        </w:rPr>
      </w:pPr>
    </w:p>
    <w:p w:rsidR="002D5CC8" w:rsidRDefault="002D5CC8" w:rsidP="00B05FAC">
      <w:pPr>
        <w:ind w:right="284"/>
        <w:rPr>
          <w:rFonts w:asciiTheme="majorHAnsi" w:hAnsiTheme="majorHAnsi" w:cs="Arial"/>
          <w:b/>
          <w:sz w:val="18"/>
          <w:szCs w:val="18"/>
          <w:u w:val="single"/>
        </w:rPr>
      </w:pPr>
    </w:p>
    <w:p w:rsidR="002D5CC8" w:rsidRDefault="002D5CC8" w:rsidP="00B05FAC">
      <w:pPr>
        <w:ind w:right="284"/>
        <w:rPr>
          <w:rFonts w:asciiTheme="majorHAnsi" w:hAnsiTheme="majorHAnsi" w:cs="Arial"/>
          <w:b/>
          <w:sz w:val="18"/>
          <w:szCs w:val="18"/>
          <w:u w:val="single"/>
        </w:rPr>
      </w:pPr>
    </w:p>
    <w:p w:rsidR="00A9005E" w:rsidRDefault="00A9005E" w:rsidP="00B05FAC">
      <w:pPr>
        <w:ind w:right="284"/>
        <w:rPr>
          <w:rFonts w:asciiTheme="majorHAnsi" w:hAnsiTheme="majorHAnsi" w:cs="Arial"/>
          <w:b/>
          <w:sz w:val="18"/>
          <w:szCs w:val="18"/>
          <w:u w:val="single"/>
        </w:rPr>
      </w:pPr>
    </w:p>
    <w:p w:rsidR="000F7B91" w:rsidRPr="002D0B9C" w:rsidRDefault="000F7B91" w:rsidP="00951285">
      <w:pPr>
        <w:pStyle w:val="Odsekzoznamu"/>
        <w:ind w:left="0" w:right="284"/>
        <w:jc w:val="both"/>
        <w:rPr>
          <w:rFonts w:ascii="Cambria" w:hAnsi="Cambria" w:cs="Arial"/>
          <w:sz w:val="18"/>
          <w:szCs w:val="18"/>
        </w:rPr>
      </w:pPr>
      <w:r w:rsidRPr="002D0B9C">
        <w:rPr>
          <w:rFonts w:ascii="Cambria" w:hAnsi="Cambria" w:cs="Arial"/>
          <w:sz w:val="18"/>
          <w:szCs w:val="18"/>
          <w:u w:val="single"/>
        </w:rPr>
        <w:t>Zapísala:</w:t>
      </w:r>
      <w:r w:rsidR="00FE447E">
        <w:rPr>
          <w:rFonts w:ascii="Cambria" w:hAnsi="Cambria" w:cs="Arial"/>
          <w:sz w:val="18"/>
          <w:szCs w:val="18"/>
        </w:rPr>
        <w:t xml:space="preserve"> </w:t>
      </w:r>
      <w:r w:rsidR="002D5CC8">
        <w:rPr>
          <w:rFonts w:ascii="Cambria" w:hAnsi="Cambria" w:cs="Arial"/>
          <w:sz w:val="18"/>
          <w:szCs w:val="18"/>
        </w:rPr>
        <w:t>02</w:t>
      </w:r>
      <w:r w:rsidRPr="00273475">
        <w:rPr>
          <w:rFonts w:ascii="Cambria" w:hAnsi="Cambria" w:cs="Arial"/>
          <w:sz w:val="18"/>
          <w:szCs w:val="18"/>
        </w:rPr>
        <w:t>.</w:t>
      </w:r>
      <w:r w:rsidR="002D5CC8">
        <w:rPr>
          <w:rFonts w:ascii="Cambria" w:hAnsi="Cambria" w:cs="Arial"/>
          <w:sz w:val="18"/>
          <w:szCs w:val="18"/>
        </w:rPr>
        <w:t>10</w:t>
      </w:r>
      <w:r w:rsidRPr="00273475">
        <w:rPr>
          <w:rFonts w:ascii="Cambria" w:hAnsi="Cambria" w:cs="Arial"/>
          <w:sz w:val="18"/>
          <w:szCs w:val="18"/>
        </w:rPr>
        <w:t>.201</w:t>
      </w:r>
      <w:r w:rsidR="00D11940">
        <w:rPr>
          <w:rFonts w:ascii="Cambria" w:hAnsi="Cambria" w:cs="Arial"/>
          <w:sz w:val="18"/>
          <w:szCs w:val="18"/>
        </w:rPr>
        <w:t>5</w:t>
      </w:r>
      <w:r w:rsidR="00FE447E">
        <w:rPr>
          <w:rFonts w:ascii="Cambria" w:hAnsi="Cambria" w:cs="Arial"/>
          <w:sz w:val="18"/>
          <w:szCs w:val="18"/>
        </w:rPr>
        <w:tab/>
      </w:r>
      <w:r w:rsidRPr="002D0B9C">
        <w:rPr>
          <w:rFonts w:ascii="Cambria" w:hAnsi="Cambria" w:cs="Arial"/>
          <w:sz w:val="18"/>
          <w:szCs w:val="18"/>
        </w:rPr>
        <w:tab/>
      </w:r>
      <w:r>
        <w:rPr>
          <w:rFonts w:ascii="Cambria" w:hAnsi="Cambria" w:cs="Arial"/>
          <w:sz w:val="18"/>
          <w:szCs w:val="18"/>
        </w:rPr>
        <w:tab/>
      </w:r>
      <w:r w:rsidRPr="002D0B9C">
        <w:rPr>
          <w:rFonts w:ascii="Cambria" w:hAnsi="Cambria" w:cs="Arial"/>
          <w:sz w:val="18"/>
          <w:szCs w:val="18"/>
        </w:rPr>
        <w:tab/>
      </w:r>
      <w:r w:rsidRPr="002D0B9C">
        <w:rPr>
          <w:rFonts w:ascii="Cambria" w:hAnsi="Cambria" w:cs="Arial"/>
          <w:sz w:val="18"/>
          <w:szCs w:val="18"/>
          <w:u w:val="single"/>
        </w:rPr>
        <w:t>Zápisnicu overil</w:t>
      </w:r>
      <w:r w:rsidRPr="00273475">
        <w:rPr>
          <w:rFonts w:ascii="Cambria" w:hAnsi="Cambria" w:cs="Arial"/>
          <w:sz w:val="18"/>
          <w:szCs w:val="18"/>
          <w:u w:val="single"/>
        </w:rPr>
        <w:t>:</w:t>
      </w:r>
      <w:r w:rsidR="00190394" w:rsidRPr="00273475">
        <w:rPr>
          <w:rFonts w:ascii="Cambria" w:hAnsi="Cambria" w:cs="Arial"/>
          <w:sz w:val="18"/>
          <w:szCs w:val="18"/>
        </w:rPr>
        <w:t xml:space="preserve"> </w:t>
      </w:r>
      <w:r w:rsidR="002D5CC8">
        <w:rPr>
          <w:rFonts w:ascii="Cambria" w:hAnsi="Cambria" w:cs="Arial"/>
          <w:sz w:val="18"/>
          <w:szCs w:val="18"/>
        </w:rPr>
        <w:t>02</w:t>
      </w:r>
      <w:r w:rsidRPr="00273475">
        <w:rPr>
          <w:rFonts w:ascii="Cambria" w:hAnsi="Cambria" w:cs="Arial"/>
          <w:sz w:val="18"/>
          <w:szCs w:val="18"/>
        </w:rPr>
        <w:t>.</w:t>
      </w:r>
      <w:r w:rsidR="002D5CC8">
        <w:rPr>
          <w:rFonts w:ascii="Cambria" w:hAnsi="Cambria" w:cs="Arial"/>
          <w:sz w:val="18"/>
          <w:szCs w:val="18"/>
        </w:rPr>
        <w:t>10</w:t>
      </w:r>
      <w:r w:rsidRPr="00190394">
        <w:rPr>
          <w:rFonts w:ascii="Cambria" w:hAnsi="Cambria" w:cs="Arial"/>
          <w:sz w:val="18"/>
          <w:szCs w:val="18"/>
        </w:rPr>
        <w:t>.201</w:t>
      </w:r>
      <w:r w:rsidR="00D11940">
        <w:rPr>
          <w:rFonts w:ascii="Cambria" w:hAnsi="Cambria" w:cs="Arial"/>
          <w:sz w:val="18"/>
          <w:szCs w:val="18"/>
        </w:rPr>
        <w:t>5</w:t>
      </w:r>
    </w:p>
    <w:p w:rsidR="0018202B" w:rsidRDefault="000F7B91" w:rsidP="00F16A2D">
      <w:pPr>
        <w:pStyle w:val="Odsekzoznamu"/>
        <w:ind w:left="3540" w:right="284" w:hanging="3540"/>
        <w:rPr>
          <w:rFonts w:ascii="Cambria" w:hAnsi="Cambria" w:cs="Arial"/>
          <w:sz w:val="16"/>
          <w:szCs w:val="16"/>
        </w:rPr>
      </w:pPr>
      <w:r w:rsidRPr="00B64AB6">
        <w:rPr>
          <w:rFonts w:ascii="Cambria" w:hAnsi="Cambria" w:cs="Arial"/>
          <w:sz w:val="16"/>
          <w:szCs w:val="16"/>
        </w:rPr>
        <w:t>Erika Jevčáková</w:t>
      </w:r>
      <w:r w:rsidRPr="00B64AB6">
        <w:rPr>
          <w:rFonts w:ascii="Cambria" w:hAnsi="Cambria" w:cs="Arial"/>
          <w:sz w:val="16"/>
          <w:szCs w:val="16"/>
        </w:rPr>
        <w:tab/>
      </w:r>
      <w:r w:rsidR="00B15F67">
        <w:rPr>
          <w:rFonts w:ascii="Cambria" w:hAnsi="Cambria" w:cs="Arial"/>
          <w:sz w:val="16"/>
          <w:szCs w:val="16"/>
        </w:rPr>
        <w:tab/>
      </w:r>
      <w:r w:rsidR="002866B6">
        <w:rPr>
          <w:rFonts w:ascii="Cambria" w:hAnsi="Cambria" w:cs="Arial"/>
          <w:sz w:val="16"/>
          <w:szCs w:val="16"/>
        </w:rPr>
        <w:t xml:space="preserve">prof. </w:t>
      </w:r>
      <w:r>
        <w:rPr>
          <w:rFonts w:ascii="Cambria" w:hAnsi="Cambria" w:cs="Arial"/>
          <w:sz w:val="16"/>
          <w:szCs w:val="16"/>
        </w:rPr>
        <w:t>Ing.</w:t>
      </w:r>
      <w:r w:rsidR="00273475">
        <w:rPr>
          <w:rFonts w:ascii="Cambria" w:hAnsi="Cambria" w:cs="Arial"/>
          <w:sz w:val="16"/>
          <w:szCs w:val="16"/>
        </w:rPr>
        <w:t xml:space="preserve"> </w:t>
      </w:r>
      <w:r w:rsidR="002866B6">
        <w:rPr>
          <w:rFonts w:ascii="Cambria" w:hAnsi="Cambria" w:cs="Arial"/>
          <w:sz w:val="16"/>
          <w:szCs w:val="16"/>
        </w:rPr>
        <w:t>Marián Peciar</w:t>
      </w:r>
      <w:r>
        <w:rPr>
          <w:rFonts w:ascii="Cambria" w:hAnsi="Cambria" w:cs="Arial"/>
          <w:sz w:val="16"/>
          <w:szCs w:val="16"/>
        </w:rPr>
        <w:t>, PhD.</w:t>
      </w:r>
    </w:p>
    <w:p w:rsidR="00A9005E" w:rsidRDefault="00A9005E" w:rsidP="00F16A2D">
      <w:pPr>
        <w:pStyle w:val="Odsekzoznamu"/>
        <w:ind w:left="3540" w:right="284" w:hanging="3540"/>
        <w:rPr>
          <w:rFonts w:ascii="Cambria" w:hAnsi="Cambria" w:cs="Arial"/>
          <w:sz w:val="16"/>
          <w:szCs w:val="16"/>
        </w:rPr>
      </w:pPr>
    </w:p>
    <w:p w:rsidR="00A9005E" w:rsidRDefault="00A9005E" w:rsidP="00F16A2D">
      <w:pPr>
        <w:pStyle w:val="Odsekzoznamu"/>
        <w:ind w:left="3540" w:right="284" w:hanging="3540"/>
        <w:rPr>
          <w:rFonts w:ascii="Cambria" w:hAnsi="Cambria" w:cs="Arial"/>
          <w:sz w:val="16"/>
          <w:szCs w:val="16"/>
        </w:rPr>
      </w:pPr>
    </w:p>
    <w:p w:rsidR="00A9005E" w:rsidRPr="006F17D5" w:rsidRDefault="00A9005E" w:rsidP="00F16A2D">
      <w:pPr>
        <w:pStyle w:val="Odsekzoznamu"/>
        <w:ind w:left="3540" w:right="284" w:hanging="3540"/>
        <w:rPr>
          <w:rFonts w:ascii="Cambria" w:hAnsi="Cambria" w:cs="Arial"/>
          <w:sz w:val="18"/>
          <w:szCs w:val="18"/>
        </w:rPr>
      </w:pPr>
    </w:p>
    <w:sectPr w:rsidR="00A9005E" w:rsidRPr="006F17D5" w:rsidSect="00B05FAC">
      <w:headerReference w:type="default" r:id="rId9"/>
      <w:footerReference w:type="default" r:id="rId10"/>
      <w:pgSz w:w="16838" w:h="11906" w:orient="landscape"/>
      <w:pgMar w:top="1021" w:right="539" w:bottom="567" w:left="709" w:header="454" w:footer="454"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1E9" w:rsidRDefault="00AC71E9">
      <w:r>
        <w:separator/>
      </w:r>
    </w:p>
  </w:endnote>
  <w:endnote w:type="continuationSeparator" w:id="0">
    <w:p w:rsidR="00AC71E9" w:rsidRDefault="00AC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Reference Sans Serif">
    <w:panose1 w:val="020B0604030504040204"/>
    <w:charset w:val="EE"/>
    <w:family w:val="swiss"/>
    <w:pitch w:val="variable"/>
    <w:sig w:usb0="20000287" w:usb1="00000000" w:usb2="0000000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1DB" w:rsidRPr="00516930" w:rsidRDefault="00AB21DB" w:rsidP="00753590">
    <w:pPr>
      <w:pStyle w:val="Pta"/>
      <w:jc w:val="right"/>
      <w:rPr>
        <w:rFonts w:asciiTheme="majorHAnsi" w:hAnsiTheme="majorHAnsi"/>
        <w:sz w:val="14"/>
        <w:szCs w:val="14"/>
      </w:rPr>
    </w:pPr>
    <w:r w:rsidRPr="00516930">
      <w:rPr>
        <w:rFonts w:asciiTheme="majorHAnsi" w:hAnsiTheme="majorHAnsi"/>
        <w:noProof/>
        <w:sz w:val="14"/>
        <w:szCs w:val="14"/>
        <w:lang w:eastAsia="sk-SK"/>
      </w:rPr>
      <mc:AlternateContent>
        <mc:Choice Requires="wps">
          <w:drawing>
            <wp:anchor distT="0" distB="0" distL="114300" distR="114300" simplePos="0" relativeHeight="251660288" behindDoc="0" locked="0" layoutInCell="1" allowOverlap="1" wp14:anchorId="43F5C718" wp14:editId="46E3B35E">
              <wp:simplePos x="0" y="0"/>
              <wp:positionH relativeFrom="page">
                <wp:posOffset>10026184</wp:posOffset>
              </wp:positionH>
              <wp:positionV relativeFrom="page">
                <wp:posOffset>7294880</wp:posOffset>
              </wp:positionV>
              <wp:extent cx="372110" cy="191770"/>
              <wp:effectExtent l="0" t="0" r="0" b="0"/>
              <wp:wrapNone/>
              <wp:docPr id="650" name="Obdĺž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72110"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B21DB" w:rsidRPr="0080567D" w:rsidRDefault="00AB21DB" w:rsidP="0080567D">
                          <w:pPr>
                            <w:pBdr>
                              <w:top w:val="single" w:sz="4" w:space="1" w:color="7F7F7F"/>
                            </w:pBdr>
                            <w:jc w:val="center"/>
                            <w:rPr>
                              <w:rFonts w:ascii="Cambria" w:hAnsi="Cambria"/>
                              <w:color w:val="C0504D"/>
                              <w:sz w:val="12"/>
                              <w:szCs w:val="12"/>
                            </w:rPr>
                          </w:pPr>
                          <w:r w:rsidRPr="0080567D">
                            <w:rPr>
                              <w:rFonts w:ascii="Cambria" w:hAnsi="Cambria"/>
                              <w:sz w:val="12"/>
                              <w:szCs w:val="12"/>
                            </w:rPr>
                            <w:fldChar w:fldCharType="begin"/>
                          </w:r>
                          <w:r w:rsidRPr="0080567D">
                            <w:rPr>
                              <w:rFonts w:ascii="Cambria" w:hAnsi="Cambria"/>
                              <w:sz w:val="12"/>
                              <w:szCs w:val="12"/>
                            </w:rPr>
                            <w:instrText>PAGE   \* MERGEFORMAT</w:instrText>
                          </w:r>
                          <w:r w:rsidRPr="0080567D">
                            <w:rPr>
                              <w:rFonts w:ascii="Cambria" w:hAnsi="Cambria"/>
                              <w:sz w:val="12"/>
                              <w:szCs w:val="12"/>
                            </w:rPr>
                            <w:fldChar w:fldCharType="separate"/>
                          </w:r>
                          <w:r w:rsidR="0017643C" w:rsidRPr="0017643C">
                            <w:rPr>
                              <w:rFonts w:ascii="Cambria" w:hAnsi="Cambria"/>
                              <w:noProof/>
                              <w:color w:val="C0504D"/>
                              <w:sz w:val="12"/>
                              <w:szCs w:val="12"/>
                            </w:rPr>
                            <w:t>1</w:t>
                          </w:r>
                          <w:r w:rsidRPr="0080567D">
                            <w:rPr>
                              <w:rFonts w:ascii="Cambria" w:hAnsi="Cambria"/>
                              <w:sz w:val="12"/>
                              <w:szCs w:val="1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650" o:spid="_x0000_s1026" style="position:absolute;left:0;text-align:left;margin-left:789.45pt;margin-top:574.4pt;width:29.3pt;height:15.1pt;rotation:180;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HtxwIAAK4FAAAOAAAAZHJzL2Uyb0RvYy54bWysVMFy0zAQvTPDP2h0d22lSmJ76nRaOwFm&#10;Cu1M4QMUW441tSUjKXUKw49x4AT/xUpJk7S9MIAPGmm1ertv93nPzjddi+65NkLJDJOTCCMuS1UJ&#10;ucrwp4+LIMbIWCYr1irJM/zADT6fvX51NvQpH6lGtRXXCECkSYc+w421fRqGpmx4x8yJ6rmEy1rp&#10;jlk46lVYaTYAeteGoyiahIPSVa9VyY0Ba7G9xDOPX9e8tNd1bbhFbYYhN+tX7delW8PZGUtXmvWN&#10;KHdpsL/IomNCQtA9VMEsQ2stXkB1otTKqNqelKoLVV2LknsOwIZEz9jcNqznngsUx/T7Mpn/B1t+&#10;uL/RSFQZnoyhPpJ10KTrZfXz+68fUtwhZ4UaDb1JwfW2v9GOpemvVHlnkFR5w+SKX2ithoazCjIj&#10;zj988sAdDDxFy+G9qiAAW1vly7WpdYe0graQKI7ch1Hdiv6tw3GRoEJo49v1sG8X31hUgvF0OiIE&#10;HpRwRRIynfpUQ5Y6VPe418a+4apDbpNhDWrwoOz+yliX5cHFuUu1EG3rFQEhwMUZXTDfyK9JlMzj&#10;eUwDOprMAxoVRXCxyGkwWZDpuDgt8rwg3xw+oWkjqopLB/coKkL/rGk7eW/lsJeVUa2oHJxLyejV&#10;Mm81umcg6jwaR7TwNYebg1v4NA1PFrg8o0RGNLocJcFiEk8DuqDjIJlGcRCR5DKZRDShxeIppSsh&#10;+b9TQkOGR/F4OvbtOMr6GblxHp9e0pfkWNoJC3OjFV2Gd7rxfXManMvK7y0T7XZ/VAuX/6EWIIDH&#10;TnvFOpFuxW43yw2gOOUuVfUA2vUqBbXBsAMtNUp/wWiAwZFh83nNNMeofSdB/wmhFNysP8BGH1uX&#10;j1YmS4DIsMVou83tdiqtey1WDUTY6l+qC/hXauHleshm94fBUPBkdgPMTZ3js/c6jNnZbwAAAP//&#10;AwBQSwMEFAAGAAgAAAAhANLTOR3jAAAADwEAAA8AAABkcnMvZG93bnJldi54bWxMj81OwzAQhO9I&#10;vIO1SNyoU/qTNMSpEBISgtJAQZzdeEki4nWI3Ta8PZsT3HZ2R7PfZOvBtuKIvW8cKZhOIhBIpTMN&#10;VQre3+6vEhA+aDK6dYQKftDDOj8/y3Rq3Ile8bgLleAQ8qlWUIfQpVL6skar/cR1SHz7dL3VgWVf&#10;SdPrE4fbVl5H0VJa3RB/qHWHdzWWX7uDVeA+vp9MsbXPUhbbTfkwn708FqTU5cVwewMi4BD+zDDi&#10;MzrkzLR3BzJetKwXcbJiL0/TecItRs9yFi9A7MddvIpA5pn83yP/BQAA//8DAFBLAQItABQABgAI&#10;AAAAIQC2gziS/gAAAOEBAAATAAAAAAAAAAAAAAAAAAAAAABbQ29udGVudF9UeXBlc10ueG1sUEsB&#10;Ai0AFAAGAAgAAAAhADj9If/WAAAAlAEAAAsAAAAAAAAAAAAAAAAALwEAAF9yZWxzLy5yZWxzUEsB&#10;Ai0AFAAGAAgAAAAhAIqcge3HAgAArgUAAA4AAAAAAAAAAAAAAAAALgIAAGRycy9lMm9Eb2MueG1s&#10;UEsBAi0AFAAGAAgAAAAhANLTOR3jAAAADwEAAA8AAAAAAAAAAAAAAAAAIQUAAGRycy9kb3ducmV2&#10;LnhtbFBLBQYAAAAABAAEAPMAAAAxBgAAAAA=&#10;" filled="f" fillcolor="#c0504d" stroked="f" strokecolor="#5c83b4" strokeweight="2.25pt">
              <v:textbox inset=",0,,0">
                <w:txbxContent>
                  <w:p w:rsidR="00AB21DB" w:rsidRPr="0080567D" w:rsidRDefault="00AB21DB" w:rsidP="0080567D">
                    <w:pPr>
                      <w:pBdr>
                        <w:top w:val="single" w:sz="4" w:space="1" w:color="7F7F7F"/>
                      </w:pBdr>
                      <w:jc w:val="center"/>
                      <w:rPr>
                        <w:rFonts w:ascii="Cambria" w:hAnsi="Cambria"/>
                        <w:color w:val="C0504D"/>
                        <w:sz w:val="12"/>
                        <w:szCs w:val="12"/>
                      </w:rPr>
                    </w:pPr>
                    <w:r w:rsidRPr="0080567D">
                      <w:rPr>
                        <w:rFonts w:ascii="Cambria" w:hAnsi="Cambria"/>
                        <w:sz w:val="12"/>
                        <w:szCs w:val="12"/>
                      </w:rPr>
                      <w:fldChar w:fldCharType="begin"/>
                    </w:r>
                    <w:r w:rsidRPr="0080567D">
                      <w:rPr>
                        <w:rFonts w:ascii="Cambria" w:hAnsi="Cambria"/>
                        <w:sz w:val="12"/>
                        <w:szCs w:val="12"/>
                      </w:rPr>
                      <w:instrText>PAGE   \* MERGEFORMAT</w:instrText>
                    </w:r>
                    <w:r w:rsidRPr="0080567D">
                      <w:rPr>
                        <w:rFonts w:ascii="Cambria" w:hAnsi="Cambria"/>
                        <w:sz w:val="12"/>
                        <w:szCs w:val="12"/>
                      </w:rPr>
                      <w:fldChar w:fldCharType="separate"/>
                    </w:r>
                    <w:r w:rsidR="0017643C" w:rsidRPr="0017643C">
                      <w:rPr>
                        <w:rFonts w:ascii="Cambria" w:hAnsi="Cambria"/>
                        <w:noProof/>
                        <w:color w:val="C0504D"/>
                        <w:sz w:val="12"/>
                        <w:szCs w:val="12"/>
                      </w:rPr>
                      <w:t>1</w:t>
                    </w:r>
                    <w:r w:rsidRPr="0080567D">
                      <w:rPr>
                        <w:rFonts w:ascii="Cambria" w:hAnsi="Cambria"/>
                        <w:sz w:val="12"/>
                        <w:szCs w:val="12"/>
                      </w:rPr>
                      <w:fldChar w:fldCharType="end"/>
                    </w:r>
                  </w:p>
                </w:txbxContent>
              </v:textbox>
              <w10:wrap anchorx="page" anchory="page"/>
            </v:rect>
          </w:pict>
        </mc:Fallback>
      </mc:AlternateContent>
    </w:r>
    <w:r w:rsidRPr="00516930">
      <w:rPr>
        <w:rFonts w:asciiTheme="majorHAnsi" w:hAnsiTheme="majorHAnsi"/>
        <w:sz w:val="14"/>
        <w:szCs w:val="14"/>
      </w:rPr>
      <w:t>Zápisnica č.</w:t>
    </w:r>
    <w:r>
      <w:rPr>
        <w:rFonts w:asciiTheme="majorHAnsi" w:hAnsiTheme="majorHAnsi"/>
        <w:sz w:val="14"/>
        <w:szCs w:val="14"/>
      </w:rPr>
      <w:t>.19</w:t>
    </w:r>
    <w:r w:rsidRPr="00516930">
      <w:rPr>
        <w:rFonts w:asciiTheme="majorHAnsi" w:hAnsiTheme="majorHAnsi"/>
        <w:sz w:val="14"/>
        <w:szCs w:val="14"/>
      </w:rPr>
      <w:t>/201</w:t>
    </w:r>
    <w:r>
      <w:rPr>
        <w:rFonts w:asciiTheme="majorHAnsi" w:hAnsiTheme="majorHAnsi"/>
        <w:sz w:val="14"/>
        <w:szCs w:val="14"/>
      </w:rPr>
      <w:t>5</w:t>
    </w:r>
    <w:r w:rsidRPr="00516930">
      <w:rPr>
        <w:rFonts w:asciiTheme="majorHAnsi" w:hAnsiTheme="majorHAnsi"/>
        <w:sz w:val="14"/>
        <w:szCs w:val="14"/>
      </w:rPr>
      <w:t xml:space="preserve"> </w:t>
    </w:r>
    <w:r>
      <w:rPr>
        <w:rFonts w:asciiTheme="majorHAnsi" w:hAnsiTheme="majorHAnsi"/>
        <w:sz w:val="14"/>
        <w:szCs w:val="14"/>
      </w:rPr>
      <w:t xml:space="preserve">– V STU </w:t>
    </w:r>
    <w:r w:rsidRPr="00516930">
      <w:rPr>
        <w:rFonts w:asciiTheme="majorHAnsi" w:hAnsiTheme="majorHAnsi"/>
        <w:sz w:val="14"/>
        <w:szCs w:val="14"/>
      </w:rPr>
      <w:t xml:space="preserve">zo dňa </w:t>
    </w:r>
    <w:r>
      <w:rPr>
        <w:rFonts w:asciiTheme="majorHAnsi" w:hAnsiTheme="majorHAnsi"/>
        <w:sz w:val="14"/>
        <w:szCs w:val="14"/>
      </w:rPr>
      <w:t>30</w:t>
    </w:r>
    <w:r w:rsidRPr="00516930">
      <w:rPr>
        <w:rFonts w:asciiTheme="majorHAnsi" w:hAnsiTheme="majorHAnsi"/>
        <w:sz w:val="14"/>
        <w:szCs w:val="14"/>
      </w:rPr>
      <w:t>.</w:t>
    </w:r>
    <w:r>
      <w:rPr>
        <w:rFonts w:asciiTheme="majorHAnsi" w:hAnsiTheme="majorHAnsi"/>
        <w:sz w:val="14"/>
        <w:szCs w:val="14"/>
      </w:rPr>
      <w:t>09</w:t>
    </w:r>
    <w:r w:rsidRPr="00516930">
      <w:rPr>
        <w:rFonts w:asciiTheme="majorHAnsi" w:hAnsiTheme="majorHAnsi"/>
        <w:sz w:val="14"/>
        <w:szCs w:val="14"/>
      </w:rPr>
      <w:t>.201</w:t>
    </w:r>
    <w:r>
      <w:rPr>
        <w:rFonts w:asciiTheme="majorHAnsi" w:hAnsiTheme="majorHAnsi"/>
        <w:sz w:val="14"/>
        <w:szCs w:val="14"/>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1E9" w:rsidRDefault="00AC71E9">
      <w:r>
        <w:separator/>
      </w:r>
    </w:p>
  </w:footnote>
  <w:footnote w:type="continuationSeparator" w:id="0">
    <w:p w:rsidR="00AC71E9" w:rsidRDefault="00AC7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1DB" w:rsidRDefault="00AB21DB" w:rsidP="00516930">
    <w:pPr>
      <w:pStyle w:val="Hlavika"/>
      <w:jc w:val="right"/>
    </w:pPr>
    <w:r>
      <w:rPr>
        <w:noProof/>
      </w:rPr>
      <w:drawing>
        <wp:inline distT="0" distB="0" distL="0" distR="0" wp14:anchorId="581016C8" wp14:editId="7C46D211">
          <wp:extent cx="682387" cy="30025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682195" cy="30016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30B"/>
    <w:multiLevelType w:val="hybridMultilevel"/>
    <w:tmpl w:val="95B6E92C"/>
    <w:lvl w:ilvl="0" w:tplc="1BC0169A">
      <w:start w:val="1"/>
      <w:numFmt w:val="lowerLetter"/>
      <w:lvlText w:val="%1)"/>
      <w:lvlJc w:val="left"/>
      <w:pPr>
        <w:ind w:left="2340" w:hanging="360"/>
      </w:pPr>
    </w:lvl>
    <w:lvl w:ilvl="1" w:tplc="041B0019">
      <w:start w:val="1"/>
      <w:numFmt w:val="lowerLetter"/>
      <w:lvlText w:val="%2."/>
      <w:lvlJc w:val="left"/>
      <w:pPr>
        <w:ind w:left="3060" w:hanging="360"/>
      </w:pPr>
    </w:lvl>
    <w:lvl w:ilvl="2" w:tplc="041B001B">
      <w:start w:val="1"/>
      <w:numFmt w:val="lowerRoman"/>
      <w:lvlText w:val="%3."/>
      <w:lvlJc w:val="right"/>
      <w:pPr>
        <w:ind w:left="3780" w:hanging="180"/>
      </w:pPr>
    </w:lvl>
    <w:lvl w:ilvl="3" w:tplc="041B000F">
      <w:start w:val="1"/>
      <w:numFmt w:val="decimal"/>
      <w:lvlText w:val="%4."/>
      <w:lvlJc w:val="left"/>
      <w:pPr>
        <w:ind w:left="4500" w:hanging="360"/>
      </w:pPr>
    </w:lvl>
    <w:lvl w:ilvl="4" w:tplc="041B0019">
      <w:start w:val="1"/>
      <w:numFmt w:val="lowerLetter"/>
      <w:lvlText w:val="%5."/>
      <w:lvlJc w:val="left"/>
      <w:pPr>
        <w:ind w:left="5220" w:hanging="360"/>
      </w:pPr>
    </w:lvl>
    <w:lvl w:ilvl="5" w:tplc="041B001B">
      <w:start w:val="1"/>
      <w:numFmt w:val="lowerRoman"/>
      <w:lvlText w:val="%6."/>
      <w:lvlJc w:val="right"/>
      <w:pPr>
        <w:ind w:left="5940" w:hanging="180"/>
      </w:pPr>
    </w:lvl>
    <w:lvl w:ilvl="6" w:tplc="041B000F">
      <w:start w:val="1"/>
      <w:numFmt w:val="decimal"/>
      <w:lvlText w:val="%7."/>
      <w:lvlJc w:val="left"/>
      <w:pPr>
        <w:ind w:left="6660" w:hanging="360"/>
      </w:pPr>
    </w:lvl>
    <w:lvl w:ilvl="7" w:tplc="041B0019">
      <w:start w:val="1"/>
      <w:numFmt w:val="lowerLetter"/>
      <w:lvlText w:val="%8."/>
      <w:lvlJc w:val="left"/>
      <w:pPr>
        <w:ind w:left="7380" w:hanging="360"/>
      </w:pPr>
    </w:lvl>
    <w:lvl w:ilvl="8" w:tplc="041B001B">
      <w:start w:val="1"/>
      <w:numFmt w:val="lowerRoman"/>
      <w:lvlText w:val="%9."/>
      <w:lvlJc w:val="right"/>
      <w:pPr>
        <w:ind w:left="8100" w:hanging="180"/>
      </w:pPr>
    </w:lvl>
  </w:abstractNum>
  <w:abstractNum w:abstractNumId="1">
    <w:nsid w:val="023550CC"/>
    <w:multiLevelType w:val="hybridMultilevel"/>
    <w:tmpl w:val="BA283B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C2C1D96"/>
    <w:multiLevelType w:val="hybridMultilevel"/>
    <w:tmpl w:val="861431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42A53D6"/>
    <w:multiLevelType w:val="hybridMultilevel"/>
    <w:tmpl w:val="E5B4A63E"/>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nsid w:val="152B3B63"/>
    <w:multiLevelType w:val="hybridMultilevel"/>
    <w:tmpl w:val="F38859F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nsid w:val="193C5991"/>
    <w:multiLevelType w:val="hybridMultilevel"/>
    <w:tmpl w:val="32C63E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A6A0831"/>
    <w:multiLevelType w:val="hybridMultilevel"/>
    <w:tmpl w:val="DDD4B95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CE70FAA"/>
    <w:multiLevelType w:val="hybridMultilevel"/>
    <w:tmpl w:val="5D781F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FA12BBB"/>
    <w:multiLevelType w:val="hybridMultilevel"/>
    <w:tmpl w:val="55DE76FA"/>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9">
    <w:nsid w:val="1FCC1E58"/>
    <w:multiLevelType w:val="hybridMultilevel"/>
    <w:tmpl w:val="5F54955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16C68F4"/>
    <w:multiLevelType w:val="hybridMultilevel"/>
    <w:tmpl w:val="BB80B548"/>
    <w:lvl w:ilvl="0" w:tplc="3C9E0360">
      <w:start w:val="1"/>
      <w:numFmt w:val="decimal"/>
      <w:lvlText w:val="%1."/>
      <w:lvlJc w:val="left"/>
      <w:pPr>
        <w:ind w:left="720" w:hanging="360"/>
      </w:pPr>
      <w:rPr>
        <w:rFonts w:hint="default"/>
        <w:sz w:val="18"/>
        <w:szCs w:val="18"/>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5736A57"/>
    <w:multiLevelType w:val="hybridMultilevel"/>
    <w:tmpl w:val="CCCA1FF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A912F58"/>
    <w:multiLevelType w:val="hybridMultilevel"/>
    <w:tmpl w:val="AD926542"/>
    <w:lvl w:ilvl="0" w:tplc="D57EFAB6">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1E43A15"/>
    <w:multiLevelType w:val="hybridMultilevel"/>
    <w:tmpl w:val="DF986C3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49320DC"/>
    <w:multiLevelType w:val="hybridMultilevel"/>
    <w:tmpl w:val="B59480FE"/>
    <w:lvl w:ilvl="0" w:tplc="14DEDE3A">
      <w:start w:val="1"/>
      <w:numFmt w:val="decimal"/>
      <w:lvlText w:val="%1."/>
      <w:lvlJc w:val="left"/>
      <w:pPr>
        <w:ind w:left="720" w:hanging="360"/>
      </w:pPr>
      <w:rPr>
        <w:rFonts w:asciiTheme="minorHAnsi" w:eastAsiaTheme="minorHAnsi" w:hAnsiTheme="minorHAnsi" w:cstheme="maj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5053E2D"/>
    <w:multiLevelType w:val="hybridMultilevel"/>
    <w:tmpl w:val="0986CA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8BB1692"/>
    <w:multiLevelType w:val="hybridMultilevel"/>
    <w:tmpl w:val="2CF05AF6"/>
    <w:lvl w:ilvl="0" w:tplc="4BBA992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1E51FA3"/>
    <w:multiLevelType w:val="hybridMultilevel"/>
    <w:tmpl w:val="EF6C9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217253A"/>
    <w:multiLevelType w:val="hybridMultilevel"/>
    <w:tmpl w:val="B59A5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2B72E11"/>
    <w:multiLevelType w:val="hybridMultilevel"/>
    <w:tmpl w:val="0CD2524C"/>
    <w:lvl w:ilvl="0" w:tplc="F782EB6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430209D"/>
    <w:multiLevelType w:val="hybridMultilevel"/>
    <w:tmpl w:val="C922C06A"/>
    <w:lvl w:ilvl="0" w:tplc="3370C058">
      <w:start w:val="1"/>
      <w:numFmt w:val="lowerLetter"/>
      <w:lvlText w:val="%1)"/>
      <w:lvlJc w:val="left"/>
      <w:pPr>
        <w:ind w:left="720" w:hanging="360"/>
      </w:pPr>
      <w:rPr>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nsid w:val="455F1C72"/>
    <w:multiLevelType w:val="hybridMultilevel"/>
    <w:tmpl w:val="CFDE11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85A73AE"/>
    <w:multiLevelType w:val="hybridMultilevel"/>
    <w:tmpl w:val="39F869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B50097C"/>
    <w:multiLevelType w:val="hybridMultilevel"/>
    <w:tmpl w:val="1F7667A4"/>
    <w:lvl w:ilvl="0" w:tplc="542EC48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1206DD4"/>
    <w:multiLevelType w:val="hybridMultilevel"/>
    <w:tmpl w:val="DD56ECAC"/>
    <w:lvl w:ilvl="0" w:tplc="444EDD4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286184F"/>
    <w:multiLevelType w:val="hybridMultilevel"/>
    <w:tmpl w:val="8BCEEF6A"/>
    <w:lvl w:ilvl="0" w:tplc="02F0201E">
      <w:start w:val="10"/>
      <w:numFmt w:val="lowerLetter"/>
      <w:lvlText w:val="%1)"/>
      <w:lvlJc w:val="left"/>
      <w:pPr>
        <w:ind w:left="720" w:hanging="360"/>
      </w:pPr>
      <w:rPr>
        <w:rFonts w:cs="Times New Roman"/>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nsid w:val="57814B49"/>
    <w:multiLevelType w:val="hybridMultilevel"/>
    <w:tmpl w:val="C27C9E9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57F21F4D"/>
    <w:multiLevelType w:val="hybridMultilevel"/>
    <w:tmpl w:val="F5E4B442"/>
    <w:lvl w:ilvl="0" w:tplc="FB72CA9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E8F5DA9"/>
    <w:multiLevelType w:val="hybridMultilevel"/>
    <w:tmpl w:val="E4AE7CBA"/>
    <w:lvl w:ilvl="0" w:tplc="3BC2029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48C2343"/>
    <w:multiLevelType w:val="hybridMultilevel"/>
    <w:tmpl w:val="8A4AA80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nsid w:val="65856A68"/>
    <w:multiLevelType w:val="hybridMultilevel"/>
    <w:tmpl w:val="2068B854"/>
    <w:lvl w:ilvl="0" w:tplc="041B0011">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1">
    <w:nsid w:val="69FD5502"/>
    <w:multiLevelType w:val="hybridMultilevel"/>
    <w:tmpl w:val="413E36C8"/>
    <w:lvl w:ilvl="0" w:tplc="0A023A50">
      <w:start w:val="5"/>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BB6001C"/>
    <w:multiLevelType w:val="hybridMultilevel"/>
    <w:tmpl w:val="B88075B4"/>
    <w:lvl w:ilvl="0" w:tplc="ED1853C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F76541F"/>
    <w:multiLevelType w:val="hybridMultilevel"/>
    <w:tmpl w:val="2D58FB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726730A5"/>
    <w:multiLevelType w:val="hybridMultilevel"/>
    <w:tmpl w:val="868C0AE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5">
    <w:nsid w:val="74583215"/>
    <w:multiLevelType w:val="hybridMultilevel"/>
    <w:tmpl w:val="248E9D96"/>
    <w:lvl w:ilvl="0" w:tplc="E96A2DB0">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7CE7360"/>
    <w:multiLevelType w:val="hybridMultilevel"/>
    <w:tmpl w:val="C6F094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8994CF6"/>
    <w:multiLevelType w:val="hybridMultilevel"/>
    <w:tmpl w:val="3F7C069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9A73F81"/>
    <w:multiLevelType w:val="hybridMultilevel"/>
    <w:tmpl w:val="D1A420F0"/>
    <w:lvl w:ilvl="0" w:tplc="A68A679A">
      <w:start w:val="1"/>
      <w:numFmt w:val="decimal"/>
      <w:lvlText w:val="%1."/>
      <w:lvlJc w:val="left"/>
      <w:pPr>
        <w:ind w:left="720" w:hanging="360"/>
      </w:pPr>
      <w:rPr>
        <w:rFonts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BC50B8B"/>
    <w:multiLevelType w:val="hybridMultilevel"/>
    <w:tmpl w:val="1E02882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4"/>
  </w:num>
  <w:num w:numId="2">
    <w:abstractNumId w:val="17"/>
  </w:num>
  <w:num w:numId="3">
    <w:abstractNumId w:val="14"/>
  </w:num>
  <w:num w:numId="4">
    <w:abstractNumId w:val="9"/>
  </w:num>
  <w:num w:numId="5">
    <w:abstractNumId w:val="13"/>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8"/>
  </w:num>
  <w:num w:numId="9">
    <w:abstractNumId w:val="12"/>
  </w:num>
  <w:num w:numId="10">
    <w:abstractNumId w:val="21"/>
  </w:num>
  <w:num w:numId="11">
    <w:abstractNumId w:val="3"/>
  </w:num>
  <w:num w:numId="12">
    <w:abstractNumId w:val="36"/>
  </w:num>
  <w:num w:numId="13">
    <w:abstractNumId w:val="39"/>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37"/>
  </w:num>
  <w:num w:numId="17">
    <w:abstractNumId w:val="11"/>
  </w:num>
  <w:num w:numId="18">
    <w:abstractNumId w:val="33"/>
  </w:num>
  <w:num w:numId="19">
    <w:abstractNumId w:val="6"/>
  </w:num>
  <w:num w:numId="20">
    <w:abstractNumId w:val="4"/>
  </w:num>
  <w:num w:numId="21">
    <w:abstractNumId w:val="15"/>
  </w:num>
  <w:num w:numId="22">
    <w:abstractNumId w:val="5"/>
  </w:num>
  <w:num w:numId="23">
    <w:abstractNumId w:val="2"/>
  </w:num>
  <w:num w:numId="24">
    <w:abstractNumId w:val="8"/>
  </w:num>
  <w:num w:numId="25">
    <w:abstractNumId w:val="2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0"/>
  </w:num>
  <w:num w:numId="29">
    <w:abstractNumId w:val="24"/>
  </w:num>
  <w:num w:numId="30">
    <w:abstractNumId w:val="32"/>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0"/>
  </w:num>
  <w:num w:numId="34">
    <w:abstractNumId w:val="22"/>
  </w:num>
  <w:num w:numId="35">
    <w:abstractNumId w:val="7"/>
  </w:num>
  <w:num w:numId="36">
    <w:abstractNumId w:val="10"/>
  </w:num>
  <w:num w:numId="37">
    <w:abstractNumId w:val="38"/>
  </w:num>
  <w:num w:numId="38">
    <w:abstractNumId w:val="28"/>
  </w:num>
  <w:num w:numId="39">
    <w:abstractNumId w:val="35"/>
  </w:num>
  <w:num w:numId="40">
    <w:abstractNumId w:val="23"/>
  </w:num>
  <w:num w:numId="41">
    <w:abstractNumId w:val="19"/>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DE"/>
    <w:rsid w:val="000000B6"/>
    <w:rsid w:val="00002C52"/>
    <w:rsid w:val="000039E6"/>
    <w:rsid w:val="00010142"/>
    <w:rsid w:val="00015162"/>
    <w:rsid w:val="00016595"/>
    <w:rsid w:val="000166AE"/>
    <w:rsid w:val="0002057C"/>
    <w:rsid w:val="0002390A"/>
    <w:rsid w:val="00025FA5"/>
    <w:rsid w:val="0002635E"/>
    <w:rsid w:val="0002672C"/>
    <w:rsid w:val="000312FF"/>
    <w:rsid w:val="0003330C"/>
    <w:rsid w:val="00036CC4"/>
    <w:rsid w:val="0004023A"/>
    <w:rsid w:val="0004028B"/>
    <w:rsid w:val="00040CB9"/>
    <w:rsid w:val="00042274"/>
    <w:rsid w:val="00044916"/>
    <w:rsid w:val="00045364"/>
    <w:rsid w:val="00050216"/>
    <w:rsid w:val="000518CC"/>
    <w:rsid w:val="0005664B"/>
    <w:rsid w:val="00056D07"/>
    <w:rsid w:val="00057C42"/>
    <w:rsid w:val="000612DC"/>
    <w:rsid w:val="000635D2"/>
    <w:rsid w:val="000641E8"/>
    <w:rsid w:val="00071EC6"/>
    <w:rsid w:val="0007337A"/>
    <w:rsid w:val="000746DA"/>
    <w:rsid w:val="00076CFE"/>
    <w:rsid w:val="00082D5D"/>
    <w:rsid w:val="00083B53"/>
    <w:rsid w:val="00085EAD"/>
    <w:rsid w:val="00086B95"/>
    <w:rsid w:val="00086BB1"/>
    <w:rsid w:val="0009080F"/>
    <w:rsid w:val="00091E4E"/>
    <w:rsid w:val="00097D4F"/>
    <w:rsid w:val="000A1D67"/>
    <w:rsid w:val="000A211A"/>
    <w:rsid w:val="000A2D82"/>
    <w:rsid w:val="000A6E72"/>
    <w:rsid w:val="000A733A"/>
    <w:rsid w:val="000B2606"/>
    <w:rsid w:val="000B3A3E"/>
    <w:rsid w:val="000B5979"/>
    <w:rsid w:val="000C0848"/>
    <w:rsid w:val="000C10CC"/>
    <w:rsid w:val="000C1C0C"/>
    <w:rsid w:val="000C1FBB"/>
    <w:rsid w:val="000C29FE"/>
    <w:rsid w:val="000C43CD"/>
    <w:rsid w:val="000C6037"/>
    <w:rsid w:val="000C7374"/>
    <w:rsid w:val="000C7CF6"/>
    <w:rsid w:val="000D20D2"/>
    <w:rsid w:val="000D20D5"/>
    <w:rsid w:val="000D2B55"/>
    <w:rsid w:val="000D4026"/>
    <w:rsid w:val="000E6706"/>
    <w:rsid w:val="000F0ED8"/>
    <w:rsid w:val="000F64F8"/>
    <w:rsid w:val="000F78AE"/>
    <w:rsid w:val="000F797C"/>
    <w:rsid w:val="000F7B91"/>
    <w:rsid w:val="00101897"/>
    <w:rsid w:val="00103368"/>
    <w:rsid w:val="001038B7"/>
    <w:rsid w:val="00103DC1"/>
    <w:rsid w:val="001042DD"/>
    <w:rsid w:val="001101A4"/>
    <w:rsid w:val="0011271B"/>
    <w:rsid w:val="0011349C"/>
    <w:rsid w:val="001153F9"/>
    <w:rsid w:val="00116EC1"/>
    <w:rsid w:val="00124045"/>
    <w:rsid w:val="00125AED"/>
    <w:rsid w:val="0012686E"/>
    <w:rsid w:val="00126AEF"/>
    <w:rsid w:val="0013335D"/>
    <w:rsid w:val="00135685"/>
    <w:rsid w:val="0013647C"/>
    <w:rsid w:val="00137C71"/>
    <w:rsid w:val="00137CAC"/>
    <w:rsid w:val="00140CF2"/>
    <w:rsid w:val="001422F1"/>
    <w:rsid w:val="001423E3"/>
    <w:rsid w:val="00144D8D"/>
    <w:rsid w:val="001451CF"/>
    <w:rsid w:val="00146426"/>
    <w:rsid w:val="00147FD6"/>
    <w:rsid w:val="001528FF"/>
    <w:rsid w:val="0015719A"/>
    <w:rsid w:val="001573DF"/>
    <w:rsid w:val="00164EF0"/>
    <w:rsid w:val="001707A6"/>
    <w:rsid w:val="00173DB2"/>
    <w:rsid w:val="00175477"/>
    <w:rsid w:val="0017643C"/>
    <w:rsid w:val="00177CB5"/>
    <w:rsid w:val="0018008E"/>
    <w:rsid w:val="00180A58"/>
    <w:rsid w:val="001816A5"/>
    <w:rsid w:val="0018202B"/>
    <w:rsid w:val="00186BAF"/>
    <w:rsid w:val="00190394"/>
    <w:rsid w:val="00191FDB"/>
    <w:rsid w:val="00193582"/>
    <w:rsid w:val="00196C4C"/>
    <w:rsid w:val="001A1BAE"/>
    <w:rsid w:val="001A4E10"/>
    <w:rsid w:val="001A518E"/>
    <w:rsid w:val="001A54D7"/>
    <w:rsid w:val="001A7C0E"/>
    <w:rsid w:val="001B03D6"/>
    <w:rsid w:val="001B10FD"/>
    <w:rsid w:val="001B2846"/>
    <w:rsid w:val="001B3660"/>
    <w:rsid w:val="001B5DCE"/>
    <w:rsid w:val="001C0387"/>
    <w:rsid w:val="001C0A00"/>
    <w:rsid w:val="001C143D"/>
    <w:rsid w:val="001C3A54"/>
    <w:rsid w:val="001C4DD3"/>
    <w:rsid w:val="001C6074"/>
    <w:rsid w:val="001D0575"/>
    <w:rsid w:val="001D1811"/>
    <w:rsid w:val="001D3084"/>
    <w:rsid w:val="001D3C7F"/>
    <w:rsid w:val="001D554D"/>
    <w:rsid w:val="001D6DB7"/>
    <w:rsid w:val="001E22D0"/>
    <w:rsid w:val="001E57C6"/>
    <w:rsid w:val="001F0431"/>
    <w:rsid w:val="001F419E"/>
    <w:rsid w:val="001F7D56"/>
    <w:rsid w:val="00200FF1"/>
    <w:rsid w:val="00203AC5"/>
    <w:rsid w:val="00210B5A"/>
    <w:rsid w:val="00211736"/>
    <w:rsid w:val="002133FB"/>
    <w:rsid w:val="00213BCD"/>
    <w:rsid w:val="00215974"/>
    <w:rsid w:val="0021626D"/>
    <w:rsid w:val="00216846"/>
    <w:rsid w:val="002207E5"/>
    <w:rsid w:val="00221ED7"/>
    <w:rsid w:val="00222C0B"/>
    <w:rsid w:val="00224792"/>
    <w:rsid w:val="002249EF"/>
    <w:rsid w:val="002255BC"/>
    <w:rsid w:val="00233D5B"/>
    <w:rsid w:val="0023465D"/>
    <w:rsid w:val="0023504B"/>
    <w:rsid w:val="00235E41"/>
    <w:rsid w:val="002365C6"/>
    <w:rsid w:val="002369B3"/>
    <w:rsid w:val="0024027F"/>
    <w:rsid w:val="00246493"/>
    <w:rsid w:val="00247A83"/>
    <w:rsid w:val="002579A0"/>
    <w:rsid w:val="002604A6"/>
    <w:rsid w:val="00260B3C"/>
    <w:rsid w:val="00266AC8"/>
    <w:rsid w:val="00267E2F"/>
    <w:rsid w:val="00270B57"/>
    <w:rsid w:val="00273475"/>
    <w:rsid w:val="00280C6A"/>
    <w:rsid w:val="0028285E"/>
    <w:rsid w:val="002855A5"/>
    <w:rsid w:val="002866B6"/>
    <w:rsid w:val="00290D3B"/>
    <w:rsid w:val="002913AF"/>
    <w:rsid w:val="00291C87"/>
    <w:rsid w:val="00292423"/>
    <w:rsid w:val="00293C87"/>
    <w:rsid w:val="00293F33"/>
    <w:rsid w:val="00295234"/>
    <w:rsid w:val="002979CA"/>
    <w:rsid w:val="002A094C"/>
    <w:rsid w:val="002A2945"/>
    <w:rsid w:val="002A6735"/>
    <w:rsid w:val="002B1B8F"/>
    <w:rsid w:val="002B28EA"/>
    <w:rsid w:val="002B425D"/>
    <w:rsid w:val="002B5D9F"/>
    <w:rsid w:val="002C242F"/>
    <w:rsid w:val="002C2A11"/>
    <w:rsid w:val="002C3568"/>
    <w:rsid w:val="002C6666"/>
    <w:rsid w:val="002D0198"/>
    <w:rsid w:val="002D0B9C"/>
    <w:rsid w:val="002D5CC8"/>
    <w:rsid w:val="002D7AFA"/>
    <w:rsid w:val="002E2CCB"/>
    <w:rsid w:val="002E2DAD"/>
    <w:rsid w:val="002E5246"/>
    <w:rsid w:val="002F15A7"/>
    <w:rsid w:val="002F2440"/>
    <w:rsid w:val="0030100D"/>
    <w:rsid w:val="00302207"/>
    <w:rsid w:val="003033F5"/>
    <w:rsid w:val="0030534C"/>
    <w:rsid w:val="003062DB"/>
    <w:rsid w:val="00306B37"/>
    <w:rsid w:val="00306EB3"/>
    <w:rsid w:val="003110C8"/>
    <w:rsid w:val="00311505"/>
    <w:rsid w:val="0031363D"/>
    <w:rsid w:val="00314128"/>
    <w:rsid w:val="00316F09"/>
    <w:rsid w:val="0032251A"/>
    <w:rsid w:val="00322523"/>
    <w:rsid w:val="00324455"/>
    <w:rsid w:val="003310D2"/>
    <w:rsid w:val="003331C1"/>
    <w:rsid w:val="003332CB"/>
    <w:rsid w:val="003360B9"/>
    <w:rsid w:val="003376E2"/>
    <w:rsid w:val="00340DCF"/>
    <w:rsid w:val="00343460"/>
    <w:rsid w:val="00343FE7"/>
    <w:rsid w:val="003500CE"/>
    <w:rsid w:val="0035147E"/>
    <w:rsid w:val="00353CB6"/>
    <w:rsid w:val="00354AB4"/>
    <w:rsid w:val="00354C42"/>
    <w:rsid w:val="003558CB"/>
    <w:rsid w:val="00361FEA"/>
    <w:rsid w:val="00362251"/>
    <w:rsid w:val="003654A2"/>
    <w:rsid w:val="0036553C"/>
    <w:rsid w:val="00366D2A"/>
    <w:rsid w:val="00370687"/>
    <w:rsid w:val="00371F7D"/>
    <w:rsid w:val="0037240D"/>
    <w:rsid w:val="00374C40"/>
    <w:rsid w:val="00376D58"/>
    <w:rsid w:val="0039055B"/>
    <w:rsid w:val="00390C46"/>
    <w:rsid w:val="003935DC"/>
    <w:rsid w:val="003938DE"/>
    <w:rsid w:val="00394AA3"/>
    <w:rsid w:val="00396FA6"/>
    <w:rsid w:val="00397DED"/>
    <w:rsid w:val="003A0A18"/>
    <w:rsid w:val="003A1AF8"/>
    <w:rsid w:val="003A1E05"/>
    <w:rsid w:val="003A38DE"/>
    <w:rsid w:val="003B586B"/>
    <w:rsid w:val="003B7F72"/>
    <w:rsid w:val="003C03B4"/>
    <w:rsid w:val="003C1692"/>
    <w:rsid w:val="003C3107"/>
    <w:rsid w:val="003C56F8"/>
    <w:rsid w:val="003C659E"/>
    <w:rsid w:val="003C75E7"/>
    <w:rsid w:val="003D231A"/>
    <w:rsid w:val="003D3CEB"/>
    <w:rsid w:val="003D3E81"/>
    <w:rsid w:val="003D461F"/>
    <w:rsid w:val="003D5A95"/>
    <w:rsid w:val="003E1D91"/>
    <w:rsid w:val="003E49BF"/>
    <w:rsid w:val="003E51A9"/>
    <w:rsid w:val="003E6B44"/>
    <w:rsid w:val="003E7FC8"/>
    <w:rsid w:val="003F0F09"/>
    <w:rsid w:val="003F2391"/>
    <w:rsid w:val="003F2545"/>
    <w:rsid w:val="003F3D59"/>
    <w:rsid w:val="003F57DB"/>
    <w:rsid w:val="00400B96"/>
    <w:rsid w:val="004135A4"/>
    <w:rsid w:val="0041609B"/>
    <w:rsid w:val="00420EE7"/>
    <w:rsid w:val="00425325"/>
    <w:rsid w:val="00427FBC"/>
    <w:rsid w:val="00433144"/>
    <w:rsid w:val="004350C7"/>
    <w:rsid w:val="00437183"/>
    <w:rsid w:val="00437D31"/>
    <w:rsid w:val="00444CEF"/>
    <w:rsid w:val="00446C26"/>
    <w:rsid w:val="00447706"/>
    <w:rsid w:val="00452160"/>
    <w:rsid w:val="004522D3"/>
    <w:rsid w:val="00454856"/>
    <w:rsid w:val="00457AE7"/>
    <w:rsid w:val="00457CF0"/>
    <w:rsid w:val="004619BE"/>
    <w:rsid w:val="004628A4"/>
    <w:rsid w:val="004630D0"/>
    <w:rsid w:val="00464B13"/>
    <w:rsid w:val="00464D99"/>
    <w:rsid w:val="0046628E"/>
    <w:rsid w:val="00467167"/>
    <w:rsid w:val="00473337"/>
    <w:rsid w:val="0047347D"/>
    <w:rsid w:val="00474B48"/>
    <w:rsid w:val="00476963"/>
    <w:rsid w:val="004771B2"/>
    <w:rsid w:val="004829D0"/>
    <w:rsid w:val="0048335F"/>
    <w:rsid w:val="00483B9E"/>
    <w:rsid w:val="00483F33"/>
    <w:rsid w:val="0049107E"/>
    <w:rsid w:val="00493250"/>
    <w:rsid w:val="004937CD"/>
    <w:rsid w:val="00494B14"/>
    <w:rsid w:val="00495388"/>
    <w:rsid w:val="00496A3B"/>
    <w:rsid w:val="00496D44"/>
    <w:rsid w:val="004971EE"/>
    <w:rsid w:val="00497F26"/>
    <w:rsid w:val="004A043B"/>
    <w:rsid w:val="004A10C1"/>
    <w:rsid w:val="004A23E8"/>
    <w:rsid w:val="004A7471"/>
    <w:rsid w:val="004B0DD2"/>
    <w:rsid w:val="004B46B8"/>
    <w:rsid w:val="004C2838"/>
    <w:rsid w:val="004C2A2F"/>
    <w:rsid w:val="004C329C"/>
    <w:rsid w:val="004C3C97"/>
    <w:rsid w:val="004D029A"/>
    <w:rsid w:val="004D1530"/>
    <w:rsid w:val="004D591C"/>
    <w:rsid w:val="004D5F8D"/>
    <w:rsid w:val="004D6814"/>
    <w:rsid w:val="004E0AB3"/>
    <w:rsid w:val="004E6965"/>
    <w:rsid w:val="004E6D47"/>
    <w:rsid w:val="004E75E0"/>
    <w:rsid w:val="004F0D4C"/>
    <w:rsid w:val="004F0F81"/>
    <w:rsid w:val="004F176D"/>
    <w:rsid w:val="004F5C63"/>
    <w:rsid w:val="004F78C3"/>
    <w:rsid w:val="005019E8"/>
    <w:rsid w:val="00501D59"/>
    <w:rsid w:val="005062B6"/>
    <w:rsid w:val="005066FC"/>
    <w:rsid w:val="00507A6D"/>
    <w:rsid w:val="00507E56"/>
    <w:rsid w:val="00510964"/>
    <w:rsid w:val="00510D37"/>
    <w:rsid w:val="0051434F"/>
    <w:rsid w:val="00516930"/>
    <w:rsid w:val="00516DD0"/>
    <w:rsid w:val="005206F9"/>
    <w:rsid w:val="00521CD6"/>
    <w:rsid w:val="005250DF"/>
    <w:rsid w:val="00526690"/>
    <w:rsid w:val="00526A79"/>
    <w:rsid w:val="00532221"/>
    <w:rsid w:val="00537316"/>
    <w:rsid w:val="00537A2C"/>
    <w:rsid w:val="005453C9"/>
    <w:rsid w:val="00545C88"/>
    <w:rsid w:val="005512E7"/>
    <w:rsid w:val="005524EE"/>
    <w:rsid w:val="0055440C"/>
    <w:rsid w:val="00554A9F"/>
    <w:rsid w:val="00564D48"/>
    <w:rsid w:val="005666FA"/>
    <w:rsid w:val="00570217"/>
    <w:rsid w:val="00577346"/>
    <w:rsid w:val="00580149"/>
    <w:rsid w:val="005824B4"/>
    <w:rsid w:val="00583409"/>
    <w:rsid w:val="00584085"/>
    <w:rsid w:val="00584BDF"/>
    <w:rsid w:val="005861C9"/>
    <w:rsid w:val="005868A4"/>
    <w:rsid w:val="00587A8F"/>
    <w:rsid w:val="00590A08"/>
    <w:rsid w:val="005922BC"/>
    <w:rsid w:val="005922CA"/>
    <w:rsid w:val="00594181"/>
    <w:rsid w:val="005943A3"/>
    <w:rsid w:val="00594D08"/>
    <w:rsid w:val="00595386"/>
    <w:rsid w:val="00595787"/>
    <w:rsid w:val="00596E65"/>
    <w:rsid w:val="0059721E"/>
    <w:rsid w:val="005A100D"/>
    <w:rsid w:val="005A37ED"/>
    <w:rsid w:val="005A3C16"/>
    <w:rsid w:val="005A472E"/>
    <w:rsid w:val="005B06AC"/>
    <w:rsid w:val="005B0868"/>
    <w:rsid w:val="005B1E12"/>
    <w:rsid w:val="005B5489"/>
    <w:rsid w:val="005B54F3"/>
    <w:rsid w:val="005B70A8"/>
    <w:rsid w:val="005C11BC"/>
    <w:rsid w:val="005C1256"/>
    <w:rsid w:val="005C1B47"/>
    <w:rsid w:val="005C3701"/>
    <w:rsid w:val="005C4106"/>
    <w:rsid w:val="005C461F"/>
    <w:rsid w:val="005D0135"/>
    <w:rsid w:val="005D0C48"/>
    <w:rsid w:val="005D4435"/>
    <w:rsid w:val="005D4504"/>
    <w:rsid w:val="005D51CA"/>
    <w:rsid w:val="005D6678"/>
    <w:rsid w:val="005D7604"/>
    <w:rsid w:val="005D7BCF"/>
    <w:rsid w:val="005D7FE7"/>
    <w:rsid w:val="005E0C15"/>
    <w:rsid w:val="005E165A"/>
    <w:rsid w:val="005E2262"/>
    <w:rsid w:val="005E250B"/>
    <w:rsid w:val="005E411E"/>
    <w:rsid w:val="005E6458"/>
    <w:rsid w:val="005F0893"/>
    <w:rsid w:val="005F2E1E"/>
    <w:rsid w:val="005F329C"/>
    <w:rsid w:val="005F3B26"/>
    <w:rsid w:val="005F61B4"/>
    <w:rsid w:val="005F714A"/>
    <w:rsid w:val="005F78A7"/>
    <w:rsid w:val="0060002E"/>
    <w:rsid w:val="00603067"/>
    <w:rsid w:val="00604683"/>
    <w:rsid w:val="00610A22"/>
    <w:rsid w:val="0061176E"/>
    <w:rsid w:val="006130B4"/>
    <w:rsid w:val="00613153"/>
    <w:rsid w:val="00613A1A"/>
    <w:rsid w:val="00613FCB"/>
    <w:rsid w:val="0061551F"/>
    <w:rsid w:val="00615A00"/>
    <w:rsid w:val="00617A61"/>
    <w:rsid w:val="00620E90"/>
    <w:rsid w:val="00624318"/>
    <w:rsid w:val="0063127F"/>
    <w:rsid w:val="00634100"/>
    <w:rsid w:val="0063464F"/>
    <w:rsid w:val="00640365"/>
    <w:rsid w:val="0064043E"/>
    <w:rsid w:val="00641204"/>
    <w:rsid w:val="006416BA"/>
    <w:rsid w:val="006422DE"/>
    <w:rsid w:val="0064549F"/>
    <w:rsid w:val="00645590"/>
    <w:rsid w:val="006541C2"/>
    <w:rsid w:val="00657180"/>
    <w:rsid w:val="0066141C"/>
    <w:rsid w:val="0066255A"/>
    <w:rsid w:val="006630B1"/>
    <w:rsid w:val="0066372D"/>
    <w:rsid w:val="00670769"/>
    <w:rsid w:val="006719AC"/>
    <w:rsid w:val="006733FE"/>
    <w:rsid w:val="00673DE9"/>
    <w:rsid w:val="00677724"/>
    <w:rsid w:val="00677D1B"/>
    <w:rsid w:val="00682878"/>
    <w:rsid w:val="00684012"/>
    <w:rsid w:val="0068483D"/>
    <w:rsid w:val="0068495C"/>
    <w:rsid w:val="00684C82"/>
    <w:rsid w:val="00685865"/>
    <w:rsid w:val="00686B74"/>
    <w:rsid w:val="00691A05"/>
    <w:rsid w:val="00691A53"/>
    <w:rsid w:val="006947BA"/>
    <w:rsid w:val="0069487F"/>
    <w:rsid w:val="00695DF8"/>
    <w:rsid w:val="006A04E9"/>
    <w:rsid w:val="006A20A0"/>
    <w:rsid w:val="006A43D9"/>
    <w:rsid w:val="006A5DB7"/>
    <w:rsid w:val="006B4859"/>
    <w:rsid w:val="006B6F85"/>
    <w:rsid w:val="006B7B3E"/>
    <w:rsid w:val="006C2926"/>
    <w:rsid w:val="006C31E8"/>
    <w:rsid w:val="006C53CB"/>
    <w:rsid w:val="006C7824"/>
    <w:rsid w:val="006D344D"/>
    <w:rsid w:val="006D775F"/>
    <w:rsid w:val="006E1333"/>
    <w:rsid w:val="006E1EB6"/>
    <w:rsid w:val="006E1F04"/>
    <w:rsid w:val="006E6F76"/>
    <w:rsid w:val="006F0541"/>
    <w:rsid w:val="006F17D5"/>
    <w:rsid w:val="006F2404"/>
    <w:rsid w:val="006F483F"/>
    <w:rsid w:val="006F6415"/>
    <w:rsid w:val="0070094E"/>
    <w:rsid w:val="007030A8"/>
    <w:rsid w:val="00703458"/>
    <w:rsid w:val="00703682"/>
    <w:rsid w:val="0070550C"/>
    <w:rsid w:val="007071AD"/>
    <w:rsid w:val="0071076F"/>
    <w:rsid w:val="00712072"/>
    <w:rsid w:val="00714AD2"/>
    <w:rsid w:val="007174CE"/>
    <w:rsid w:val="00717D47"/>
    <w:rsid w:val="00721F0B"/>
    <w:rsid w:val="007227DE"/>
    <w:rsid w:val="007230C4"/>
    <w:rsid w:val="007233C1"/>
    <w:rsid w:val="0072678A"/>
    <w:rsid w:val="00735342"/>
    <w:rsid w:val="00735B06"/>
    <w:rsid w:val="0073653C"/>
    <w:rsid w:val="00737122"/>
    <w:rsid w:val="0074077A"/>
    <w:rsid w:val="00741C58"/>
    <w:rsid w:val="0074263F"/>
    <w:rsid w:val="00744507"/>
    <w:rsid w:val="00745481"/>
    <w:rsid w:val="0074692E"/>
    <w:rsid w:val="007510E2"/>
    <w:rsid w:val="00753590"/>
    <w:rsid w:val="00754133"/>
    <w:rsid w:val="007552F5"/>
    <w:rsid w:val="00756CD8"/>
    <w:rsid w:val="00757535"/>
    <w:rsid w:val="00760B5D"/>
    <w:rsid w:val="00763BBB"/>
    <w:rsid w:val="007665C7"/>
    <w:rsid w:val="007667F9"/>
    <w:rsid w:val="00773263"/>
    <w:rsid w:val="00773393"/>
    <w:rsid w:val="007736BA"/>
    <w:rsid w:val="00774C60"/>
    <w:rsid w:val="00775350"/>
    <w:rsid w:val="00777F32"/>
    <w:rsid w:val="007803B3"/>
    <w:rsid w:val="0078088E"/>
    <w:rsid w:val="007824EE"/>
    <w:rsid w:val="007825D0"/>
    <w:rsid w:val="00783D62"/>
    <w:rsid w:val="00783D90"/>
    <w:rsid w:val="0078465E"/>
    <w:rsid w:val="00791A59"/>
    <w:rsid w:val="00791F14"/>
    <w:rsid w:val="007969A4"/>
    <w:rsid w:val="007969BE"/>
    <w:rsid w:val="00796ED9"/>
    <w:rsid w:val="00797144"/>
    <w:rsid w:val="007A0F22"/>
    <w:rsid w:val="007A26EF"/>
    <w:rsid w:val="007A2C36"/>
    <w:rsid w:val="007A2DED"/>
    <w:rsid w:val="007A47C6"/>
    <w:rsid w:val="007A7F59"/>
    <w:rsid w:val="007B029A"/>
    <w:rsid w:val="007B1A1A"/>
    <w:rsid w:val="007B298E"/>
    <w:rsid w:val="007B678F"/>
    <w:rsid w:val="007B6B36"/>
    <w:rsid w:val="007C3444"/>
    <w:rsid w:val="007D260F"/>
    <w:rsid w:val="007D3661"/>
    <w:rsid w:val="007D392A"/>
    <w:rsid w:val="007D42C2"/>
    <w:rsid w:val="007D5128"/>
    <w:rsid w:val="007D727C"/>
    <w:rsid w:val="007E3FA2"/>
    <w:rsid w:val="007E57E4"/>
    <w:rsid w:val="007F03CF"/>
    <w:rsid w:val="007F0B8A"/>
    <w:rsid w:val="007F1B1B"/>
    <w:rsid w:val="007F1F10"/>
    <w:rsid w:val="007F2838"/>
    <w:rsid w:val="007F2B08"/>
    <w:rsid w:val="007F6053"/>
    <w:rsid w:val="007F7804"/>
    <w:rsid w:val="007F78BB"/>
    <w:rsid w:val="00802772"/>
    <w:rsid w:val="0080567D"/>
    <w:rsid w:val="00807626"/>
    <w:rsid w:val="00811BE0"/>
    <w:rsid w:val="0081371D"/>
    <w:rsid w:val="00813BC7"/>
    <w:rsid w:val="008140CC"/>
    <w:rsid w:val="008150A9"/>
    <w:rsid w:val="008241E8"/>
    <w:rsid w:val="0082512D"/>
    <w:rsid w:val="0082531C"/>
    <w:rsid w:val="00831B9F"/>
    <w:rsid w:val="00832BE1"/>
    <w:rsid w:val="00833894"/>
    <w:rsid w:val="00834B85"/>
    <w:rsid w:val="00834D1F"/>
    <w:rsid w:val="008353A9"/>
    <w:rsid w:val="00840EA7"/>
    <w:rsid w:val="00841280"/>
    <w:rsid w:val="00841A48"/>
    <w:rsid w:val="008451F0"/>
    <w:rsid w:val="008458E7"/>
    <w:rsid w:val="008464EE"/>
    <w:rsid w:val="008470B1"/>
    <w:rsid w:val="0084764D"/>
    <w:rsid w:val="008507B7"/>
    <w:rsid w:val="00855C67"/>
    <w:rsid w:val="00857D7C"/>
    <w:rsid w:val="00857F0B"/>
    <w:rsid w:val="00863BCD"/>
    <w:rsid w:val="0086455A"/>
    <w:rsid w:val="008646E1"/>
    <w:rsid w:val="008656FD"/>
    <w:rsid w:val="00871C55"/>
    <w:rsid w:val="008737A4"/>
    <w:rsid w:val="00874D38"/>
    <w:rsid w:val="00874EF2"/>
    <w:rsid w:val="008759D1"/>
    <w:rsid w:val="008771CD"/>
    <w:rsid w:val="00880E83"/>
    <w:rsid w:val="00883442"/>
    <w:rsid w:val="00884772"/>
    <w:rsid w:val="00885AD2"/>
    <w:rsid w:val="00887BF5"/>
    <w:rsid w:val="0089045A"/>
    <w:rsid w:val="00890F7A"/>
    <w:rsid w:val="0089312C"/>
    <w:rsid w:val="00893E5F"/>
    <w:rsid w:val="00894426"/>
    <w:rsid w:val="008962D0"/>
    <w:rsid w:val="00897863"/>
    <w:rsid w:val="008A0826"/>
    <w:rsid w:val="008A28AD"/>
    <w:rsid w:val="008A4B7F"/>
    <w:rsid w:val="008A4E79"/>
    <w:rsid w:val="008A51C3"/>
    <w:rsid w:val="008A710B"/>
    <w:rsid w:val="008A7793"/>
    <w:rsid w:val="008A7927"/>
    <w:rsid w:val="008B0931"/>
    <w:rsid w:val="008B33F6"/>
    <w:rsid w:val="008B5151"/>
    <w:rsid w:val="008C07F9"/>
    <w:rsid w:val="008C0B6A"/>
    <w:rsid w:val="008C0FFF"/>
    <w:rsid w:val="008C39C2"/>
    <w:rsid w:val="008C5837"/>
    <w:rsid w:val="008C5FF4"/>
    <w:rsid w:val="008D0246"/>
    <w:rsid w:val="008D0A58"/>
    <w:rsid w:val="008D4492"/>
    <w:rsid w:val="008D528A"/>
    <w:rsid w:val="008D6307"/>
    <w:rsid w:val="008D6BEC"/>
    <w:rsid w:val="008E1F4C"/>
    <w:rsid w:val="008E6100"/>
    <w:rsid w:val="008E6190"/>
    <w:rsid w:val="008F0B21"/>
    <w:rsid w:val="008F0E79"/>
    <w:rsid w:val="008F2704"/>
    <w:rsid w:val="008F42EC"/>
    <w:rsid w:val="008F66C7"/>
    <w:rsid w:val="009007C1"/>
    <w:rsid w:val="0091041C"/>
    <w:rsid w:val="009142E7"/>
    <w:rsid w:val="0091738F"/>
    <w:rsid w:val="009219A1"/>
    <w:rsid w:val="00921C43"/>
    <w:rsid w:val="0092588F"/>
    <w:rsid w:val="0092709D"/>
    <w:rsid w:val="009308A2"/>
    <w:rsid w:val="0093353D"/>
    <w:rsid w:val="00933A9D"/>
    <w:rsid w:val="00934215"/>
    <w:rsid w:val="009352DF"/>
    <w:rsid w:val="0093652F"/>
    <w:rsid w:val="009371ED"/>
    <w:rsid w:val="00940C8C"/>
    <w:rsid w:val="009423CA"/>
    <w:rsid w:val="00945FF3"/>
    <w:rsid w:val="0094633C"/>
    <w:rsid w:val="00947603"/>
    <w:rsid w:val="00951285"/>
    <w:rsid w:val="00952065"/>
    <w:rsid w:val="00952C31"/>
    <w:rsid w:val="00953853"/>
    <w:rsid w:val="009550BA"/>
    <w:rsid w:val="0096092E"/>
    <w:rsid w:val="00962BE8"/>
    <w:rsid w:val="00965AB3"/>
    <w:rsid w:val="009665F2"/>
    <w:rsid w:val="009677B8"/>
    <w:rsid w:val="009711C8"/>
    <w:rsid w:val="009744D9"/>
    <w:rsid w:val="00976E1C"/>
    <w:rsid w:val="0098058C"/>
    <w:rsid w:val="00980D92"/>
    <w:rsid w:val="009842F4"/>
    <w:rsid w:val="00984D74"/>
    <w:rsid w:val="00985717"/>
    <w:rsid w:val="009859BC"/>
    <w:rsid w:val="009859F5"/>
    <w:rsid w:val="00986482"/>
    <w:rsid w:val="00987F61"/>
    <w:rsid w:val="00990582"/>
    <w:rsid w:val="009944CA"/>
    <w:rsid w:val="00994642"/>
    <w:rsid w:val="0099545F"/>
    <w:rsid w:val="009A1D7E"/>
    <w:rsid w:val="009A1F48"/>
    <w:rsid w:val="009A751C"/>
    <w:rsid w:val="009A787D"/>
    <w:rsid w:val="009A78D4"/>
    <w:rsid w:val="009B0B46"/>
    <w:rsid w:val="009B2547"/>
    <w:rsid w:val="009B2EA9"/>
    <w:rsid w:val="009C0CD9"/>
    <w:rsid w:val="009C361D"/>
    <w:rsid w:val="009C37A5"/>
    <w:rsid w:val="009C3802"/>
    <w:rsid w:val="009C3B5B"/>
    <w:rsid w:val="009C5A9E"/>
    <w:rsid w:val="009C75B8"/>
    <w:rsid w:val="009D6978"/>
    <w:rsid w:val="009E4157"/>
    <w:rsid w:val="009E65E6"/>
    <w:rsid w:val="009E6669"/>
    <w:rsid w:val="009F2DE6"/>
    <w:rsid w:val="009F2E34"/>
    <w:rsid w:val="009F6A17"/>
    <w:rsid w:val="009F7F71"/>
    <w:rsid w:val="00A002EC"/>
    <w:rsid w:val="00A016B3"/>
    <w:rsid w:val="00A01F34"/>
    <w:rsid w:val="00A024CA"/>
    <w:rsid w:val="00A02C8A"/>
    <w:rsid w:val="00A03A95"/>
    <w:rsid w:val="00A05447"/>
    <w:rsid w:val="00A05849"/>
    <w:rsid w:val="00A05BF5"/>
    <w:rsid w:val="00A1130F"/>
    <w:rsid w:val="00A1531A"/>
    <w:rsid w:val="00A1572F"/>
    <w:rsid w:val="00A1604F"/>
    <w:rsid w:val="00A17ECB"/>
    <w:rsid w:val="00A22581"/>
    <w:rsid w:val="00A23462"/>
    <w:rsid w:val="00A24042"/>
    <w:rsid w:val="00A25138"/>
    <w:rsid w:val="00A30A5C"/>
    <w:rsid w:val="00A320F5"/>
    <w:rsid w:val="00A32322"/>
    <w:rsid w:val="00A32F2F"/>
    <w:rsid w:val="00A35045"/>
    <w:rsid w:val="00A429F2"/>
    <w:rsid w:val="00A4703C"/>
    <w:rsid w:val="00A500BE"/>
    <w:rsid w:val="00A53120"/>
    <w:rsid w:val="00A61201"/>
    <w:rsid w:val="00A633A6"/>
    <w:rsid w:val="00A66909"/>
    <w:rsid w:val="00A7213F"/>
    <w:rsid w:val="00A72CCD"/>
    <w:rsid w:val="00A736CA"/>
    <w:rsid w:val="00A73851"/>
    <w:rsid w:val="00A7578B"/>
    <w:rsid w:val="00A7747D"/>
    <w:rsid w:val="00A80319"/>
    <w:rsid w:val="00A808F3"/>
    <w:rsid w:val="00A8219C"/>
    <w:rsid w:val="00A85585"/>
    <w:rsid w:val="00A85C9C"/>
    <w:rsid w:val="00A86004"/>
    <w:rsid w:val="00A870C5"/>
    <w:rsid w:val="00A874F8"/>
    <w:rsid w:val="00A87EBF"/>
    <w:rsid w:val="00A87FDA"/>
    <w:rsid w:val="00A9005E"/>
    <w:rsid w:val="00A93BE3"/>
    <w:rsid w:val="00A9565E"/>
    <w:rsid w:val="00A95A7B"/>
    <w:rsid w:val="00A9702C"/>
    <w:rsid w:val="00A9743D"/>
    <w:rsid w:val="00A97D0C"/>
    <w:rsid w:val="00AA04BC"/>
    <w:rsid w:val="00AA0575"/>
    <w:rsid w:val="00AA1BB1"/>
    <w:rsid w:val="00AA6B83"/>
    <w:rsid w:val="00AA716B"/>
    <w:rsid w:val="00AB0A56"/>
    <w:rsid w:val="00AB21DB"/>
    <w:rsid w:val="00AB2971"/>
    <w:rsid w:val="00AB33A8"/>
    <w:rsid w:val="00AB40ED"/>
    <w:rsid w:val="00AB6661"/>
    <w:rsid w:val="00AC42B2"/>
    <w:rsid w:val="00AC457D"/>
    <w:rsid w:val="00AC71E9"/>
    <w:rsid w:val="00AD0A54"/>
    <w:rsid w:val="00AD1DCB"/>
    <w:rsid w:val="00AD2BED"/>
    <w:rsid w:val="00AD2E00"/>
    <w:rsid w:val="00AD4F54"/>
    <w:rsid w:val="00AD79C7"/>
    <w:rsid w:val="00AE0162"/>
    <w:rsid w:val="00AE1A0F"/>
    <w:rsid w:val="00AE2F13"/>
    <w:rsid w:val="00AE4FAA"/>
    <w:rsid w:val="00AE55BC"/>
    <w:rsid w:val="00AE6F7A"/>
    <w:rsid w:val="00AF373E"/>
    <w:rsid w:val="00AF6C13"/>
    <w:rsid w:val="00B012D4"/>
    <w:rsid w:val="00B01533"/>
    <w:rsid w:val="00B02238"/>
    <w:rsid w:val="00B04DD1"/>
    <w:rsid w:val="00B05FAC"/>
    <w:rsid w:val="00B06489"/>
    <w:rsid w:val="00B07FCB"/>
    <w:rsid w:val="00B101BC"/>
    <w:rsid w:val="00B10DBC"/>
    <w:rsid w:val="00B1157C"/>
    <w:rsid w:val="00B11BEE"/>
    <w:rsid w:val="00B1494D"/>
    <w:rsid w:val="00B158E3"/>
    <w:rsid w:val="00B15F67"/>
    <w:rsid w:val="00B2010A"/>
    <w:rsid w:val="00B2163C"/>
    <w:rsid w:val="00B21A3F"/>
    <w:rsid w:val="00B226B9"/>
    <w:rsid w:val="00B22B5F"/>
    <w:rsid w:val="00B23E5E"/>
    <w:rsid w:val="00B253BC"/>
    <w:rsid w:val="00B314F3"/>
    <w:rsid w:val="00B349D4"/>
    <w:rsid w:val="00B35967"/>
    <w:rsid w:val="00B36F61"/>
    <w:rsid w:val="00B373F8"/>
    <w:rsid w:val="00B37DCE"/>
    <w:rsid w:val="00B42168"/>
    <w:rsid w:val="00B45B61"/>
    <w:rsid w:val="00B5027B"/>
    <w:rsid w:val="00B51BF0"/>
    <w:rsid w:val="00B628AF"/>
    <w:rsid w:val="00B62BFE"/>
    <w:rsid w:val="00B64AB6"/>
    <w:rsid w:val="00B657CE"/>
    <w:rsid w:val="00B666D6"/>
    <w:rsid w:val="00B66E0E"/>
    <w:rsid w:val="00B67538"/>
    <w:rsid w:val="00B7019C"/>
    <w:rsid w:val="00B714CA"/>
    <w:rsid w:val="00B71765"/>
    <w:rsid w:val="00B739C4"/>
    <w:rsid w:val="00B742D2"/>
    <w:rsid w:val="00B746C7"/>
    <w:rsid w:val="00B76452"/>
    <w:rsid w:val="00B8171F"/>
    <w:rsid w:val="00B81C40"/>
    <w:rsid w:val="00B826AC"/>
    <w:rsid w:val="00B82AE7"/>
    <w:rsid w:val="00B82EFA"/>
    <w:rsid w:val="00B84354"/>
    <w:rsid w:val="00B85AFF"/>
    <w:rsid w:val="00B868D7"/>
    <w:rsid w:val="00B91B41"/>
    <w:rsid w:val="00B93452"/>
    <w:rsid w:val="00B95F28"/>
    <w:rsid w:val="00B96119"/>
    <w:rsid w:val="00BA1C0C"/>
    <w:rsid w:val="00BA464C"/>
    <w:rsid w:val="00BA5A78"/>
    <w:rsid w:val="00BA7360"/>
    <w:rsid w:val="00BB016C"/>
    <w:rsid w:val="00BB4C2F"/>
    <w:rsid w:val="00BB633F"/>
    <w:rsid w:val="00BB71C1"/>
    <w:rsid w:val="00BB79F3"/>
    <w:rsid w:val="00BC3BD7"/>
    <w:rsid w:val="00BD317F"/>
    <w:rsid w:val="00BD575F"/>
    <w:rsid w:val="00BE5835"/>
    <w:rsid w:val="00BE7D23"/>
    <w:rsid w:val="00BF1663"/>
    <w:rsid w:val="00BF192A"/>
    <w:rsid w:val="00BF3CCD"/>
    <w:rsid w:val="00BF4953"/>
    <w:rsid w:val="00BF58DD"/>
    <w:rsid w:val="00BF7085"/>
    <w:rsid w:val="00C03A33"/>
    <w:rsid w:val="00C071EC"/>
    <w:rsid w:val="00C07690"/>
    <w:rsid w:val="00C11DA1"/>
    <w:rsid w:val="00C214AB"/>
    <w:rsid w:val="00C215FD"/>
    <w:rsid w:val="00C22F5A"/>
    <w:rsid w:val="00C31C41"/>
    <w:rsid w:val="00C35E43"/>
    <w:rsid w:val="00C363A6"/>
    <w:rsid w:val="00C36982"/>
    <w:rsid w:val="00C42256"/>
    <w:rsid w:val="00C44336"/>
    <w:rsid w:val="00C44564"/>
    <w:rsid w:val="00C45AF7"/>
    <w:rsid w:val="00C462F8"/>
    <w:rsid w:val="00C46F7E"/>
    <w:rsid w:val="00C471FF"/>
    <w:rsid w:val="00C4761B"/>
    <w:rsid w:val="00C50FE6"/>
    <w:rsid w:val="00C52A2C"/>
    <w:rsid w:val="00C54609"/>
    <w:rsid w:val="00C61289"/>
    <w:rsid w:val="00C62971"/>
    <w:rsid w:val="00C638D2"/>
    <w:rsid w:val="00C6411E"/>
    <w:rsid w:val="00C65481"/>
    <w:rsid w:val="00C66A86"/>
    <w:rsid w:val="00C66C72"/>
    <w:rsid w:val="00C7080B"/>
    <w:rsid w:val="00C7089A"/>
    <w:rsid w:val="00C7149B"/>
    <w:rsid w:val="00C724AF"/>
    <w:rsid w:val="00C74EBB"/>
    <w:rsid w:val="00C813A6"/>
    <w:rsid w:val="00C846B0"/>
    <w:rsid w:val="00C84DFC"/>
    <w:rsid w:val="00C91009"/>
    <w:rsid w:val="00C9154A"/>
    <w:rsid w:val="00C91D3D"/>
    <w:rsid w:val="00C91E11"/>
    <w:rsid w:val="00C95FE9"/>
    <w:rsid w:val="00C9732F"/>
    <w:rsid w:val="00C97B71"/>
    <w:rsid w:val="00CA0CD6"/>
    <w:rsid w:val="00CA25D9"/>
    <w:rsid w:val="00CA2915"/>
    <w:rsid w:val="00CA314D"/>
    <w:rsid w:val="00CA34BA"/>
    <w:rsid w:val="00CA5A72"/>
    <w:rsid w:val="00CA6B57"/>
    <w:rsid w:val="00CB302B"/>
    <w:rsid w:val="00CB49A1"/>
    <w:rsid w:val="00CB5BE6"/>
    <w:rsid w:val="00CB6ACF"/>
    <w:rsid w:val="00CB6DEF"/>
    <w:rsid w:val="00CC0B49"/>
    <w:rsid w:val="00CC2788"/>
    <w:rsid w:val="00CC368D"/>
    <w:rsid w:val="00CC4527"/>
    <w:rsid w:val="00CC7A22"/>
    <w:rsid w:val="00CD102B"/>
    <w:rsid w:val="00CD117D"/>
    <w:rsid w:val="00CD1AF9"/>
    <w:rsid w:val="00CD264A"/>
    <w:rsid w:val="00CE0C31"/>
    <w:rsid w:val="00CE70CE"/>
    <w:rsid w:val="00CF107D"/>
    <w:rsid w:val="00CF11F5"/>
    <w:rsid w:val="00CF12F4"/>
    <w:rsid w:val="00CF13DB"/>
    <w:rsid w:val="00CF3F33"/>
    <w:rsid w:val="00CF5D8A"/>
    <w:rsid w:val="00CF6D66"/>
    <w:rsid w:val="00CF7807"/>
    <w:rsid w:val="00D021E2"/>
    <w:rsid w:val="00D07741"/>
    <w:rsid w:val="00D11940"/>
    <w:rsid w:val="00D11B7F"/>
    <w:rsid w:val="00D12C23"/>
    <w:rsid w:val="00D13799"/>
    <w:rsid w:val="00D14D73"/>
    <w:rsid w:val="00D15EB9"/>
    <w:rsid w:val="00D16460"/>
    <w:rsid w:val="00D16734"/>
    <w:rsid w:val="00D16972"/>
    <w:rsid w:val="00D21703"/>
    <w:rsid w:val="00D2582D"/>
    <w:rsid w:val="00D27BC2"/>
    <w:rsid w:val="00D302D1"/>
    <w:rsid w:val="00D33DF8"/>
    <w:rsid w:val="00D36390"/>
    <w:rsid w:val="00D4225B"/>
    <w:rsid w:val="00D469D7"/>
    <w:rsid w:val="00D478A5"/>
    <w:rsid w:val="00D540D2"/>
    <w:rsid w:val="00D57E25"/>
    <w:rsid w:val="00D619E5"/>
    <w:rsid w:val="00D63465"/>
    <w:rsid w:val="00D65157"/>
    <w:rsid w:val="00D71F44"/>
    <w:rsid w:val="00D733A6"/>
    <w:rsid w:val="00D73761"/>
    <w:rsid w:val="00D740C9"/>
    <w:rsid w:val="00D740E4"/>
    <w:rsid w:val="00D75463"/>
    <w:rsid w:val="00D75E4C"/>
    <w:rsid w:val="00D76B80"/>
    <w:rsid w:val="00D76CDC"/>
    <w:rsid w:val="00D7728F"/>
    <w:rsid w:val="00D775F5"/>
    <w:rsid w:val="00D84A72"/>
    <w:rsid w:val="00D85FAC"/>
    <w:rsid w:val="00D86F30"/>
    <w:rsid w:val="00D90F6D"/>
    <w:rsid w:val="00D91722"/>
    <w:rsid w:val="00D929BE"/>
    <w:rsid w:val="00D9442F"/>
    <w:rsid w:val="00D956E3"/>
    <w:rsid w:val="00D95866"/>
    <w:rsid w:val="00DA2BBB"/>
    <w:rsid w:val="00DA4463"/>
    <w:rsid w:val="00DA6149"/>
    <w:rsid w:val="00DA6673"/>
    <w:rsid w:val="00DA68E4"/>
    <w:rsid w:val="00DB15A1"/>
    <w:rsid w:val="00DB39A2"/>
    <w:rsid w:val="00DB6890"/>
    <w:rsid w:val="00DB7140"/>
    <w:rsid w:val="00DB7999"/>
    <w:rsid w:val="00DB7E25"/>
    <w:rsid w:val="00DC01E1"/>
    <w:rsid w:val="00DC311A"/>
    <w:rsid w:val="00DC50EB"/>
    <w:rsid w:val="00DC6047"/>
    <w:rsid w:val="00DC69AD"/>
    <w:rsid w:val="00DC7005"/>
    <w:rsid w:val="00DD443D"/>
    <w:rsid w:val="00DD4618"/>
    <w:rsid w:val="00DD6F79"/>
    <w:rsid w:val="00DE08DD"/>
    <w:rsid w:val="00DE3562"/>
    <w:rsid w:val="00DE3A3A"/>
    <w:rsid w:val="00DE532A"/>
    <w:rsid w:val="00DE6AF1"/>
    <w:rsid w:val="00DF34D9"/>
    <w:rsid w:val="00DF3CBA"/>
    <w:rsid w:val="00DF4919"/>
    <w:rsid w:val="00DF5509"/>
    <w:rsid w:val="00DF576C"/>
    <w:rsid w:val="00DF5D33"/>
    <w:rsid w:val="00DF6353"/>
    <w:rsid w:val="00DF6DB5"/>
    <w:rsid w:val="00E00F11"/>
    <w:rsid w:val="00E011B8"/>
    <w:rsid w:val="00E025E0"/>
    <w:rsid w:val="00E050BE"/>
    <w:rsid w:val="00E108FB"/>
    <w:rsid w:val="00E12232"/>
    <w:rsid w:val="00E1717D"/>
    <w:rsid w:val="00E172D9"/>
    <w:rsid w:val="00E173F9"/>
    <w:rsid w:val="00E17FBF"/>
    <w:rsid w:val="00E21E1A"/>
    <w:rsid w:val="00E24BB1"/>
    <w:rsid w:val="00E30746"/>
    <w:rsid w:val="00E318EA"/>
    <w:rsid w:val="00E326B8"/>
    <w:rsid w:val="00E34AD4"/>
    <w:rsid w:val="00E34B82"/>
    <w:rsid w:val="00E3579E"/>
    <w:rsid w:val="00E36999"/>
    <w:rsid w:val="00E372AD"/>
    <w:rsid w:val="00E40CC4"/>
    <w:rsid w:val="00E41209"/>
    <w:rsid w:val="00E43014"/>
    <w:rsid w:val="00E51336"/>
    <w:rsid w:val="00E54AA0"/>
    <w:rsid w:val="00E5547B"/>
    <w:rsid w:val="00E55BAF"/>
    <w:rsid w:val="00E60C5D"/>
    <w:rsid w:val="00E62F86"/>
    <w:rsid w:val="00E64C0E"/>
    <w:rsid w:val="00E67457"/>
    <w:rsid w:val="00E72E29"/>
    <w:rsid w:val="00E7660A"/>
    <w:rsid w:val="00E7743B"/>
    <w:rsid w:val="00E778A8"/>
    <w:rsid w:val="00E81C85"/>
    <w:rsid w:val="00E82856"/>
    <w:rsid w:val="00E83C3D"/>
    <w:rsid w:val="00E84265"/>
    <w:rsid w:val="00E86174"/>
    <w:rsid w:val="00E87CF1"/>
    <w:rsid w:val="00E95036"/>
    <w:rsid w:val="00EA09A1"/>
    <w:rsid w:val="00EA1897"/>
    <w:rsid w:val="00EA6341"/>
    <w:rsid w:val="00EB1082"/>
    <w:rsid w:val="00EB11B9"/>
    <w:rsid w:val="00EB188F"/>
    <w:rsid w:val="00EB5AF6"/>
    <w:rsid w:val="00EC0C86"/>
    <w:rsid w:val="00EC1315"/>
    <w:rsid w:val="00EC487C"/>
    <w:rsid w:val="00ED0EBF"/>
    <w:rsid w:val="00ED15CE"/>
    <w:rsid w:val="00ED263B"/>
    <w:rsid w:val="00ED3853"/>
    <w:rsid w:val="00ED43C7"/>
    <w:rsid w:val="00EE159F"/>
    <w:rsid w:val="00EE587C"/>
    <w:rsid w:val="00EE6236"/>
    <w:rsid w:val="00EF0B66"/>
    <w:rsid w:val="00EF384B"/>
    <w:rsid w:val="00EF4DA4"/>
    <w:rsid w:val="00EF7507"/>
    <w:rsid w:val="00F00AE1"/>
    <w:rsid w:val="00F012C5"/>
    <w:rsid w:val="00F06801"/>
    <w:rsid w:val="00F071A7"/>
    <w:rsid w:val="00F07932"/>
    <w:rsid w:val="00F07CA5"/>
    <w:rsid w:val="00F10362"/>
    <w:rsid w:val="00F11AA1"/>
    <w:rsid w:val="00F15F23"/>
    <w:rsid w:val="00F16A2D"/>
    <w:rsid w:val="00F173CA"/>
    <w:rsid w:val="00F174CD"/>
    <w:rsid w:val="00F17C72"/>
    <w:rsid w:val="00F17DDD"/>
    <w:rsid w:val="00F20460"/>
    <w:rsid w:val="00F212A6"/>
    <w:rsid w:val="00F27B14"/>
    <w:rsid w:val="00F314B8"/>
    <w:rsid w:val="00F32FE4"/>
    <w:rsid w:val="00F33242"/>
    <w:rsid w:val="00F35412"/>
    <w:rsid w:val="00F37128"/>
    <w:rsid w:val="00F379E4"/>
    <w:rsid w:val="00F401AA"/>
    <w:rsid w:val="00F4350D"/>
    <w:rsid w:val="00F437F1"/>
    <w:rsid w:val="00F43CF2"/>
    <w:rsid w:val="00F43E28"/>
    <w:rsid w:val="00F470FD"/>
    <w:rsid w:val="00F47F38"/>
    <w:rsid w:val="00F50228"/>
    <w:rsid w:val="00F504D7"/>
    <w:rsid w:val="00F50508"/>
    <w:rsid w:val="00F51B89"/>
    <w:rsid w:val="00F5370F"/>
    <w:rsid w:val="00F53941"/>
    <w:rsid w:val="00F60C32"/>
    <w:rsid w:val="00F64180"/>
    <w:rsid w:val="00F64A6C"/>
    <w:rsid w:val="00F67F05"/>
    <w:rsid w:val="00F70CEA"/>
    <w:rsid w:val="00F72672"/>
    <w:rsid w:val="00F73029"/>
    <w:rsid w:val="00F74D6D"/>
    <w:rsid w:val="00F75D71"/>
    <w:rsid w:val="00F76B43"/>
    <w:rsid w:val="00F801A7"/>
    <w:rsid w:val="00F809A3"/>
    <w:rsid w:val="00F8581D"/>
    <w:rsid w:val="00F948E9"/>
    <w:rsid w:val="00F95395"/>
    <w:rsid w:val="00F9549E"/>
    <w:rsid w:val="00F9584D"/>
    <w:rsid w:val="00FA6233"/>
    <w:rsid w:val="00FA755C"/>
    <w:rsid w:val="00FB06B4"/>
    <w:rsid w:val="00FB1075"/>
    <w:rsid w:val="00FB1599"/>
    <w:rsid w:val="00FB1C88"/>
    <w:rsid w:val="00FB3205"/>
    <w:rsid w:val="00FB3545"/>
    <w:rsid w:val="00FB3E13"/>
    <w:rsid w:val="00FB437B"/>
    <w:rsid w:val="00FB554E"/>
    <w:rsid w:val="00FB6111"/>
    <w:rsid w:val="00FB734F"/>
    <w:rsid w:val="00FC14A0"/>
    <w:rsid w:val="00FC2D7A"/>
    <w:rsid w:val="00FC75E6"/>
    <w:rsid w:val="00FC7B91"/>
    <w:rsid w:val="00FD25C0"/>
    <w:rsid w:val="00FD2DC4"/>
    <w:rsid w:val="00FD4774"/>
    <w:rsid w:val="00FD574E"/>
    <w:rsid w:val="00FE0C2A"/>
    <w:rsid w:val="00FE2F6F"/>
    <w:rsid w:val="00FE3318"/>
    <w:rsid w:val="00FE43EC"/>
    <w:rsid w:val="00FE447E"/>
    <w:rsid w:val="00FE556D"/>
    <w:rsid w:val="00FE63AB"/>
    <w:rsid w:val="00FE7E78"/>
    <w:rsid w:val="00FF3C1E"/>
    <w:rsid w:val="00FF4AD9"/>
    <w:rsid w:val="00FF4B16"/>
    <w:rsid w:val="00FF73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nhideWhenUsed="0"/>
    <w:lsdException w:name="HTML Typewriter"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FDA"/>
    <w:rPr>
      <w:rFonts w:ascii="Times New Roman" w:eastAsia="Times New Roman" w:hAnsi="Times New Roman"/>
      <w:sz w:val="20"/>
      <w:szCs w:val="20"/>
    </w:rPr>
  </w:style>
  <w:style w:type="paragraph" w:styleId="Nadpis1">
    <w:name w:val="heading 1"/>
    <w:basedOn w:val="Normlny"/>
    <w:next w:val="Normlny"/>
    <w:link w:val="Nadpis1Char"/>
    <w:uiPriority w:val="99"/>
    <w:qFormat/>
    <w:rsid w:val="00A87FDA"/>
    <w:pPr>
      <w:keepNext/>
      <w:outlineLvl w:val="0"/>
    </w:pPr>
    <w:rPr>
      <w:b/>
    </w:rPr>
  </w:style>
  <w:style w:type="paragraph" w:styleId="Nadpis2">
    <w:name w:val="heading 2"/>
    <w:basedOn w:val="Normlny"/>
    <w:next w:val="Normlny"/>
    <w:link w:val="Nadpis2Char"/>
    <w:uiPriority w:val="99"/>
    <w:qFormat/>
    <w:rsid w:val="000635D2"/>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9"/>
    <w:qFormat/>
    <w:rsid w:val="00813BC7"/>
    <w:pPr>
      <w:keepNext/>
      <w:keepLines/>
      <w:spacing w:before="200"/>
      <w:outlineLvl w:val="2"/>
    </w:pPr>
    <w:rPr>
      <w:rFonts w:ascii="Cambria" w:hAnsi="Cambria"/>
      <w:b/>
      <w:b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87FDA"/>
    <w:rPr>
      <w:rFonts w:ascii="Times New Roman" w:hAnsi="Times New Roman"/>
      <w:b/>
      <w:sz w:val="20"/>
      <w:lang w:eastAsia="sk-SK"/>
    </w:rPr>
  </w:style>
  <w:style w:type="character" w:customStyle="1" w:styleId="Nadpis2Char">
    <w:name w:val="Nadpis 2 Char"/>
    <w:basedOn w:val="Predvolenpsmoodseku"/>
    <w:link w:val="Nadpis2"/>
    <w:uiPriority w:val="99"/>
    <w:locked/>
    <w:rsid w:val="000635D2"/>
    <w:rPr>
      <w:rFonts w:ascii="Cambria" w:hAnsi="Cambria"/>
      <w:b/>
      <w:i/>
      <w:sz w:val="28"/>
    </w:rPr>
  </w:style>
  <w:style w:type="character" w:customStyle="1" w:styleId="Nadpis3Char">
    <w:name w:val="Nadpis 3 Char"/>
    <w:basedOn w:val="Predvolenpsmoodseku"/>
    <w:link w:val="Nadpis3"/>
    <w:uiPriority w:val="99"/>
    <w:semiHidden/>
    <w:locked/>
    <w:rsid w:val="00813BC7"/>
    <w:rPr>
      <w:rFonts w:ascii="Cambria" w:hAnsi="Cambria" w:cs="Times New Roman"/>
      <w:b/>
      <w:bCs/>
      <w:color w:val="4F81BD"/>
    </w:rPr>
  </w:style>
  <w:style w:type="paragraph" w:styleId="Zarkazkladnhotextu">
    <w:name w:val="Body Text Indent"/>
    <w:basedOn w:val="Normlny"/>
    <w:link w:val="ZarkazkladnhotextuChar"/>
    <w:uiPriority w:val="99"/>
    <w:rsid w:val="00A87FDA"/>
    <w:pPr>
      <w:ind w:left="1410" w:hanging="1410"/>
      <w:jc w:val="both"/>
    </w:pPr>
    <w:rPr>
      <w:lang w:val="en-GB"/>
    </w:rPr>
  </w:style>
  <w:style w:type="character" w:customStyle="1" w:styleId="ZarkazkladnhotextuChar">
    <w:name w:val="Zarážka základného textu Char"/>
    <w:basedOn w:val="Predvolenpsmoodseku"/>
    <w:link w:val="Zarkazkladnhotextu"/>
    <w:uiPriority w:val="99"/>
    <w:locked/>
    <w:rsid w:val="00A87FDA"/>
    <w:rPr>
      <w:rFonts w:ascii="Times New Roman" w:hAnsi="Times New Roman"/>
      <w:sz w:val="20"/>
      <w:lang w:val="en-GB" w:eastAsia="sk-SK"/>
    </w:rPr>
  </w:style>
  <w:style w:type="paragraph" w:styleId="PredformtovanHTML">
    <w:name w:val="HTML Preformatted"/>
    <w:basedOn w:val="Normlny"/>
    <w:link w:val="PredformtovanHTMLChar"/>
    <w:uiPriority w:val="99"/>
    <w:rsid w:val="00A8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dformtovanHTMLChar">
    <w:name w:val="Predformátované HTML Char"/>
    <w:basedOn w:val="Predvolenpsmoodseku"/>
    <w:link w:val="PredformtovanHTML"/>
    <w:uiPriority w:val="99"/>
    <w:locked/>
    <w:rsid w:val="00A87FDA"/>
    <w:rPr>
      <w:rFonts w:ascii="Courier New" w:hAnsi="Courier New"/>
      <w:sz w:val="20"/>
      <w:lang w:eastAsia="sk-SK"/>
    </w:rPr>
  </w:style>
  <w:style w:type="paragraph" w:styleId="Odsekzoznamu">
    <w:name w:val="List Paragraph"/>
    <w:basedOn w:val="Normlny"/>
    <w:uiPriority w:val="34"/>
    <w:qFormat/>
    <w:rsid w:val="00A87FDA"/>
    <w:pPr>
      <w:ind w:left="720"/>
      <w:contextualSpacing/>
    </w:pPr>
  </w:style>
  <w:style w:type="paragraph" w:styleId="Normlnywebov">
    <w:name w:val="Normal (Web)"/>
    <w:basedOn w:val="Normlny"/>
    <w:uiPriority w:val="99"/>
    <w:semiHidden/>
    <w:rsid w:val="008737A4"/>
    <w:pPr>
      <w:spacing w:before="100" w:beforeAutospacing="1" w:after="100" w:afterAutospacing="1"/>
    </w:pPr>
    <w:rPr>
      <w:sz w:val="24"/>
      <w:szCs w:val="24"/>
    </w:rPr>
  </w:style>
  <w:style w:type="paragraph" w:styleId="Textbubliny">
    <w:name w:val="Balloon Text"/>
    <w:basedOn w:val="Normlny"/>
    <w:link w:val="TextbublinyChar"/>
    <w:uiPriority w:val="99"/>
    <w:semiHidden/>
    <w:rsid w:val="00091E4E"/>
    <w:rPr>
      <w:rFonts w:ascii="Arial" w:hAnsi="Arial"/>
      <w:sz w:val="16"/>
      <w:szCs w:val="16"/>
    </w:rPr>
  </w:style>
  <w:style w:type="character" w:customStyle="1" w:styleId="TextbublinyChar">
    <w:name w:val="Text bubliny Char"/>
    <w:basedOn w:val="Predvolenpsmoodseku"/>
    <w:link w:val="Textbubliny"/>
    <w:uiPriority w:val="99"/>
    <w:semiHidden/>
    <w:locked/>
    <w:rsid w:val="00091E4E"/>
    <w:rPr>
      <w:rFonts w:ascii="Arial" w:hAnsi="Arial"/>
      <w:sz w:val="16"/>
      <w:lang w:eastAsia="sk-SK"/>
    </w:rPr>
  </w:style>
  <w:style w:type="character" w:styleId="Hypertextovprepojenie">
    <w:name w:val="Hyperlink"/>
    <w:basedOn w:val="Predvolenpsmoodseku"/>
    <w:uiPriority w:val="99"/>
    <w:rsid w:val="00744507"/>
    <w:rPr>
      <w:rFonts w:cs="Times New Roman"/>
      <w:color w:val="0000FF"/>
      <w:u w:val="single"/>
    </w:rPr>
  </w:style>
  <w:style w:type="paragraph" w:styleId="Pta">
    <w:name w:val="footer"/>
    <w:basedOn w:val="Normlny"/>
    <w:link w:val="PtaChar"/>
    <w:uiPriority w:val="99"/>
    <w:rsid w:val="0066255A"/>
    <w:pPr>
      <w:tabs>
        <w:tab w:val="center" w:pos="4536"/>
        <w:tab w:val="right" w:pos="9072"/>
      </w:tabs>
    </w:pPr>
    <w:rPr>
      <w:rFonts w:ascii="Calibri" w:eastAsia="Calibri" w:hAnsi="Calibri"/>
      <w:sz w:val="22"/>
      <w:szCs w:val="22"/>
      <w:lang w:eastAsia="en-US"/>
    </w:rPr>
  </w:style>
  <w:style w:type="character" w:customStyle="1" w:styleId="PtaChar">
    <w:name w:val="Päta Char"/>
    <w:basedOn w:val="Predvolenpsmoodseku"/>
    <w:link w:val="Pta"/>
    <w:uiPriority w:val="99"/>
    <w:locked/>
    <w:rsid w:val="0066255A"/>
    <w:rPr>
      <w:rFonts w:ascii="Calibri" w:eastAsia="Times New Roman" w:hAnsi="Calibri"/>
      <w:sz w:val="22"/>
      <w:lang w:eastAsia="en-US"/>
    </w:rPr>
  </w:style>
  <w:style w:type="paragraph" w:customStyle="1" w:styleId="Odsekzoznamu1">
    <w:name w:val="Odsek zoznamu1"/>
    <w:basedOn w:val="Normlny"/>
    <w:uiPriority w:val="99"/>
    <w:rsid w:val="00D021E2"/>
    <w:pPr>
      <w:spacing w:after="200" w:line="276" w:lineRule="auto"/>
      <w:ind w:left="720"/>
    </w:pPr>
    <w:rPr>
      <w:rFonts w:ascii="Calibri" w:hAnsi="Calibri"/>
      <w:sz w:val="22"/>
      <w:szCs w:val="22"/>
      <w:lang w:eastAsia="en-US"/>
    </w:rPr>
  </w:style>
  <w:style w:type="paragraph" w:styleId="Obyajntext">
    <w:name w:val="Plain Text"/>
    <w:basedOn w:val="Normlny"/>
    <w:link w:val="ObyajntextChar"/>
    <w:uiPriority w:val="99"/>
    <w:rsid w:val="0061551F"/>
    <w:rPr>
      <w:rFonts w:ascii="MS Reference Sans Serif" w:eastAsia="Calibri" w:hAnsi="MS Reference Sans Serif"/>
      <w:sz w:val="18"/>
      <w:lang w:eastAsia="en-US"/>
    </w:rPr>
  </w:style>
  <w:style w:type="character" w:customStyle="1" w:styleId="ObyajntextChar">
    <w:name w:val="Obyčajný text Char"/>
    <w:basedOn w:val="Predvolenpsmoodseku"/>
    <w:link w:val="Obyajntext"/>
    <w:uiPriority w:val="99"/>
    <w:locked/>
    <w:rsid w:val="0061551F"/>
    <w:rPr>
      <w:rFonts w:ascii="MS Reference Sans Serif" w:hAnsi="MS Reference Sans Serif"/>
      <w:sz w:val="18"/>
      <w:lang w:eastAsia="en-US"/>
    </w:rPr>
  </w:style>
  <w:style w:type="paragraph" w:styleId="Hlavika">
    <w:name w:val="header"/>
    <w:basedOn w:val="Normlny"/>
    <w:link w:val="HlavikaChar"/>
    <w:uiPriority w:val="99"/>
    <w:rsid w:val="00C97B71"/>
    <w:pPr>
      <w:tabs>
        <w:tab w:val="center" w:pos="4536"/>
        <w:tab w:val="right" w:pos="9072"/>
      </w:tabs>
    </w:pPr>
  </w:style>
  <w:style w:type="character" w:customStyle="1" w:styleId="HlavikaChar">
    <w:name w:val="Hlavička Char"/>
    <w:basedOn w:val="Predvolenpsmoodseku"/>
    <w:link w:val="Hlavika"/>
    <w:uiPriority w:val="99"/>
    <w:locked/>
    <w:rsid w:val="00C97B71"/>
    <w:rPr>
      <w:rFonts w:ascii="Times New Roman" w:hAnsi="Times New Roman"/>
    </w:rPr>
  </w:style>
  <w:style w:type="character" w:styleId="PsacstrojHTML">
    <w:name w:val="HTML Typewriter"/>
    <w:basedOn w:val="Predvolenpsmoodseku"/>
    <w:rsid w:val="0074263F"/>
    <w:rPr>
      <w:rFonts w:ascii="Courier New" w:hAnsi="Courier New" w:cs="Times New Roman"/>
      <w:sz w:val="20"/>
    </w:rPr>
  </w:style>
  <w:style w:type="paragraph" w:customStyle="1" w:styleId="Normlny1">
    <w:name w:val="Normálny1"/>
    <w:uiPriority w:val="99"/>
    <w:rsid w:val="00610A22"/>
    <w:rPr>
      <w:rFonts w:ascii="Times New Roman" w:eastAsia="ヒラギノ角ゴ Pro W3" w:hAnsi="Times New Roman"/>
      <w:color w:val="000000"/>
      <w:sz w:val="24"/>
      <w:szCs w:val="20"/>
      <w:lang w:val="en-US" w:eastAsia="en-US"/>
    </w:rPr>
  </w:style>
  <w:style w:type="paragraph" w:customStyle="1" w:styleId="Hlava">
    <w:name w:val="Hlava"/>
    <w:basedOn w:val="Nadpis3"/>
    <w:uiPriority w:val="99"/>
    <w:rsid w:val="00813BC7"/>
    <w:pPr>
      <w:keepLines w:val="0"/>
      <w:spacing w:before="240" w:after="60"/>
      <w:jc w:val="center"/>
    </w:pPr>
    <w:rPr>
      <w:rFonts w:ascii="Arial" w:hAnsi="Arial" w:cs="Arial"/>
      <w:color w:val="auto"/>
      <w:sz w:val="26"/>
      <w:szCs w:val="26"/>
      <w:lang w:eastAsia="en-US"/>
    </w:rPr>
  </w:style>
  <w:style w:type="table" w:styleId="Mriekatabuky">
    <w:name w:val="Table Grid"/>
    <w:basedOn w:val="Normlnatabuka"/>
    <w:uiPriority w:val="59"/>
    <w:rsid w:val="00617A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ltabuky1">
    <w:name w:val="Štýl tabuľky1"/>
    <w:basedOn w:val="Normlnatabuka"/>
    <w:rsid w:val="009550BA"/>
    <w:rPr>
      <w:rFonts w:ascii="Times New Roman" w:eastAsia="Times New Roman" w:hAnsi="Times New Roman"/>
      <w:sz w:val="20"/>
      <w:szCs w:val="20"/>
    </w:rPr>
    <w:tblP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
  </w:style>
  <w:style w:type="paragraph" w:customStyle="1" w:styleId="Default">
    <w:name w:val="Default"/>
    <w:basedOn w:val="Normlny"/>
    <w:rsid w:val="007F1F10"/>
    <w:pPr>
      <w:autoSpaceDE w:val="0"/>
      <w:autoSpaceDN w:val="0"/>
    </w:pPr>
    <w:rPr>
      <w:rFonts w:ascii="Helvetica" w:eastAsiaTheme="minorHAnsi" w:hAnsi="Helvetica"/>
      <w:color w:val="000000"/>
      <w:sz w:val="24"/>
      <w:szCs w:val="24"/>
      <w:lang w:eastAsia="en-US"/>
    </w:rPr>
  </w:style>
  <w:style w:type="paragraph" w:customStyle="1" w:styleId="Pa0">
    <w:name w:val="Pa0"/>
    <w:basedOn w:val="Default"/>
    <w:next w:val="Default"/>
    <w:uiPriority w:val="99"/>
    <w:rsid w:val="00E34B82"/>
    <w:pPr>
      <w:widowControl w:val="0"/>
      <w:adjustRightInd w:val="0"/>
      <w:spacing w:line="241" w:lineRule="atLeast"/>
    </w:pPr>
    <w:rPr>
      <w:rFonts w:eastAsiaTheme="minorEastAsia"/>
      <w:color w:val="auto"/>
      <w:lang w:val="en-US"/>
    </w:rPr>
  </w:style>
  <w:style w:type="paragraph" w:styleId="Zarkazkladnhotextu2">
    <w:name w:val="Body Text Indent 2"/>
    <w:basedOn w:val="Normlny"/>
    <w:link w:val="Zarkazkladnhotextu2Char"/>
    <w:uiPriority w:val="99"/>
    <w:semiHidden/>
    <w:unhideWhenUsed/>
    <w:rsid w:val="0018202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8202B"/>
    <w:rPr>
      <w:rFonts w:ascii="Times New Roman" w:eastAsia="Times New Roman" w:hAnsi="Times New Roman"/>
      <w:sz w:val="20"/>
      <w:szCs w:val="20"/>
    </w:rPr>
  </w:style>
  <w:style w:type="character" w:styleId="Siln">
    <w:name w:val="Strong"/>
    <w:basedOn w:val="Predvolenpsmoodseku"/>
    <w:uiPriority w:val="22"/>
    <w:qFormat/>
    <w:locked/>
    <w:rsid w:val="00A80319"/>
    <w:rPr>
      <w:b/>
      <w:bCs/>
    </w:rPr>
  </w:style>
  <w:style w:type="character" w:customStyle="1" w:styleId="apple-converted-space">
    <w:name w:val="apple-converted-space"/>
    <w:basedOn w:val="Predvolenpsmoodseku"/>
    <w:rsid w:val="00A80319"/>
  </w:style>
  <w:style w:type="paragraph" w:styleId="Zkladntext">
    <w:name w:val="Body Text"/>
    <w:basedOn w:val="Normlny"/>
    <w:link w:val="ZkladntextChar"/>
    <w:uiPriority w:val="99"/>
    <w:unhideWhenUsed/>
    <w:rsid w:val="001B3660"/>
    <w:pPr>
      <w:spacing w:after="120"/>
    </w:pPr>
  </w:style>
  <w:style w:type="character" w:customStyle="1" w:styleId="ZkladntextChar">
    <w:name w:val="Základný text Char"/>
    <w:basedOn w:val="Predvolenpsmoodseku"/>
    <w:link w:val="Zkladntext"/>
    <w:uiPriority w:val="99"/>
    <w:rsid w:val="001B3660"/>
    <w:rPr>
      <w:rFonts w:ascii="Times New Roman" w:eastAsia="Times New Roman" w:hAnsi="Times New Roman"/>
      <w:sz w:val="20"/>
      <w:szCs w:val="20"/>
    </w:rPr>
  </w:style>
  <w:style w:type="paragraph" w:styleId="Textpoznmkypodiarou">
    <w:name w:val="footnote text"/>
    <w:basedOn w:val="Normlny"/>
    <w:link w:val="TextpoznmkypodiarouChar"/>
    <w:uiPriority w:val="99"/>
    <w:unhideWhenUsed/>
    <w:rsid w:val="001B3660"/>
    <w:rPr>
      <w:rFonts w:asciiTheme="minorHAnsi" w:eastAsiaTheme="minorEastAsia" w:hAnsiTheme="minorHAnsi" w:cstheme="minorBidi"/>
      <w:lang w:val="en-US" w:eastAsia="en-US"/>
    </w:rPr>
  </w:style>
  <w:style w:type="character" w:customStyle="1" w:styleId="TextpoznmkypodiarouChar">
    <w:name w:val="Text poznámky pod čiarou Char"/>
    <w:basedOn w:val="Predvolenpsmoodseku"/>
    <w:link w:val="Textpoznmkypodiarou"/>
    <w:uiPriority w:val="99"/>
    <w:rsid w:val="001B3660"/>
    <w:rPr>
      <w:rFonts w:asciiTheme="minorHAnsi" w:eastAsiaTheme="minorEastAsia" w:hAnsiTheme="minorHAnsi" w:cstheme="minorBidi"/>
      <w:sz w:val="20"/>
      <w:szCs w:val="20"/>
      <w:lang w:val="en-US" w:eastAsia="en-US"/>
    </w:rPr>
  </w:style>
  <w:style w:type="character" w:styleId="Odkaznapoznmkupodiarou">
    <w:name w:val="footnote reference"/>
    <w:basedOn w:val="Predvolenpsmoodseku"/>
    <w:uiPriority w:val="99"/>
    <w:semiHidden/>
    <w:unhideWhenUsed/>
    <w:rsid w:val="001B36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nhideWhenUsed="0"/>
    <w:lsdException w:name="HTML Typewriter"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FDA"/>
    <w:rPr>
      <w:rFonts w:ascii="Times New Roman" w:eastAsia="Times New Roman" w:hAnsi="Times New Roman"/>
      <w:sz w:val="20"/>
      <w:szCs w:val="20"/>
    </w:rPr>
  </w:style>
  <w:style w:type="paragraph" w:styleId="Nadpis1">
    <w:name w:val="heading 1"/>
    <w:basedOn w:val="Normlny"/>
    <w:next w:val="Normlny"/>
    <w:link w:val="Nadpis1Char"/>
    <w:uiPriority w:val="99"/>
    <w:qFormat/>
    <w:rsid w:val="00A87FDA"/>
    <w:pPr>
      <w:keepNext/>
      <w:outlineLvl w:val="0"/>
    </w:pPr>
    <w:rPr>
      <w:b/>
    </w:rPr>
  </w:style>
  <w:style w:type="paragraph" w:styleId="Nadpis2">
    <w:name w:val="heading 2"/>
    <w:basedOn w:val="Normlny"/>
    <w:next w:val="Normlny"/>
    <w:link w:val="Nadpis2Char"/>
    <w:uiPriority w:val="99"/>
    <w:qFormat/>
    <w:rsid w:val="000635D2"/>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9"/>
    <w:qFormat/>
    <w:rsid w:val="00813BC7"/>
    <w:pPr>
      <w:keepNext/>
      <w:keepLines/>
      <w:spacing w:before="200"/>
      <w:outlineLvl w:val="2"/>
    </w:pPr>
    <w:rPr>
      <w:rFonts w:ascii="Cambria" w:hAnsi="Cambria"/>
      <w:b/>
      <w:b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87FDA"/>
    <w:rPr>
      <w:rFonts w:ascii="Times New Roman" w:hAnsi="Times New Roman"/>
      <w:b/>
      <w:sz w:val="20"/>
      <w:lang w:eastAsia="sk-SK"/>
    </w:rPr>
  </w:style>
  <w:style w:type="character" w:customStyle="1" w:styleId="Nadpis2Char">
    <w:name w:val="Nadpis 2 Char"/>
    <w:basedOn w:val="Predvolenpsmoodseku"/>
    <w:link w:val="Nadpis2"/>
    <w:uiPriority w:val="99"/>
    <w:locked/>
    <w:rsid w:val="000635D2"/>
    <w:rPr>
      <w:rFonts w:ascii="Cambria" w:hAnsi="Cambria"/>
      <w:b/>
      <w:i/>
      <w:sz w:val="28"/>
    </w:rPr>
  </w:style>
  <w:style w:type="character" w:customStyle="1" w:styleId="Nadpis3Char">
    <w:name w:val="Nadpis 3 Char"/>
    <w:basedOn w:val="Predvolenpsmoodseku"/>
    <w:link w:val="Nadpis3"/>
    <w:uiPriority w:val="99"/>
    <w:semiHidden/>
    <w:locked/>
    <w:rsid w:val="00813BC7"/>
    <w:rPr>
      <w:rFonts w:ascii="Cambria" w:hAnsi="Cambria" w:cs="Times New Roman"/>
      <w:b/>
      <w:bCs/>
      <w:color w:val="4F81BD"/>
    </w:rPr>
  </w:style>
  <w:style w:type="paragraph" w:styleId="Zarkazkladnhotextu">
    <w:name w:val="Body Text Indent"/>
    <w:basedOn w:val="Normlny"/>
    <w:link w:val="ZarkazkladnhotextuChar"/>
    <w:uiPriority w:val="99"/>
    <w:rsid w:val="00A87FDA"/>
    <w:pPr>
      <w:ind w:left="1410" w:hanging="1410"/>
      <w:jc w:val="both"/>
    </w:pPr>
    <w:rPr>
      <w:lang w:val="en-GB"/>
    </w:rPr>
  </w:style>
  <w:style w:type="character" w:customStyle="1" w:styleId="ZarkazkladnhotextuChar">
    <w:name w:val="Zarážka základného textu Char"/>
    <w:basedOn w:val="Predvolenpsmoodseku"/>
    <w:link w:val="Zarkazkladnhotextu"/>
    <w:uiPriority w:val="99"/>
    <w:locked/>
    <w:rsid w:val="00A87FDA"/>
    <w:rPr>
      <w:rFonts w:ascii="Times New Roman" w:hAnsi="Times New Roman"/>
      <w:sz w:val="20"/>
      <w:lang w:val="en-GB" w:eastAsia="sk-SK"/>
    </w:rPr>
  </w:style>
  <w:style w:type="paragraph" w:styleId="PredformtovanHTML">
    <w:name w:val="HTML Preformatted"/>
    <w:basedOn w:val="Normlny"/>
    <w:link w:val="PredformtovanHTMLChar"/>
    <w:uiPriority w:val="99"/>
    <w:rsid w:val="00A8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dformtovanHTMLChar">
    <w:name w:val="Predformátované HTML Char"/>
    <w:basedOn w:val="Predvolenpsmoodseku"/>
    <w:link w:val="PredformtovanHTML"/>
    <w:uiPriority w:val="99"/>
    <w:locked/>
    <w:rsid w:val="00A87FDA"/>
    <w:rPr>
      <w:rFonts w:ascii="Courier New" w:hAnsi="Courier New"/>
      <w:sz w:val="20"/>
      <w:lang w:eastAsia="sk-SK"/>
    </w:rPr>
  </w:style>
  <w:style w:type="paragraph" w:styleId="Odsekzoznamu">
    <w:name w:val="List Paragraph"/>
    <w:basedOn w:val="Normlny"/>
    <w:uiPriority w:val="34"/>
    <w:qFormat/>
    <w:rsid w:val="00A87FDA"/>
    <w:pPr>
      <w:ind w:left="720"/>
      <w:contextualSpacing/>
    </w:pPr>
  </w:style>
  <w:style w:type="paragraph" w:styleId="Normlnywebov">
    <w:name w:val="Normal (Web)"/>
    <w:basedOn w:val="Normlny"/>
    <w:uiPriority w:val="99"/>
    <w:semiHidden/>
    <w:rsid w:val="008737A4"/>
    <w:pPr>
      <w:spacing w:before="100" w:beforeAutospacing="1" w:after="100" w:afterAutospacing="1"/>
    </w:pPr>
    <w:rPr>
      <w:sz w:val="24"/>
      <w:szCs w:val="24"/>
    </w:rPr>
  </w:style>
  <w:style w:type="paragraph" w:styleId="Textbubliny">
    <w:name w:val="Balloon Text"/>
    <w:basedOn w:val="Normlny"/>
    <w:link w:val="TextbublinyChar"/>
    <w:uiPriority w:val="99"/>
    <w:semiHidden/>
    <w:rsid w:val="00091E4E"/>
    <w:rPr>
      <w:rFonts w:ascii="Arial" w:hAnsi="Arial"/>
      <w:sz w:val="16"/>
      <w:szCs w:val="16"/>
    </w:rPr>
  </w:style>
  <w:style w:type="character" w:customStyle="1" w:styleId="TextbublinyChar">
    <w:name w:val="Text bubliny Char"/>
    <w:basedOn w:val="Predvolenpsmoodseku"/>
    <w:link w:val="Textbubliny"/>
    <w:uiPriority w:val="99"/>
    <w:semiHidden/>
    <w:locked/>
    <w:rsid w:val="00091E4E"/>
    <w:rPr>
      <w:rFonts w:ascii="Arial" w:hAnsi="Arial"/>
      <w:sz w:val="16"/>
      <w:lang w:eastAsia="sk-SK"/>
    </w:rPr>
  </w:style>
  <w:style w:type="character" w:styleId="Hypertextovprepojenie">
    <w:name w:val="Hyperlink"/>
    <w:basedOn w:val="Predvolenpsmoodseku"/>
    <w:uiPriority w:val="99"/>
    <w:rsid w:val="00744507"/>
    <w:rPr>
      <w:rFonts w:cs="Times New Roman"/>
      <w:color w:val="0000FF"/>
      <w:u w:val="single"/>
    </w:rPr>
  </w:style>
  <w:style w:type="paragraph" w:styleId="Pta">
    <w:name w:val="footer"/>
    <w:basedOn w:val="Normlny"/>
    <w:link w:val="PtaChar"/>
    <w:uiPriority w:val="99"/>
    <w:rsid w:val="0066255A"/>
    <w:pPr>
      <w:tabs>
        <w:tab w:val="center" w:pos="4536"/>
        <w:tab w:val="right" w:pos="9072"/>
      </w:tabs>
    </w:pPr>
    <w:rPr>
      <w:rFonts w:ascii="Calibri" w:eastAsia="Calibri" w:hAnsi="Calibri"/>
      <w:sz w:val="22"/>
      <w:szCs w:val="22"/>
      <w:lang w:eastAsia="en-US"/>
    </w:rPr>
  </w:style>
  <w:style w:type="character" w:customStyle="1" w:styleId="PtaChar">
    <w:name w:val="Päta Char"/>
    <w:basedOn w:val="Predvolenpsmoodseku"/>
    <w:link w:val="Pta"/>
    <w:uiPriority w:val="99"/>
    <w:locked/>
    <w:rsid w:val="0066255A"/>
    <w:rPr>
      <w:rFonts w:ascii="Calibri" w:eastAsia="Times New Roman" w:hAnsi="Calibri"/>
      <w:sz w:val="22"/>
      <w:lang w:eastAsia="en-US"/>
    </w:rPr>
  </w:style>
  <w:style w:type="paragraph" w:customStyle="1" w:styleId="Odsekzoznamu1">
    <w:name w:val="Odsek zoznamu1"/>
    <w:basedOn w:val="Normlny"/>
    <w:uiPriority w:val="99"/>
    <w:rsid w:val="00D021E2"/>
    <w:pPr>
      <w:spacing w:after="200" w:line="276" w:lineRule="auto"/>
      <w:ind w:left="720"/>
    </w:pPr>
    <w:rPr>
      <w:rFonts w:ascii="Calibri" w:hAnsi="Calibri"/>
      <w:sz w:val="22"/>
      <w:szCs w:val="22"/>
      <w:lang w:eastAsia="en-US"/>
    </w:rPr>
  </w:style>
  <w:style w:type="paragraph" w:styleId="Obyajntext">
    <w:name w:val="Plain Text"/>
    <w:basedOn w:val="Normlny"/>
    <w:link w:val="ObyajntextChar"/>
    <w:uiPriority w:val="99"/>
    <w:rsid w:val="0061551F"/>
    <w:rPr>
      <w:rFonts w:ascii="MS Reference Sans Serif" w:eastAsia="Calibri" w:hAnsi="MS Reference Sans Serif"/>
      <w:sz w:val="18"/>
      <w:lang w:eastAsia="en-US"/>
    </w:rPr>
  </w:style>
  <w:style w:type="character" w:customStyle="1" w:styleId="ObyajntextChar">
    <w:name w:val="Obyčajný text Char"/>
    <w:basedOn w:val="Predvolenpsmoodseku"/>
    <w:link w:val="Obyajntext"/>
    <w:uiPriority w:val="99"/>
    <w:locked/>
    <w:rsid w:val="0061551F"/>
    <w:rPr>
      <w:rFonts w:ascii="MS Reference Sans Serif" w:hAnsi="MS Reference Sans Serif"/>
      <w:sz w:val="18"/>
      <w:lang w:eastAsia="en-US"/>
    </w:rPr>
  </w:style>
  <w:style w:type="paragraph" w:styleId="Hlavika">
    <w:name w:val="header"/>
    <w:basedOn w:val="Normlny"/>
    <w:link w:val="HlavikaChar"/>
    <w:uiPriority w:val="99"/>
    <w:rsid w:val="00C97B71"/>
    <w:pPr>
      <w:tabs>
        <w:tab w:val="center" w:pos="4536"/>
        <w:tab w:val="right" w:pos="9072"/>
      </w:tabs>
    </w:pPr>
  </w:style>
  <w:style w:type="character" w:customStyle="1" w:styleId="HlavikaChar">
    <w:name w:val="Hlavička Char"/>
    <w:basedOn w:val="Predvolenpsmoodseku"/>
    <w:link w:val="Hlavika"/>
    <w:uiPriority w:val="99"/>
    <w:locked/>
    <w:rsid w:val="00C97B71"/>
    <w:rPr>
      <w:rFonts w:ascii="Times New Roman" w:hAnsi="Times New Roman"/>
    </w:rPr>
  </w:style>
  <w:style w:type="character" w:styleId="PsacstrojHTML">
    <w:name w:val="HTML Typewriter"/>
    <w:basedOn w:val="Predvolenpsmoodseku"/>
    <w:rsid w:val="0074263F"/>
    <w:rPr>
      <w:rFonts w:ascii="Courier New" w:hAnsi="Courier New" w:cs="Times New Roman"/>
      <w:sz w:val="20"/>
    </w:rPr>
  </w:style>
  <w:style w:type="paragraph" w:customStyle="1" w:styleId="Normlny1">
    <w:name w:val="Normálny1"/>
    <w:uiPriority w:val="99"/>
    <w:rsid w:val="00610A22"/>
    <w:rPr>
      <w:rFonts w:ascii="Times New Roman" w:eastAsia="ヒラギノ角ゴ Pro W3" w:hAnsi="Times New Roman"/>
      <w:color w:val="000000"/>
      <w:sz w:val="24"/>
      <w:szCs w:val="20"/>
      <w:lang w:val="en-US" w:eastAsia="en-US"/>
    </w:rPr>
  </w:style>
  <w:style w:type="paragraph" w:customStyle="1" w:styleId="Hlava">
    <w:name w:val="Hlava"/>
    <w:basedOn w:val="Nadpis3"/>
    <w:uiPriority w:val="99"/>
    <w:rsid w:val="00813BC7"/>
    <w:pPr>
      <w:keepLines w:val="0"/>
      <w:spacing w:before="240" w:after="60"/>
      <w:jc w:val="center"/>
    </w:pPr>
    <w:rPr>
      <w:rFonts w:ascii="Arial" w:hAnsi="Arial" w:cs="Arial"/>
      <w:color w:val="auto"/>
      <w:sz w:val="26"/>
      <w:szCs w:val="26"/>
      <w:lang w:eastAsia="en-US"/>
    </w:rPr>
  </w:style>
  <w:style w:type="table" w:styleId="Mriekatabuky">
    <w:name w:val="Table Grid"/>
    <w:basedOn w:val="Normlnatabuka"/>
    <w:uiPriority w:val="59"/>
    <w:rsid w:val="00617A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ltabuky1">
    <w:name w:val="Štýl tabuľky1"/>
    <w:basedOn w:val="Normlnatabuka"/>
    <w:rsid w:val="009550BA"/>
    <w:rPr>
      <w:rFonts w:ascii="Times New Roman" w:eastAsia="Times New Roman" w:hAnsi="Times New Roman"/>
      <w:sz w:val="20"/>
      <w:szCs w:val="20"/>
    </w:rPr>
    <w:tblP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
  </w:style>
  <w:style w:type="paragraph" w:customStyle="1" w:styleId="Default">
    <w:name w:val="Default"/>
    <w:basedOn w:val="Normlny"/>
    <w:rsid w:val="007F1F10"/>
    <w:pPr>
      <w:autoSpaceDE w:val="0"/>
      <w:autoSpaceDN w:val="0"/>
    </w:pPr>
    <w:rPr>
      <w:rFonts w:ascii="Helvetica" w:eastAsiaTheme="minorHAnsi" w:hAnsi="Helvetica"/>
      <w:color w:val="000000"/>
      <w:sz w:val="24"/>
      <w:szCs w:val="24"/>
      <w:lang w:eastAsia="en-US"/>
    </w:rPr>
  </w:style>
  <w:style w:type="paragraph" w:customStyle="1" w:styleId="Pa0">
    <w:name w:val="Pa0"/>
    <w:basedOn w:val="Default"/>
    <w:next w:val="Default"/>
    <w:uiPriority w:val="99"/>
    <w:rsid w:val="00E34B82"/>
    <w:pPr>
      <w:widowControl w:val="0"/>
      <w:adjustRightInd w:val="0"/>
      <w:spacing w:line="241" w:lineRule="atLeast"/>
    </w:pPr>
    <w:rPr>
      <w:rFonts w:eastAsiaTheme="minorEastAsia"/>
      <w:color w:val="auto"/>
      <w:lang w:val="en-US"/>
    </w:rPr>
  </w:style>
  <w:style w:type="paragraph" w:styleId="Zarkazkladnhotextu2">
    <w:name w:val="Body Text Indent 2"/>
    <w:basedOn w:val="Normlny"/>
    <w:link w:val="Zarkazkladnhotextu2Char"/>
    <w:uiPriority w:val="99"/>
    <w:semiHidden/>
    <w:unhideWhenUsed/>
    <w:rsid w:val="0018202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8202B"/>
    <w:rPr>
      <w:rFonts w:ascii="Times New Roman" w:eastAsia="Times New Roman" w:hAnsi="Times New Roman"/>
      <w:sz w:val="20"/>
      <w:szCs w:val="20"/>
    </w:rPr>
  </w:style>
  <w:style w:type="character" w:styleId="Siln">
    <w:name w:val="Strong"/>
    <w:basedOn w:val="Predvolenpsmoodseku"/>
    <w:uiPriority w:val="22"/>
    <w:qFormat/>
    <w:locked/>
    <w:rsid w:val="00A80319"/>
    <w:rPr>
      <w:b/>
      <w:bCs/>
    </w:rPr>
  </w:style>
  <w:style w:type="character" w:customStyle="1" w:styleId="apple-converted-space">
    <w:name w:val="apple-converted-space"/>
    <w:basedOn w:val="Predvolenpsmoodseku"/>
    <w:rsid w:val="00A80319"/>
  </w:style>
  <w:style w:type="paragraph" w:styleId="Zkladntext">
    <w:name w:val="Body Text"/>
    <w:basedOn w:val="Normlny"/>
    <w:link w:val="ZkladntextChar"/>
    <w:uiPriority w:val="99"/>
    <w:unhideWhenUsed/>
    <w:rsid w:val="001B3660"/>
    <w:pPr>
      <w:spacing w:after="120"/>
    </w:pPr>
  </w:style>
  <w:style w:type="character" w:customStyle="1" w:styleId="ZkladntextChar">
    <w:name w:val="Základný text Char"/>
    <w:basedOn w:val="Predvolenpsmoodseku"/>
    <w:link w:val="Zkladntext"/>
    <w:uiPriority w:val="99"/>
    <w:rsid w:val="001B3660"/>
    <w:rPr>
      <w:rFonts w:ascii="Times New Roman" w:eastAsia="Times New Roman" w:hAnsi="Times New Roman"/>
      <w:sz w:val="20"/>
      <w:szCs w:val="20"/>
    </w:rPr>
  </w:style>
  <w:style w:type="paragraph" w:styleId="Textpoznmkypodiarou">
    <w:name w:val="footnote text"/>
    <w:basedOn w:val="Normlny"/>
    <w:link w:val="TextpoznmkypodiarouChar"/>
    <w:uiPriority w:val="99"/>
    <w:unhideWhenUsed/>
    <w:rsid w:val="001B3660"/>
    <w:rPr>
      <w:rFonts w:asciiTheme="minorHAnsi" w:eastAsiaTheme="minorEastAsia" w:hAnsiTheme="minorHAnsi" w:cstheme="minorBidi"/>
      <w:lang w:val="en-US" w:eastAsia="en-US"/>
    </w:rPr>
  </w:style>
  <w:style w:type="character" w:customStyle="1" w:styleId="TextpoznmkypodiarouChar">
    <w:name w:val="Text poznámky pod čiarou Char"/>
    <w:basedOn w:val="Predvolenpsmoodseku"/>
    <w:link w:val="Textpoznmkypodiarou"/>
    <w:uiPriority w:val="99"/>
    <w:rsid w:val="001B3660"/>
    <w:rPr>
      <w:rFonts w:asciiTheme="minorHAnsi" w:eastAsiaTheme="minorEastAsia" w:hAnsiTheme="minorHAnsi" w:cstheme="minorBidi"/>
      <w:sz w:val="20"/>
      <w:szCs w:val="20"/>
      <w:lang w:val="en-US" w:eastAsia="en-US"/>
    </w:rPr>
  </w:style>
  <w:style w:type="character" w:styleId="Odkaznapoznmkupodiarou">
    <w:name w:val="footnote reference"/>
    <w:basedOn w:val="Predvolenpsmoodseku"/>
    <w:uiPriority w:val="99"/>
    <w:semiHidden/>
    <w:unhideWhenUsed/>
    <w:rsid w:val="001B36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48259">
      <w:bodyDiv w:val="1"/>
      <w:marLeft w:val="0"/>
      <w:marRight w:val="0"/>
      <w:marTop w:val="0"/>
      <w:marBottom w:val="0"/>
      <w:divBdr>
        <w:top w:val="none" w:sz="0" w:space="0" w:color="auto"/>
        <w:left w:val="none" w:sz="0" w:space="0" w:color="auto"/>
        <w:bottom w:val="none" w:sz="0" w:space="0" w:color="auto"/>
        <w:right w:val="none" w:sz="0" w:space="0" w:color="auto"/>
      </w:divBdr>
    </w:div>
    <w:div w:id="137192167">
      <w:bodyDiv w:val="1"/>
      <w:marLeft w:val="0"/>
      <w:marRight w:val="0"/>
      <w:marTop w:val="0"/>
      <w:marBottom w:val="0"/>
      <w:divBdr>
        <w:top w:val="none" w:sz="0" w:space="0" w:color="auto"/>
        <w:left w:val="none" w:sz="0" w:space="0" w:color="auto"/>
        <w:bottom w:val="none" w:sz="0" w:space="0" w:color="auto"/>
        <w:right w:val="none" w:sz="0" w:space="0" w:color="auto"/>
      </w:divBdr>
    </w:div>
    <w:div w:id="198519449">
      <w:bodyDiv w:val="1"/>
      <w:marLeft w:val="0"/>
      <w:marRight w:val="0"/>
      <w:marTop w:val="0"/>
      <w:marBottom w:val="0"/>
      <w:divBdr>
        <w:top w:val="none" w:sz="0" w:space="0" w:color="auto"/>
        <w:left w:val="none" w:sz="0" w:space="0" w:color="auto"/>
        <w:bottom w:val="none" w:sz="0" w:space="0" w:color="auto"/>
        <w:right w:val="none" w:sz="0" w:space="0" w:color="auto"/>
      </w:divBdr>
    </w:div>
    <w:div w:id="272515764">
      <w:bodyDiv w:val="1"/>
      <w:marLeft w:val="0"/>
      <w:marRight w:val="0"/>
      <w:marTop w:val="0"/>
      <w:marBottom w:val="0"/>
      <w:divBdr>
        <w:top w:val="none" w:sz="0" w:space="0" w:color="auto"/>
        <w:left w:val="none" w:sz="0" w:space="0" w:color="auto"/>
        <w:bottom w:val="none" w:sz="0" w:space="0" w:color="auto"/>
        <w:right w:val="none" w:sz="0" w:space="0" w:color="auto"/>
      </w:divBdr>
    </w:div>
    <w:div w:id="303000993">
      <w:bodyDiv w:val="1"/>
      <w:marLeft w:val="0"/>
      <w:marRight w:val="0"/>
      <w:marTop w:val="0"/>
      <w:marBottom w:val="0"/>
      <w:divBdr>
        <w:top w:val="none" w:sz="0" w:space="0" w:color="auto"/>
        <w:left w:val="none" w:sz="0" w:space="0" w:color="auto"/>
        <w:bottom w:val="none" w:sz="0" w:space="0" w:color="auto"/>
        <w:right w:val="none" w:sz="0" w:space="0" w:color="auto"/>
      </w:divBdr>
    </w:div>
    <w:div w:id="379596200">
      <w:bodyDiv w:val="1"/>
      <w:marLeft w:val="0"/>
      <w:marRight w:val="0"/>
      <w:marTop w:val="0"/>
      <w:marBottom w:val="0"/>
      <w:divBdr>
        <w:top w:val="none" w:sz="0" w:space="0" w:color="auto"/>
        <w:left w:val="none" w:sz="0" w:space="0" w:color="auto"/>
        <w:bottom w:val="none" w:sz="0" w:space="0" w:color="auto"/>
        <w:right w:val="none" w:sz="0" w:space="0" w:color="auto"/>
      </w:divBdr>
    </w:div>
    <w:div w:id="404500392">
      <w:bodyDiv w:val="1"/>
      <w:marLeft w:val="0"/>
      <w:marRight w:val="0"/>
      <w:marTop w:val="0"/>
      <w:marBottom w:val="0"/>
      <w:divBdr>
        <w:top w:val="none" w:sz="0" w:space="0" w:color="auto"/>
        <w:left w:val="none" w:sz="0" w:space="0" w:color="auto"/>
        <w:bottom w:val="none" w:sz="0" w:space="0" w:color="auto"/>
        <w:right w:val="none" w:sz="0" w:space="0" w:color="auto"/>
      </w:divBdr>
    </w:div>
    <w:div w:id="418717926">
      <w:bodyDiv w:val="1"/>
      <w:marLeft w:val="0"/>
      <w:marRight w:val="0"/>
      <w:marTop w:val="0"/>
      <w:marBottom w:val="0"/>
      <w:divBdr>
        <w:top w:val="none" w:sz="0" w:space="0" w:color="auto"/>
        <w:left w:val="none" w:sz="0" w:space="0" w:color="auto"/>
        <w:bottom w:val="none" w:sz="0" w:space="0" w:color="auto"/>
        <w:right w:val="none" w:sz="0" w:space="0" w:color="auto"/>
      </w:divBdr>
    </w:div>
    <w:div w:id="448623672">
      <w:bodyDiv w:val="1"/>
      <w:marLeft w:val="0"/>
      <w:marRight w:val="0"/>
      <w:marTop w:val="0"/>
      <w:marBottom w:val="0"/>
      <w:divBdr>
        <w:top w:val="none" w:sz="0" w:space="0" w:color="auto"/>
        <w:left w:val="none" w:sz="0" w:space="0" w:color="auto"/>
        <w:bottom w:val="none" w:sz="0" w:space="0" w:color="auto"/>
        <w:right w:val="none" w:sz="0" w:space="0" w:color="auto"/>
      </w:divBdr>
    </w:div>
    <w:div w:id="514420301">
      <w:bodyDiv w:val="1"/>
      <w:marLeft w:val="0"/>
      <w:marRight w:val="0"/>
      <w:marTop w:val="0"/>
      <w:marBottom w:val="0"/>
      <w:divBdr>
        <w:top w:val="none" w:sz="0" w:space="0" w:color="auto"/>
        <w:left w:val="none" w:sz="0" w:space="0" w:color="auto"/>
        <w:bottom w:val="none" w:sz="0" w:space="0" w:color="auto"/>
        <w:right w:val="none" w:sz="0" w:space="0" w:color="auto"/>
      </w:divBdr>
    </w:div>
    <w:div w:id="519196645">
      <w:bodyDiv w:val="1"/>
      <w:marLeft w:val="0"/>
      <w:marRight w:val="0"/>
      <w:marTop w:val="0"/>
      <w:marBottom w:val="0"/>
      <w:divBdr>
        <w:top w:val="none" w:sz="0" w:space="0" w:color="auto"/>
        <w:left w:val="none" w:sz="0" w:space="0" w:color="auto"/>
        <w:bottom w:val="none" w:sz="0" w:space="0" w:color="auto"/>
        <w:right w:val="none" w:sz="0" w:space="0" w:color="auto"/>
      </w:divBdr>
    </w:div>
    <w:div w:id="669870984">
      <w:bodyDiv w:val="1"/>
      <w:marLeft w:val="0"/>
      <w:marRight w:val="0"/>
      <w:marTop w:val="0"/>
      <w:marBottom w:val="0"/>
      <w:divBdr>
        <w:top w:val="none" w:sz="0" w:space="0" w:color="auto"/>
        <w:left w:val="none" w:sz="0" w:space="0" w:color="auto"/>
        <w:bottom w:val="none" w:sz="0" w:space="0" w:color="auto"/>
        <w:right w:val="none" w:sz="0" w:space="0" w:color="auto"/>
      </w:divBdr>
    </w:div>
    <w:div w:id="759567607">
      <w:marLeft w:val="0"/>
      <w:marRight w:val="0"/>
      <w:marTop w:val="0"/>
      <w:marBottom w:val="0"/>
      <w:divBdr>
        <w:top w:val="none" w:sz="0" w:space="0" w:color="auto"/>
        <w:left w:val="none" w:sz="0" w:space="0" w:color="auto"/>
        <w:bottom w:val="none" w:sz="0" w:space="0" w:color="auto"/>
        <w:right w:val="none" w:sz="0" w:space="0" w:color="auto"/>
      </w:divBdr>
    </w:div>
    <w:div w:id="759567608">
      <w:marLeft w:val="197"/>
      <w:marRight w:val="197"/>
      <w:marTop w:val="197"/>
      <w:marBottom w:val="197"/>
      <w:divBdr>
        <w:top w:val="none" w:sz="0" w:space="0" w:color="auto"/>
        <w:left w:val="none" w:sz="0" w:space="0" w:color="auto"/>
        <w:bottom w:val="none" w:sz="0" w:space="0" w:color="auto"/>
        <w:right w:val="none" w:sz="0" w:space="0" w:color="auto"/>
      </w:divBdr>
    </w:div>
    <w:div w:id="759567609">
      <w:marLeft w:val="197"/>
      <w:marRight w:val="197"/>
      <w:marTop w:val="197"/>
      <w:marBottom w:val="197"/>
      <w:divBdr>
        <w:top w:val="none" w:sz="0" w:space="0" w:color="auto"/>
        <w:left w:val="none" w:sz="0" w:space="0" w:color="auto"/>
        <w:bottom w:val="none" w:sz="0" w:space="0" w:color="auto"/>
        <w:right w:val="none" w:sz="0" w:space="0" w:color="auto"/>
      </w:divBdr>
    </w:div>
    <w:div w:id="759567610">
      <w:marLeft w:val="0"/>
      <w:marRight w:val="0"/>
      <w:marTop w:val="0"/>
      <w:marBottom w:val="0"/>
      <w:divBdr>
        <w:top w:val="none" w:sz="0" w:space="0" w:color="auto"/>
        <w:left w:val="none" w:sz="0" w:space="0" w:color="auto"/>
        <w:bottom w:val="none" w:sz="0" w:space="0" w:color="auto"/>
        <w:right w:val="none" w:sz="0" w:space="0" w:color="auto"/>
      </w:divBdr>
    </w:div>
    <w:div w:id="759567611">
      <w:marLeft w:val="0"/>
      <w:marRight w:val="0"/>
      <w:marTop w:val="0"/>
      <w:marBottom w:val="0"/>
      <w:divBdr>
        <w:top w:val="none" w:sz="0" w:space="0" w:color="auto"/>
        <w:left w:val="none" w:sz="0" w:space="0" w:color="auto"/>
        <w:bottom w:val="none" w:sz="0" w:space="0" w:color="auto"/>
        <w:right w:val="none" w:sz="0" w:space="0" w:color="auto"/>
      </w:divBdr>
      <w:divsChild>
        <w:div w:id="759567620">
          <w:marLeft w:val="0"/>
          <w:marRight w:val="0"/>
          <w:marTop w:val="0"/>
          <w:marBottom w:val="0"/>
          <w:divBdr>
            <w:top w:val="none" w:sz="0" w:space="0" w:color="auto"/>
            <w:left w:val="none" w:sz="0" w:space="0" w:color="auto"/>
            <w:bottom w:val="none" w:sz="0" w:space="0" w:color="auto"/>
            <w:right w:val="none" w:sz="0" w:space="0" w:color="auto"/>
          </w:divBdr>
          <w:divsChild>
            <w:div w:id="7595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7612">
      <w:marLeft w:val="0"/>
      <w:marRight w:val="0"/>
      <w:marTop w:val="0"/>
      <w:marBottom w:val="0"/>
      <w:divBdr>
        <w:top w:val="none" w:sz="0" w:space="0" w:color="auto"/>
        <w:left w:val="none" w:sz="0" w:space="0" w:color="auto"/>
        <w:bottom w:val="none" w:sz="0" w:space="0" w:color="auto"/>
        <w:right w:val="none" w:sz="0" w:space="0" w:color="auto"/>
      </w:divBdr>
    </w:div>
    <w:div w:id="759567614">
      <w:marLeft w:val="0"/>
      <w:marRight w:val="0"/>
      <w:marTop w:val="0"/>
      <w:marBottom w:val="0"/>
      <w:divBdr>
        <w:top w:val="none" w:sz="0" w:space="0" w:color="auto"/>
        <w:left w:val="none" w:sz="0" w:space="0" w:color="auto"/>
        <w:bottom w:val="none" w:sz="0" w:space="0" w:color="auto"/>
        <w:right w:val="none" w:sz="0" w:space="0" w:color="auto"/>
      </w:divBdr>
    </w:div>
    <w:div w:id="759567615">
      <w:marLeft w:val="0"/>
      <w:marRight w:val="0"/>
      <w:marTop w:val="0"/>
      <w:marBottom w:val="0"/>
      <w:divBdr>
        <w:top w:val="none" w:sz="0" w:space="0" w:color="auto"/>
        <w:left w:val="none" w:sz="0" w:space="0" w:color="auto"/>
        <w:bottom w:val="none" w:sz="0" w:space="0" w:color="auto"/>
        <w:right w:val="none" w:sz="0" w:space="0" w:color="auto"/>
      </w:divBdr>
    </w:div>
    <w:div w:id="759567616">
      <w:marLeft w:val="0"/>
      <w:marRight w:val="0"/>
      <w:marTop w:val="0"/>
      <w:marBottom w:val="0"/>
      <w:divBdr>
        <w:top w:val="none" w:sz="0" w:space="0" w:color="auto"/>
        <w:left w:val="none" w:sz="0" w:space="0" w:color="auto"/>
        <w:bottom w:val="none" w:sz="0" w:space="0" w:color="auto"/>
        <w:right w:val="none" w:sz="0" w:space="0" w:color="auto"/>
      </w:divBdr>
    </w:div>
    <w:div w:id="759567617">
      <w:marLeft w:val="0"/>
      <w:marRight w:val="0"/>
      <w:marTop w:val="0"/>
      <w:marBottom w:val="0"/>
      <w:divBdr>
        <w:top w:val="none" w:sz="0" w:space="0" w:color="auto"/>
        <w:left w:val="none" w:sz="0" w:space="0" w:color="auto"/>
        <w:bottom w:val="none" w:sz="0" w:space="0" w:color="auto"/>
        <w:right w:val="none" w:sz="0" w:space="0" w:color="auto"/>
      </w:divBdr>
    </w:div>
    <w:div w:id="759567618">
      <w:marLeft w:val="197"/>
      <w:marRight w:val="197"/>
      <w:marTop w:val="197"/>
      <w:marBottom w:val="197"/>
      <w:divBdr>
        <w:top w:val="none" w:sz="0" w:space="0" w:color="auto"/>
        <w:left w:val="none" w:sz="0" w:space="0" w:color="auto"/>
        <w:bottom w:val="none" w:sz="0" w:space="0" w:color="auto"/>
        <w:right w:val="none" w:sz="0" w:space="0" w:color="auto"/>
      </w:divBdr>
    </w:div>
    <w:div w:id="759567619">
      <w:marLeft w:val="0"/>
      <w:marRight w:val="0"/>
      <w:marTop w:val="0"/>
      <w:marBottom w:val="0"/>
      <w:divBdr>
        <w:top w:val="none" w:sz="0" w:space="0" w:color="auto"/>
        <w:left w:val="none" w:sz="0" w:space="0" w:color="auto"/>
        <w:bottom w:val="none" w:sz="0" w:space="0" w:color="auto"/>
        <w:right w:val="none" w:sz="0" w:space="0" w:color="auto"/>
      </w:divBdr>
    </w:div>
    <w:div w:id="759567621">
      <w:marLeft w:val="0"/>
      <w:marRight w:val="0"/>
      <w:marTop w:val="0"/>
      <w:marBottom w:val="0"/>
      <w:divBdr>
        <w:top w:val="none" w:sz="0" w:space="0" w:color="auto"/>
        <w:left w:val="none" w:sz="0" w:space="0" w:color="auto"/>
        <w:bottom w:val="none" w:sz="0" w:space="0" w:color="auto"/>
        <w:right w:val="none" w:sz="0" w:space="0" w:color="auto"/>
      </w:divBdr>
    </w:div>
    <w:div w:id="759567622">
      <w:marLeft w:val="0"/>
      <w:marRight w:val="0"/>
      <w:marTop w:val="0"/>
      <w:marBottom w:val="0"/>
      <w:divBdr>
        <w:top w:val="none" w:sz="0" w:space="0" w:color="auto"/>
        <w:left w:val="none" w:sz="0" w:space="0" w:color="auto"/>
        <w:bottom w:val="none" w:sz="0" w:space="0" w:color="auto"/>
        <w:right w:val="none" w:sz="0" w:space="0" w:color="auto"/>
      </w:divBdr>
    </w:div>
    <w:div w:id="810902629">
      <w:bodyDiv w:val="1"/>
      <w:marLeft w:val="0"/>
      <w:marRight w:val="0"/>
      <w:marTop w:val="0"/>
      <w:marBottom w:val="0"/>
      <w:divBdr>
        <w:top w:val="none" w:sz="0" w:space="0" w:color="auto"/>
        <w:left w:val="none" w:sz="0" w:space="0" w:color="auto"/>
        <w:bottom w:val="none" w:sz="0" w:space="0" w:color="auto"/>
        <w:right w:val="none" w:sz="0" w:space="0" w:color="auto"/>
      </w:divBdr>
    </w:div>
    <w:div w:id="843252801">
      <w:bodyDiv w:val="1"/>
      <w:marLeft w:val="0"/>
      <w:marRight w:val="0"/>
      <w:marTop w:val="0"/>
      <w:marBottom w:val="0"/>
      <w:divBdr>
        <w:top w:val="none" w:sz="0" w:space="0" w:color="auto"/>
        <w:left w:val="none" w:sz="0" w:space="0" w:color="auto"/>
        <w:bottom w:val="none" w:sz="0" w:space="0" w:color="auto"/>
        <w:right w:val="none" w:sz="0" w:space="0" w:color="auto"/>
      </w:divBdr>
    </w:div>
    <w:div w:id="905381172">
      <w:bodyDiv w:val="1"/>
      <w:marLeft w:val="0"/>
      <w:marRight w:val="0"/>
      <w:marTop w:val="0"/>
      <w:marBottom w:val="0"/>
      <w:divBdr>
        <w:top w:val="none" w:sz="0" w:space="0" w:color="auto"/>
        <w:left w:val="none" w:sz="0" w:space="0" w:color="auto"/>
        <w:bottom w:val="none" w:sz="0" w:space="0" w:color="auto"/>
        <w:right w:val="none" w:sz="0" w:space="0" w:color="auto"/>
      </w:divBdr>
    </w:div>
    <w:div w:id="933706006">
      <w:bodyDiv w:val="1"/>
      <w:marLeft w:val="0"/>
      <w:marRight w:val="0"/>
      <w:marTop w:val="0"/>
      <w:marBottom w:val="0"/>
      <w:divBdr>
        <w:top w:val="none" w:sz="0" w:space="0" w:color="auto"/>
        <w:left w:val="none" w:sz="0" w:space="0" w:color="auto"/>
        <w:bottom w:val="none" w:sz="0" w:space="0" w:color="auto"/>
        <w:right w:val="none" w:sz="0" w:space="0" w:color="auto"/>
      </w:divBdr>
    </w:div>
    <w:div w:id="934634220">
      <w:bodyDiv w:val="1"/>
      <w:marLeft w:val="0"/>
      <w:marRight w:val="0"/>
      <w:marTop w:val="0"/>
      <w:marBottom w:val="0"/>
      <w:divBdr>
        <w:top w:val="none" w:sz="0" w:space="0" w:color="auto"/>
        <w:left w:val="none" w:sz="0" w:space="0" w:color="auto"/>
        <w:bottom w:val="none" w:sz="0" w:space="0" w:color="auto"/>
        <w:right w:val="none" w:sz="0" w:space="0" w:color="auto"/>
      </w:divBdr>
    </w:div>
    <w:div w:id="985940550">
      <w:bodyDiv w:val="1"/>
      <w:marLeft w:val="0"/>
      <w:marRight w:val="0"/>
      <w:marTop w:val="0"/>
      <w:marBottom w:val="0"/>
      <w:divBdr>
        <w:top w:val="none" w:sz="0" w:space="0" w:color="auto"/>
        <w:left w:val="none" w:sz="0" w:space="0" w:color="auto"/>
        <w:bottom w:val="none" w:sz="0" w:space="0" w:color="auto"/>
        <w:right w:val="none" w:sz="0" w:space="0" w:color="auto"/>
      </w:divBdr>
    </w:div>
    <w:div w:id="993526287">
      <w:bodyDiv w:val="1"/>
      <w:marLeft w:val="0"/>
      <w:marRight w:val="0"/>
      <w:marTop w:val="0"/>
      <w:marBottom w:val="0"/>
      <w:divBdr>
        <w:top w:val="none" w:sz="0" w:space="0" w:color="auto"/>
        <w:left w:val="none" w:sz="0" w:space="0" w:color="auto"/>
        <w:bottom w:val="none" w:sz="0" w:space="0" w:color="auto"/>
        <w:right w:val="none" w:sz="0" w:space="0" w:color="auto"/>
      </w:divBdr>
    </w:div>
    <w:div w:id="1044720746">
      <w:bodyDiv w:val="1"/>
      <w:marLeft w:val="0"/>
      <w:marRight w:val="0"/>
      <w:marTop w:val="0"/>
      <w:marBottom w:val="0"/>
      <w:divBdr>
        <w:top w:val="none" w:sz="0" w:space="0" w:color="auto"/>
        <w:left w:val="none" w:sz="0" w:space="0" w:color="auto"/>
        <w:bottom w:val="none" w:sz="0" w:space="0" w:color="auto"/>
        <w:right w:val="none" w:sz="0" w:space="0" w:color="auto"/>
      </w:divBdr>
    </w:div>
    <w:div w:id="1052193562">
      <w:bodyDiv w:val="1"/>
      <w:marLeft w:val="0"/>
      <w:marRight w:val="0"/>
      <w:marTop w:val="0"/>
      <w:marBottom w:val="0"/>
      <w:divBdr>
        <w:top w:val="none" w:sz="0" w:space="0" w:color="auto"/>
        <w:left w:val="none" w:sz="0" w:space="0" w:color="auto"/>
        <w:bottom w:val="none" w:sz="0" w:space="0" w:color="auto"/>
        <w:right w:val="none" w:sz="0" w:space="0" w:color="auto"/>
      </w:divBdr>
    </w:div>
    <w:div w:id="1169908045">
      <w:bodyDiv w:val="1"/>
      <w:marLeft w:val="0"/>
      <w:marRight w:val="0"/>
      <w:marTop w:val="0"/>
      <w:marBottom w:val="0"/>
      <w:divBdr>
        <w:top w:val="none" w:sz="0" w:space="0" w:color="auto"/>
        <w:left w:val="none" w:sz="0" w:space="0" w:color="auto"/>
        <w:bottom w:val="none" w:sz="0" w:space="0" w:color="auto"/>
        <w:right w:val="none" w:sz="0" w:space="0" w:color="auto"/>
      </w:divBdr>
    </w:div>
    <w:div w:id="1176309038">
      <w:bodyDiv w:val="1"/>
      <w:marLeft w:val="0"/>
      <w:marRight w:val="0"/>
      <w:marTop w:val="0"/>
      <w:marBottom w:val="0"/>
      <w:divBdr>
        <w:top w:val="none" w:sz="0" w:space="0" w:color="auto"/>
        <w:left w:val="none" w:sz="0" w:space="0" w:color="auto"/>
        <w:bottom w:val="none" w:sz="0" w:space="0" w:color="auto"/>
        <w:right w:val="none" w:sz="0" w:space="0" w:color="auto"/>
      </w:divBdr>
    </w:div>
    <w:div w:id="1212113478">
      <w:bodyDiv w:val="1"/>
      <w:marLeft w:val="0"/>
      <w:marRight w:val="0"/>
      <w:marTop w:val="0"/>
      <w:marBottom w:val="0"/>
      <w:divBdr>
        <w:top w:val="none" w:sz="0" w:space="0" w:color="auto"/>
        <w:left w:val="none" w:sz="0" w:space="0" w:color="auto"/>
        <w:bottom w:val="none" w:sz="0" w:space="0" w:color="auto"/>
        <w:right w:val="none" w:sz="0" w:space="0" w:color="auto"/>
      </w:divBdr>
    </w:div>
    <w:div w:id="1317537618">
      <w:bodyDiv w:val="1"/>
      <w:marLeft w:val="0"/>
      <w:marRight w:val="0"/>
      <w:marTop w:val="0"/>
      <w:marBottom w:val="0"/>
      <w:divBdr>
        <w:top w:val="none" w:sz="0" w:space="0" w:color="auto"/>
        <w:left w:val="none" w:sz="0" w:space="0" w:color="auto"/>
        <w:bottom w:val="none" w:sz="0" w:space="0" w:color="auto"/>
        <w:right w:val="none" w:sz="0" w:space="0" w:color="auto"/>
      </w:divBdr>
    </w:div>
    <w:div w:id="1535776574">
      <w:bodyDiv w:val="1"/>
      <w:marLeft w:val="0"/>
      <w:marRight w:val="0"/>
      <w:marTop w:val="0"/>
      <w:marBottom w:val="0"/>
      <w:divBdr>
        <w:top w:val="none" w:sz="0" w:space="0" w:color="auto"/>
        <w:left w:val="none" w:sz="0" w:space="0" w:color="auto"/>
        <w:bottom w:val="none" w:sz="0" w:space="0" w:color="auto"/>
        <w:right w:val="none" w:sz="0" w:space="0" w:color="auto"/>
      </w:divBdr>
    </w:div>
    <w:div w:id="1614552432">
      <w:bodyDiv w:val="1"/>
      <w:marLeft w:val="0"/>
      <w:marRight w:val="0"/>
      <w:marTop w:val="0"/>
      <w:marBottom w:val="0"/>
      <w:divBdr>
        <w:top w:val="none" w:sz="0" w:space="0" w:color="auto"/>
        <w:left w:val="none" w:sz="0" w:space="0" w:color="auto"/>
        <w:bottom w:val="none" w:sz="0" w:space="0" w:color="auto"/>
        <w:right w:val="none" w:sz="0" w:space="0" w:color="auto"/>
      </w:divBdr>
    </w:div>
    <w:div w:id="1660114279">
      <w:bodyDiv w:val="1"/>
      <w:marLeft w:val="0"/>
      <w:marRight w:val="0"/>
      <w:marTop w:val="0"/>
      <w:marBottom w:val="0"/>
      <w:divBdr>
        <w:top w:val="none" w:sz="0" w:space="0" w:color="auto"/>
        <w:left w:val="none" w:sz="0" w:space="0" w:color="auto"/>
        <w:bottom w:val="none" w:sz="0" w:space="0" w:color="auto"/>
        <w:right w:val="none" w:sz="0" w:space="0" w:color="auto"/>
      </w:divBdr>
    </w:div>
    <w:div w:id="1671982763">
      <w:bodyDiv w:val="1"/>
      <w:marLeft w:val="0"/>
      <w:marRight w:val="0"/>
      <w:marTop w:val="0"/>
      <w:marBottom w:val="0"/>
      <w:divBdr>
        <w:top w:val="none" w:sz="0" w:space="0" w:color="auto"/>
        <w:left w:val="none" w:sz="0" w:space="0" w:color="auto"/>
        <w:bottom w:val="none" w:sz="0" w:space="0" w:color="auto"/>
        <w:right w:val="none" w:sz="0" w:space="0" w:color="auto"/>
      </w:divBdr>
    </w:div>
    <w:div w:id="1672488491">
      <w:bodyDiv w:val="1"/>
      <w:marLeft w:val="0"/>
      <w:marRight w:val="0"/>
      <w:marTop w:val="0"/>
      <w:marBottom w:val="0"/>
      <w:divBdr>
        <w:top w:val="none" w:sz="0" w:space="0" w:color="auto"/>
        <w:left w:val="none" w:sz="0" w:space="0" w:color="auto"/>
        <w:bottom w:val="none" w:sz="0" w:space="0" w:color="auto"/>
        <w:right w:val="none" w:sz="0" w:space="0" w:color="auto"/>
      </w:divBdr>
    </w:div>
    <w:div w:id="1730223969">
      <w:bodyDiv w:val="1"/>
      <w:marLeft w:val="0"/>
      <w:marRight w:val="0"/>
      <w:marTop w:val="0"/>
      <w:marBottom w:val="0"/>
      <w:divBdr>
        <w:top w:val="none" w:sz="0" w:space="0" w:color="auto"/>
        <w:left w:val="none" w:sz="0" w:space="0" w:color="auto"/>
        <w:bottom w:val="none" w:sz="0" w:space="0" w:color="auto"/>
        <w:right w:val="none" w:sz="0" w:space="0" w:color="auto"/>
      </w:divBdr>
    </w:div>
    <w:div w:id="1783765897">
      <w:bodyDiv w:val="1"/>
      <w:marLeft w:val="0"/>
      <w:marRight w:val="0"/>
      <w:marTop w:val="0"/>
      <w:marBottom w:val="0"/>
      <w:divBdr>
        <w:top w:val="none" w:sz="0" w:space="0" w:color="auto"/>
        <w:left w:val="none" w:sz="0" w:space="0" w:color="auto"/>
        <w:bottom w:val="none" w:sz="0" w:space="0" w:color="auto"/>
        <w:right w:val="none" w:sz="0" w:space="0" w:color="auto"/>
      </w:divBdr>
    </w:div>
    <w:div w:id="1904218910">
      <w:bodyDiv w:val="1"/>
      <w:marLeft w:val="0"/>
      <w:marRight w:val="0"/>
      <w:marTop w:val="0"/>
      <w:marBottom w:val="0"/>
      <w:divBdr>
        <w:top w:val="none" w:sz="0" w:space="0" w:color="auto"/>
        <w:left w:val="none" w:sz="0" w:space="0" w:color="auto"/>
        <w:bottom w:val="none" w:sz="0" w:space="0" w:color="auto"/>
        <w:right w:val="none" w:sz="0" w:space="0" w:color="auto"/>
      </w:divBdr>
    </w:div>
    <w:div w:id="1909878286">
      <w:bodyDiv w:val="1"/>
      <w:marLeft w:val="0"/>
      <w:marRight w:val="0"/>
      <w:marTop w:val="0"/>
      <w:marBottom w:val="0"/>
      <w:divBdr>
        <w:top w:val="none" w:sz="0" w:space="0" w:color="auto"/>
        <w:left w:val="none" w:sz="0" w:space="0" w:color="auto"/>
        <w:bottom w:val="none" w:sz="0" w:space="0" w:color="auto"/>
        <w:right w:val="none" w:sz="0" w:space="0" w:color="auto"/>
      </w:divBdr>
    </w:div>
    <w:div w:id="1924290286">
      <w:bodyDiv w:val="1"/>
      <w:marLeft w:val="0"/>
      <w:marRight w:val="0"/>
      <w:marTop w:val="0"/>
      <w:marBottom w:val="0"/>
      <w:divBdr>
        <w:top w:val="none" w:sz="0" w:space="0" w:color="auto"/>
        <w:left w:val="none" w:sz="0" w:space="0" w:color="auto"/>
        <w:bottom w:val="none" w:sz="0" w:space="0" w:color="auto"/>
        <w:right w:val="none" w:sz="0" w:space="0" w:color="auto"/>
      </w:divBdr>
    </w:div>
    <w:div w:id="214735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5F7D2-4A24-40FA-85A0-5607B2A82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2670</Words>
  <Characters>15223</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Zápisnica č</vt:lpstr>
    </vt:vector>
  </TitlesOfParts>
  <Company>Hewlett-Packard</Company>
  <LinksUpToDate>false</LinksUpToDate>
  <CharactersWithSpaces>17858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Zápisnica č</dc:title>
  <dc:creator>mokosova</dc:creator>
  <cp:lastModifiedBy>jevcakova</cp:lastModifiedBy>
  <cp:revision>6</cp:revision>
  <cp:lastPrinted>2015-09-25T09:29:00Z</cp:lastPrinted>
  <dcterms:created xsi:type="dcterms:W3CDTF">2015-10-02T06:43:00Z</dcterms:created>
  <dcterms:modified xsi:type="dcterms:W3CDTF">2015-10-02T07:50:00Z</dcterms:modified>
</cp:coreProperties>
</file>