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F4B16">
        <w:rPr>
          <w:rFonts w:ascii="Cambria" w:hAnsi="Cambria" w:cs="Arial"/>
        </w:rPr>
        <w:t>1</w:t>
      </w:r>
      <w:r w:rsidR="00B012D4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FF4B16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B012D4">
        <w:rPr>
          <w:rFonts w:ascii="Cambria" w:hAnsi="Cambria" w:cs="Arial"/>
        </w:rPr>
        <w:t>24</w:t>
      </w:r>
      <w:r w:rsidRPr="007D42C2">
        <w:rPr>
          <w:rFonts w:ascii="Cambria" w:hAnsi="Cambria" w:cs="Arial"/>
        </w:rPr>
        <w:t xml:space="preserve">. </w:t>
      </w:r>
      <w:r w:rsidR="00FF4B16">
        <w:rPr>
          <w:rFonts w:ascii="Cambria" w:hAnsi="Cambria" w:cs="Arial"/>
        </w:rPr>
        <w:t>06</w:t>
      </w:r>
      <w:r w:rsidRPr="007D42C2">
        <w:rPr>
          <w:rFonts w:ascii="Cambria" w:hAnsi="Cambria" w:cs="Arial"/>
        </w:rPr>
        <w:t>. 201</w:t>
      </w:r>
      <w:r w:rsidR="00FF4B16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16A5" w:rsidRPr="00634100" w:rsidRDefault="001816A5" w:rsidP="00634100">
      <w:pPr>
        <w:pStyle w:val="Odsekzoznamu"/>
        <w:numPr>
          <w:ilvl w:val="0"/>
          <w:numId w:val="26"/>
        </w:numPr>
        <w:ind w:left="425" w:hanging="425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Kontrola úloh</w:t>
      </w:r>
    </w:p>
    <w:p w:rsidR="00634100" w:rsidRPr="00634100" w:rsidRDefault="00634100" w:rsidP="00634100">
      <w:pPr>
        <w:pStyle w:val="Odsekzoznamu"/>
        <w:numPr>
          <w:ilvl w:val="0"/>
          <w:numId w:val="2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Strategické výskumné témy STU (S. Biskupič)</w:t>
      </w:r>
    </w:p>
    <w:p w:rsidR="00634100" w:rsidRPr="00634100" w:rsidRDefault="00634100" w:rsidP="00634100">
      <w:pPr>
        <w:pStyle w:val="Odsekzoznamu"/>
        <w:numPr>
          <w:ilvl w:val="0"/>
          <w:numId w:val="2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Informácia o riešení zámeny pozemkov s UK (D. Faktor)</w:t>
      </w:r>
    </w:p>
    <w:p w:rsidR="00634100" w:rsidRPr="00634100" w:rsidRDefault="00634100" w:rsidP="00634100">
      <w:pPr>
        <w:pStyle w:val="Odsekzoznamu"/>
        <w:numPr>
          <w:ilvl w:val="0"/>
          <w:numId w:val="2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1816A5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34100" w:rsidRPr="00634100" w:rsidRDefault="008C0FFF" w:rsidP="00634100">
      <w:pPr>
        <w:rPr>
          <w:rFonts w:asciiTheme="majorHAnsi" w:hAnsiTheme="majorHAnsi"/>
          <w:sz w:val="18"/>
          <w:szCs w:val="18"/>
        </w:rPr>
      </w:pPr>
      <w:r w:rsidRPr="000D61F9">
        <w:rPr>
          <w:rFonts w:asciiTheme="majorHAnsi" w:hAnsiTheme="majorHAnsi" w:cs="Arial"/>
          <w:sz w:val="18"/>
          <w:szCs w:val="18"/>
        </w:rPr>
        <w:t xml:space="preserve">Na základe žiadosti </w:t>
      </w:r>
      <w:r>
        <w:rPr>
          <w:rFonts w:asciiTheme="majorHAnsi" w:hAnsiTheme="majorHAnsi" w:cs="Arial"/>
          <w:sz w:val="18"/>
          <w:szCs w:val="18"/>
        </w:rPr>
        <w:t>pr</w:t>
      </w:r>
      <w:r w:rsidR="00634100">
        <w:rPr>
          <w:rFonts w:asciiTheme="majorHAnsi" w:hAnsiTheme="majorHAnsi" w:cs="Arial"/>
          <w:sz w:val="18"/>
          <w:szCs w:val="18"/>
        </w:rPr>
        <w:t>orektora Stanka bol program doplnený o materiály „</w:t>
      </w:r>
      <w:r w:rsidR="00634100" w:rsidRPr="00634100">
        <w:rPr>
          <w:rFonts w:asciiTheme="majorHAnsi" w:hAnsiTheme="majorHAnsi"/>
          <w:sz w:val="18"/>
          <w:szCs w:val="18"/>
        </w:rPr>
        <w:t>Návrh na vymenovanie</w:t>
      </w:r>
      <w:r w:rsidR="00634100">
        <w:rPr>
          <w:rFonts w:asciiTheme="majorHAnsi" w:hAnsiTheme="majorHAnsi"/>
          <w:sz w:val="18"/>
          <w:szCs w:val="18"/>
        </w:rPr>
        <w:t xml:space="preserve"> </w:t>
      </w:r>
      <w:r w:rsidR="00634100" w:rsidRPr="00634100">
        <w:rPr>
          <w:rFonts w:asciiTheme="majorHAnsi" w:hAnsiTheme="majorHAnsi"/>
          <w:sz w:val="18"/>
          <w:szCs w:val="18"/>
        </w:rPr>
        <w:t>členov a predsedu Disciplinárnej komisie</w:t>
      </w:r>
      <w:r w:rsidR="00634100">
        <w:rPr>
          <w:rFonts w:asciiTheme="majorHAnsi" w:hAnsiTheme="majorHAnsi"/>
          <w:sz w:val="18"/>
          <w:szCs w:val="18"/>
        </w:rPr>
        <w:t xml:space="preserve"> </w:t>
      </w:r>
      <w:r w:rsidR="00634100" w:rsidRPr="00634100">
        <w:rPr>
          <w:rFonts w:asciiTheme="majorHAnsi" w:hAnsiTheme="majorHAnsi"/>
          <w:sz w:val="18"/>
          <w:szCs w:val="18"/>
        </w:rPr>
        <w:t>S</w:t>
      </w:r>
      <w:r w:rsidR="00634100">
        <w:rPr>
          <w:rFonts w:asciiTheme="majorHAnsi" w:hAnsiTheme="majorHAnsi"/>
          <w:sz w:val="18"/>
          <w:szCs w:val="18"/>
        </w:rPr>
        <w:t>TU</w:t>
      </w:r>
      <w:r w:rsidR="00634100" w:rsidRPr="00634100">
        <w:rPr>
          <w:rFonts w:asciiTheme="majorHAnsi" w:hAnsiTheme="majorHAnsi"/>
          <w:sz w:val="18"/>
          <w:szCs w:val="18"/>
        </w:rPr>
        <w:t xml:space="preserve"> v</w:t>
      </w:r>
      <w:r w:rsidR="00634100">
        <w:rPr>
          <w:rFonts w:asciiTheme="majorHAnsi" w:hAnsiTheme="majorHAnsi"/>
          <w:sz w:val="18"/>
          <w:szCs w:val="18"/>
        </w:rPr>
        <w:t> </w:t>
      </w:r>
      <w:r w:rsidR="00634100" w:rsidRPr="00634100">
        <w:rPr>
          <w:rFonts w:asciiTheme="majorHAnsi" w:hAnsiTheme="majorHAnsi"/>
          <w:sz w:val="18"/>
          <w:szCs w:val="18"/>
        </w:rPr>
        <w:t>Bratislave</w:t>
      </w:r>
      <w:r w:rsidR="00634100">
        <w:rPr>
          <w:rFonts w:asciiTheme="majorHAnsi" w:hAnsiTheme="majorHAnsi"/>
          <w:sz w:val="18"/>
          <w:szCs w:val="18"/>
        </w:rPr>
        <w:t>“ a „Návrh na ZPC“.</w:t>
      </w:r>
    </w:p>
    <w:p w:rsidR="008C0FFF" w:rsidRDefault="008C0FFF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634100" w:rsidRPr="00634100" w:rsidRDefault="00634100" w:rsidP="00634100">
      <w:pPr>
        <w:pStyle w:val="Odsekzoznamu"/>
        <w:numPr>
          <w:ilvl w:val="0"/>
          <w:numId w:val="32"/>
        </w:numPr>
        <w:ind w:left="426" w:hanging="426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Kontrola úloh</w:t>
      </w:r>
    </w:p>
    <w:p w:rsidR="00634100" w:rsidRPr="00634100" w:rsidRDefault="00634100" w:rsidP="00634100">
      <w:pPr>
        <w:pStyle w:val="Odsekzoznamu"/>
        <w:numPr>
          <w:ilvl w:val="0"/>
          <w:numId w:val="3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Strategi</w:t>
      </w:r>
      <w:r>
        <w:rPr>
          <w:rFonts w:asciiTheme="majorHAnsi" w:hAnsiTheme="majorHAnsi"/>
          <w:sz w:val="18"/>
          <w:szCs w:val="18"/>
        </w:rPr>
        <w:t xml:space="preserve">cké výskumné témy STU </w:t>
      </w:r>
    </w:p>
    <w:p w:rsidR="00634100" w:rsidRPr="00634100" w:rsidRDefault="00634100" w:rsidP="00634100">
      <w:pPr>
        <w:pStyle w:val="Odsekzoznamu"/>
        <w:numPr>
          <w:ilvl w:val="0"/>
          <w:numId w:val="3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Informácia o riešení zámeny pozemkov s UK</w:t>
      </w:r>
    </w:p>
    <w:p w:rsidR="00634100" w:rsidRDefault="00634100" w:rsidP="00634100">
      <w:pPr>
        <w:pStyle w:val="Odsekzoznamu"/>
        <w:numPr>
          <w:ilvl w:val="0"/>
          <w:numId w:val="3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Návrh na odsúhlaseni</w:t>
      </w:r>
      <w:r>
        <w:rPr>
          <w:rFonts w:asciiTheme="majorHAnsi" w:hAnsiTheme="majorHAnsi"/>
          <w:sz w:val="18"/>
          <w:szCs w:val="18"/>
        </w:rPr>
        <w:t>e NZ a dodatkov k NZ</w:t>
      </w:r>
    </w:p>
    <w:p w:rsidR="00634100" w:rsidRDefault="00634100" w:rsidP="00634100">
      <w:pPr>
        <w:pStyle w:val="Odsekzoznamu"/>
        <w:numPr>
          <w:ilvl w:val="0"/>
          <w:numId w:val="3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34100">
        <w:rPr>
          <w:rFonts w:asciiTheme="majorHAnsi" w:hAnsiTheme="majorHAnsi"/>
          <w:sz w:val="18"/>
          <w:szCs w:val="18"/>
        </w:rPr>
        <w:t>Návrh na vymenovanie</w:t>
      </w:r>
      <w:r>
        <w:rPr>
          <w:rFonts w:asciiTheme="majorHAnsi" w:hAnsiTheme="majorHAnsi"/>
          <w:sz w:val="18"/>
          <w:szCs w:val="18"/>
        </w:rPr>
        <w:t xml:space="preserve"> </w:t>
      </w:r>
      <w:r w:rsidRPr="00634100">
        <w:rPr>
          <w:rFonts w:asciiTheme="majorHAnsi" w:hAnsiTheme="majorHAnsi"/>
          <w:sz w:val="18"/>
          <w:szCs w:val="18"/>
        </w:rPr>
        <w:t>členov a predsedu Disciplinárnej komisie</w:t>
      </w:r>
      <w:r>
        <w:rPr>
          <w:rFonts w:asciiTheme="majorHAnsi" w:hAnsiTheme="majorHAnsi"/>
          <w:sz w:val="18"/>
          <w:szCs w:val="18"/>
        </w:rPr>
        <w:t xml:space="preserve"> </w:t>
      </w:r>
      <w:r w:rsidRPr="0063410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TU</w:t>
      </w:r>
      <w:r w:rsidRPr="00634100">
        <w:rPr>
          <w:rFonts w:asciiTheme="majorHAnsi" w:hAnsiTheme="majorHAnsi"/>
          <w:sz w:val="18"/>
          <w:szCs w:val="18"/>
        </w:rPr>
        <w:t xml:space="preserve"> v</w:t>
      </w:r>
      <w:r>
        <w:rPr>
          <w:rFonts w:asciiTheme="majorHAnsi" w:hAnsiTheme="majorHAnsi"/>
          <w:sz w:val="18"/>
          <w:szCs w:val="18"/>
        </w:rPr>
        <w:t> </w:t>
      </w:r>
      <w:r w:rsidRPr="00634100">
        <w:rPr>
          <w:rFonts w:asciiTheme="majorHAnsi" w:hAnsiTheme="majorHAnsi"/>
          <w:sz w:val="18"/>
          <w:szCs w:val="18"/>
        </w:rPr>
        <w:t>Bratislave</w:t>
      </w:r>
    </w:p>
    <w:p w:rsidR="00634100" w:rsidRPr="00634100" w:rsidRDefault="00634100" w:rsidP="00634100">
      <w:pPr>
        <w:pStyle w:val="Odsekzoznamu"/>
        <w:numPr>
          <w:ilvl w:val="0"/>
          <w:numId w:val="3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</w:t>
      </w:r>
      <w:r w:rsidR="006E6F76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 ZPC</w:t>
      </w:r>
    </w:p>
    <w:p w:rsidR="001816A5" w:rsidRDefault="001816A5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816A5" w:rsidRPr="00C5532B" w:rsidRDefault="001816A5" w:rsidP="001816A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1816A5" w:rsidRPr="00C5532B" w:rsidRDefault="001816A5" w:rsidP="001816A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351"/>
        <w:gridCol w:w="915"/>
        <w:gridCol w:w="1315"/>
        <w:gridCol w:w="1089"/>
        <w:gridCol w:w="883"/>
      </w:tblGrid>
      <w:tr w:rsidR="001816A5" w:rsidRPr="00485A3E" w:rsidTr="001B3660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1816A5" w:rsidRPr="00485A3E" w:rsidTr="001B3660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5" w:rsidRPr="00201447" w:rsidRDefault="001816A5" w:rsidP="001B3660">
            <w:pPr>
              <w:shd w:val="clear" w:color="auto" w:fill="FFFFFF"/>
              <w:ind w:right="-49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42.1/20</w:t>
            </w: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14-V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1816A5" w:rsidP="001B3660">
            <w:pPr>
              <w:rPr>
                <w:rFonts w:asciiTheme="majorHAnsi" w:hAnsiTheme="majorHAns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201447">
              <w:rPr>
                <w:rFonts w:asciiTheme="majorHAnsi" w:hAnsiTheme="majorHAnsi"/>
                <w:sz w:val="16"/>
                <w:szCs w:val="16"/>
              </w:rPr>
              <w:t>ukladá v súvislosti s návrhom Univerzity Komenského v BA doriešiť otázku vlastníckych vzťahov pozemku v areáli študentských domovov v Mlynskej doline.</w:t>
            </w:r>
          </w:p>
          <w:p w:rsidR="001816A5" w:rsidRPr="00201447" w:rsidRDefault="008C0FFF" w:rsidP="001B3660">
            <w:pPr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Informáciu o priebehu predloží kvestor na zasadnutí vedenia dňa 24.06.2015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8759D1" w:rsidP="001B36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="001816A5" w:rsidRPr="00201447">
              <w:rPr>
                <w:rFonts w:asciiTheme="majorHAnsi" w:hAnsiTheme="majorHAnsi" w:cs="Calibri"/>
                <w:sz w:val="16"/>
                <w:szCs w:val="16"/>
              </w:rPr>
              <w:t>.0</w:t>
            </w:r>
            <w:r w:rsidR="001816A5">
              <w:rPr>
                <w:rFonts w:asciiTheme="majorHAnsi" w:hAnsiTheme="majorHAnsi" w:cs="Calibri"/>
                <w:sz w:val="16"/>
                <w:szCs w:val="16"/>
              </w:rPr>
              <w:t>6</w:t>
            </w:r>
            <w:r w:rsidR="001816A5" w:rsidRPr="00201447">
              <w:rPr>
                <w:rFonts w:asciiTheme="majorHAnsi" w:hAnsiTheme="majorHAnsi" w:cs="Calibri"/>
                <w:sz w:val="16"/>
                <w:szCs w:val="16"/>
              </w:rPr>
              <w:t>.2015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8C0FFF" w:rsidP="001B366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Kvestor</w:t>
            </w:r>
            <w:r w:rsidR="001816A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5" w:rsidRPr="00201447" w:rsidRDefault="008C0FFF" w:rsidP="001B3660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6A5" w:rsidRPr="00485A3E" w:rsidRDefault="00634100" w:rsidP="001B3660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</w:tbl>
    <w:p w:rsidR="001816A5" w:rsidRDefault="001816A5" w:rsidP="001816A5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1816A5" w:rsidRDefault="001816A5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3410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816A5" w:rsidRDefault="001816A5" w:rsidP="001816A5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634100">
        <w:rPr>
          <w:rFonts w:asciiTheme="majorHAnsi" w:hAnsiTheme="majorHAnsi"/>
          <w:sz w:val="18"/>
          <w:szCs w:val="18"/>
        </w:rPr>
        <w:t xml:space="preserve">splnenie </w:t>
      </w:r>
      <w:r>
        <w:rPr>
          <w:rFonts w:asciiTheme="majorHAnsi" w:hAnsiTheme="majorHAnsi"/>
          <w:sz w:val="18"/>
          <w:szCs w:val="18"/>
        </w:rPr>
        <w:t>úloh</w:t>
      </w:r>
      <w:r w:rsidR="00634100">
        <w:rPr>
          <w:rFonts w:asciiTheme="majorHAnsi" w:hAnsiTheme="majorHAnsi"/>
          <w:sz w:val="18"/>
          <w:szCs w:val="18"/>
        </w:rPr>
        <w:t>y č. 42.1/2014-V</w:t>
      </w:r>
      <w:r>
        <w:rPr>
          <w:rFonts w:asciiTheme="majorHAnsi" w:hAnsiTheme="majorHAnsi"/>
          <w:sz w:val="18"/>
          <w:szCs w:val="18"/>
        </w:rPr>
        <w:t>.</w:t>
      </w:r>
    </w:p>
    <w:p w:rsidR="00C11DA1" w:rsidRDefault="00C11DA1" w:rsidP="00B05FAC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4100" w:rsidRPr="00634100" w:rsidRDefault="000F7B91" w:rsidP="00634100">
      <w:pPr>
        <w:rPr>
          <w:rFonts w:asciiTheme="majorHAnsi" w:hAnsiTheme="majorHAnsi"/>
          <w:sz w:val="18"/>
          <w:szCs w:val="18"/>
        </w:rPr>
      </w:pPr>
      <w:r w:rsidRPr="00634100">
        <w:rPr>
          <w:rFonts w:ascii="Cambria" w:hAnsi="Cambria" w:cs="Arial"/>
          <w:b/>
          <w:sz w:val="18"/>
          <w:szCs w:val="18"/>
          <w:u w:val="single"/>
        </w:rPr>
        <w:t>K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> </w:t>
      </w:r>
      <w:r w:rsidRPr="00634100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634100">
        <w:rPr>
          <w:rFonts w:ascii="Cambria" w:hAnsi="Cambria" w:cs="Arial"/>
          <w:b/>
          <w:sz w:val="18"/>
          <w:szCs w:val="18"/>
          <w:u w:val="single"/>
        </w:rPr>
        <w:t>2:</w:t>
      </w:r>
      <w:r w:rsidRPr="00634100">
        <w:rPr>
          <w:rFonts w:ascii="Cambria" w:hAnsi="Cambria" w:cs="Arial"/>
          <w:b/>
          <w:sz w:val="18"/>
          <w:szCs w:val="18"/>
        </w:rPr>
        <w:tab/>
      </w:r>
      <w:r w:rsidR="00634100" w:rsidRPr="00634100">
        <w:rPr>
          <w:rFonts w:asciiTheme="majorHAnsi" w:hAnsiTheme="majorHAnsi"/>
          <w:b/>
          <w:sz w:val="18"/>
          <w:szCs w:val="18"/>
          <w:u w:val="single"/>
        </w:rPr>
        <w:t>Strategické výskumné témy STU</w:t>
      </w:r>
      <w:r w:rsidR="00634100" w:rsidRPr="00634100">
        <w:rPr>
          <w:rFonts w:asciiTheme="majorHAnsi" w:hAnsiTheme="majorHAnsi"/>
          <w:sz w:val="18"/>
          <w:szCs w:val="18"/>
        </w:rPr>
        <w:t xml:space="preserve"> </w:t>
      </w:r>
    </w:p>
    <w:p w:rsidR="000C7374" w:rsidRDefault="000C7374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634100" w:rsidRDefault="000C7374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34100">
        <w:rPr>
          <w:rFonts w:ascii="Cambria" w:hAnsi="Cambria" w:cs="Arial"/>
          <w:sz w:val="18"/>
          <w:szCs w:val="18"/>
        </w:rPr>
        <w:t xml:space="preserve">prorektor Biskupič s cieľom vyšpecifikovať výskumné témy, resp. oblasti, </w:t>
      </w:r>
    </w:p>
    <w:p w:rsidR="00050216" w:rsidRDefault="00634100" w:rsidP="00B05FAC">
      <w:pPr>
        <w:ind w:left="1412" w:hanging="141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ktoré budú preferované pri nadchádzajúcich výzvach na projekty mladých</w:t>
      </w:r>
      <w:r w:rsidR="00420EE7">
        <w:rPr>
          <w:rFonts w:asciiTheme="majorHAnsi" w:hAnsiTheme="majorHAnsi" w:cs="Arial"/>
          <w:sz w:val="18"/>
          <w:szCs w:val="18"/>
        </w:rPr>
        <w:t>.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3410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E2262" w:rsidRDefault="00147FD6" w:rsidP="00B05FA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634100">
        <w:rPr>
          <w:rFonts w:ascii="Cambria" w:hAnsi="Cambria" w:cs="Arial"/>
          <w:sz w:val="18"/>
          <w:szCs w:val="18"/>
        </w:rPr>
        <w:t xml:space="preserve">prerokovalo materiál </w:t>
      </w:r>
      <w:r w:rsidR="00634100" w:rsidRPr="00634100">
        <w:rPr>
          <w:rFonts w:asciiTheme="majorHAnsi" w:hAnsiTheme="majorHAnsi"/>
          <w:sz w:val="18"/>
          <w:szCs w:val="18"/>
        </w:rPr>
        <w:t>Strategi</w:t>
      </w:r>
      <w:r w:rsidR="00634100">
        <w:rPr>
          <w:rFonts w:asciiTheme="majorHAnsi" w:hAnsiTheme="majorHAnsi"/>
          <w:sz w:val="18"/>
          <w:szCs w:val="18"/>
        </w:rPr>
        <w:t>cké výskumné témy STU</w:t>
      </w:r>
      <w:r w:rsidR="005E2262">
        <w:rPr>
          <w:rFonts w:asciiTheme="majorHAnsi" w:hAnsiTheme="majorHAnsi"/>
          <w:sz w:val="18"/>
          <w:szCs w:val="18"/>
        </w:rPr>
        <w:t xml:space="preserve"> s pripomienkami. Po </w:t>
      </w:r>
    </w:p>
    <w:p w:rsidR="005E2262" w:rsidRDefault="005E2262" w:rsidP="00B05FA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zapracovaní pripomienok odporúča predložiť materiál znova na zasadnutie V STU dňa </w:t>
      </w:r>
    </w:p>
    <w:p w:rsidR="008E1F4C" w:rsidRDefault="005E2262" w:rsidP="00B05FA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01.07.2015.</w:t>
      </w:r>
    </w:p>
    <w:p w:rsidR="001451CF" w:rsidRDefault="001451CF" w:rsidP="00B05FAC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E1F4C" w:rsidRPr="00382598" w:rsidRDefault="008E1F4C" w:rsidP="008E1F4C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="005E2262" w:rsidRPr="005E2262">
        <w:rPr>
          <w:rFonts w:asciiTheme="majorHAnsi" w:hAnsiTheme="majorHAnsi"/>
          <w:b/>
          <w:sz w:val="18"/>
          <w:szCs w:val="18"/>
          <w:u w:val="single"/>
        </w:rPr>
        <w:t>Informácia o riešení zámeny pozemkov s UK</w:t>
      </w:r>
    </w:p>
    <w:p w:rsidR="008E1F4C" w:rsidRPr="004A6FA9" w:rsidRDefault="008E1F4C" w:rsidP="008E1F4C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E1F4C" w:rsidRDefault="008E1F4C" w:rsidP="005E226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</w:t>
      </w:r>
      <w:r w:rsidR="005E2262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26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Default="008E1F4C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09080F">
        <w:rPr>
          <w:rFonts w:asciiTheme="majorHAnsi" w:hAnsiTheme="majorHAnsi"/>
          <w:sz w:val="18"/>
          <w:szCs w:val="18"/>
        </w:rPr>
        <w:t xml:space="preserve">berie na vedomie </w:t>
      </w:r>
      <w:r w:rsidR="005E2262">
        <w:rPr>
          <w:rFonts w:asciiTheme="majorHAnsi" w:hAnsiTheme="majorHAnsi"/>
          <w:sz w:val="18"/>
          <w:szCs w:val="18"/>
        </w:rPr>
        <w:t>aktuálnu situáciu v rokovaniach medzi STU a UK o návrhu UK na výmenu pozemkov v areáli internátov v Mlynskej Doline.</w:t>
      </w:r>
    </w:p>
    <w:p w:rsidR="0009080F" w:rsidRDefault="0009080F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5E2262">
        <w:rPr>
          <w:rFonts w:asciiTheme="majorHAnsi" w:hAnsiTheme="majorHAnsi"/>
          <w:sz w:val="18"/>
          <w:szCs w:val="18"/>
        </w:rPr>
        <w:t>poveruje kvestora pokračovať v rokovaniach o najvhodnejšej možnej alternatíve</w:t>
      </w:r>
      <w:r>
        <w:rPr>
          <w:rFonts w:asciiTheme="majorHAnsi" w:hAnsiTheme="majorHAnsi"/>
          <w:sz w:val="18"/>
          <w:szCs w:val="18"/>
        </w:rPr>
        <w:t>.</w:t>
      </w:r>
    </w:p>
    <w:p w:rsidR="00DC6047" w:rsidRDefault="00DC6047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172205" w:rsidRDefault="008E1F4C" w:rsidP="008E1F4C">
      <w:pPr>
        <w:ind w:left="1410" w:hanging="1410"/>
        <w:rPr>
          <w:rFonts w:asciiTheme="majorHAnsi" w:hAnsiTheme="majorHAnsi"/>
          <w:sz w:val="18"/>
          <w:szCs w:val="18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5E2262" w:rsidRPr="005E2262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8E1F4C" w:rsidRPr="00667816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8E1F4C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1223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26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E2262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B3660" w:rsidRDefault="005E2262" w:rsidP="005E226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E2262">
        <w:rPr>
          <w:rFonts w:asciiTheme="majorHAnsi" w:hAnsiTheme="majorHAnsi"/>
          <w:sz w:val="18"/>
          <w:szCs w:val="18"/>
        </w:rPr>
        <w:t>Vedenie STU prerokovalo žiadosti  MTF STU, SvF STU a  UTI STU  o nájom nehnuteľného majetku STU uvedeného v bode 1 až 10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5E2262">
        <w:rPr>
          <w:rFonts w:asciiTheme="majorHAnsi" w:hAnsiTheme="majorHAnsi"/>
          <w:sz w:val="18"/>
          <w:szCs w:val="18"/>
        </w:rPr>
        <w:t>a odporúča rektorovi žiadosti uvedené v bodoch 3 až 9 tohto  materiálu v zmysle článku 3 bod 3 smernice rektora číslo 9/0213-SR predložiť na vyjadrenie predchádzajúceho písomného súhlasu do Akademického senátu STU</w:t>
      </w:r>
      <w:r>
        <w:rPr>
          <w:rFonts w:asciiTheme="majorHAnsi" w:hAnsiTheme="majorHAnsi"/>
          <w:sz w:val="18"/>
          <w:szCs w:val="18"/>
        </w:rPr>
        <w:t>.</w:t>
      </w:r>
    </w:p>
    <w:p w:rsidR="005E2262" w:rsidRPr="005E2262" w:rsidRDefault="005E2262" w:rsidP="005E226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Plavecký klub STU Trnava,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J. Bottu 23, 917 24 Trnava, </w:t>
            </w:r>
          </w:p>
          <w:p w:rsidR="005E2262" w:rsidRDefault="005E2262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nájomca je vedený v Štatistickom registri organizácií pod č.  IČO: </w:t>
            </w:r>
          </w:p>
          <w:p w:rsidR="005E2262" w:rsidRPr="005E2262" w:rsidRDefault="005E2262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42164281  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na prízemí budovy MTF v Trnave, ul. J. Bottu 23 a to; učebne č. 65 a 67 s príslušenstvom (pomernou časťou WC, umyvárne a chodby) spolu o výmere 32,76m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 Jedná sa  o novú nájomnú zmluvu, 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32,76m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vykonávanie  administratívnej činnosti klubu.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01.07.2015 do 30.06.2016</w:t>
            </w:r>
          </w:p>
        </w:tc>
      </w:tr>
      <w:tr w:rsidR="005E2262" w:rsidRPr="005E2262" w:rsidTr="005E2262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miestnosti č. 65 a 67 spolu  – 16,00 €/m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 -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t. j.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524,16 €.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2262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daného štvrťroka vo výške  131,04 €,</w:t>
            </w:r>
          </w:p>
          <w:p w:rsidR="005E2262" w:rsidRPr="005E2262" w:rsidRDefault="005E2262" w:rsidP="0068586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 smernicou.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65" w:rsidRDefault="005E2262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preddavky za služby (elektrina 3,49 €, teplo 71,58 € a voda 28,38 €) </w:t>
            </w:r>
          </w:p>
          <w:p w:rsidR="00685865" w:rsidRDefault="005E2262" w:rsidP="0068586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zaplatí nájomca</w:t>
            </w:r>
            <w:r w:rsidR="006858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štvrťročne vo výške 103,45 € do 14 dní odo dňa </w:t>
            </w:r>
          </w:p>
          <w:p w:rsidR="005E2262" w:rsidRPr="005E2262" w:rsidRDefault="005E2262" w:rsidP="0068586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obdržania faktúry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Ing. Peter Maretta – kopírovacia služba, s. r. o.,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Havlíčkova 11, 811 04 Bratislava 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zapísaný   v ŽR OÚ Bratislava, reg. č. 101-21665.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nachádzajúce sa v administratívnej budove FEI STU, Ilkovičova 3, Bratislava, v objekte „C“, na prízemí č. P 029 o výmere 27,67m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 jedná sa o opakujúcu sa nájomnú zmluvu,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27,67m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reprografické služby, administratívne práce, prevádzkovanie internetovej čitárne.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01.08.2015 do 31.07.2016</w:t>
            </w:r>
          </w:p>
        </w:tc>
      </w:tr>
      <w:tr w:rsidR="005E2262" w:rsidRPr="005E2262" w:rsidTr="005E2262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miestnosť  č. P 029 /46,66 €/m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/rok, 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1 291,08 €.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322,77 €,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preddavky na náklady za  dodanie energií a služieb sú stanovené </w:t>
            </w:r>
            <w:r w:rsidRPr="005E2262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zálohovo</w:t>
            </w: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720" w:hanging="7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Ing. Arch. Zuzana Šille,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Solivarská 3, 821 03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zapísaný   v ŽR OÚ Bratislava, reg. č. 110-154959 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v areáli Centrálnych laboratórií  SvF STU na Technickej ul 5, Bratislava; administratívna miestnosť o výmere 385,10m2, spoločné piestory o výmere 102,20m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a sociálne zariadenia o výmere 16,0m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 Jedná sa o opakovaný nájom,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503,30 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ako architektonická kancelária špecializujúca sa na technickú stránku architektúry pri vývoji a realizácii experimentálnych stavebných koštrukcií.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01.09.2015 do 31.08.2019</w:t>
            </w:r>
          </w:p>
        </w:tc>
      </w:tr>
      <w:tr w:rsidR="005E2262" w:rsidRPr="005E2262" w:rsidTr="005E2262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administratívna kancelária– 30,00€/m2/rok – 11 553,0€,spoločné priestory 15,00€/m2/rok – 1 533,0€ a sociálne zariadenia 20,00 €/m2/rok – 320,0€,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t. j. výška nájomného ročne je  13 406,00€.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2262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daného štvrťroka vo výške  3 351,50 €,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2262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Ing. Arch. Zuzana Šille,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Solivarská 3, 821 03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zapísaný   v ŽR OÚ Bratislava, reg. č. 110-154959 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v areáli Centrálnych laboratórií  SvF STU na Technickej ul 5, Bratislava; vyhradené parkovacie miesto pred budovou LDS, jedno státie,  Jedná sa o opakovaný nájom,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jedno parkovacie miesto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parkovanie osobného motorového vozidla nájomcu aj NP v areáli CL  SvF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lastRenderedPageBreak/>
              <w:t>- LDS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01.09.2015 do 31.08.2019, príp. do doby skončenia NZ (uvedenej v bode 4 tohto materiálu)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65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cena za jedno parkovacie miesto  180,00/ročne bez DPH – parkovacie </w:t>
            </w:r>
          </w:p>
          <w:p w:rsidR="00685865" w:rsidRDefault="005E2262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miesto je úzko</w:t>
            </w:r>
            <w:r w:rsidR="006858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spojené s prenájmom nehnuteľnosti, oslobodený odDPH,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t. </w:t>
            </w:r>
          </w:p>
          <w:p w:rsidR="005E2262" w:rsidRPr="005E2262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j. nájomné za predmet nájmu</w:t>
            </w:r>
            <w:r w:rsidR="0068586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ročne 180,00 €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5E2262" w:rsidRPr="005E2262" w:rsidRDefault="005E2262" w:rsidP="00685865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nájomné je splatné do 5 dní od nadobudnutia účinnosti zmluvy bezhotovostným prevodom na účet prenajímateľa</w:t>
            </w:r>
            <w:r w:rsidR="0068586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nájomné je v súlade so smernicou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sú zahrnuté všetky prevádzkové náklady prenajímateľa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5E2262" w:rsidRPr="005E2262" w:rsidRDefault="005E2262" w:rsidP="005E2262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Algate, s. r. o.,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Švabinského 5, 851 01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podnikateľom zapísaným   v OR OS Ba I, oddiel: Sro, vložka č. 58350/B 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v areáli Centrálnych laboratórií  SvF STU na Technickej ul 5, Bratislava; vyhradené parkovacie miesto pred budovou LDS, jedno státie,  Jedná sa o opakovaný nájom,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jedno parkovacie miesto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parkovanie osobného motorového vozidla nájomcu aj NP v areáli CL  SvF - LDS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01.07.2015 do 30.06.2019, príp. do doby skončenia NZ č. 21/2015 R – STU.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65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cena za jedno parkovacie miesto  184,05/ročne bez DPH – parkovacie </w:t>
            </w:r>
          </w:p>
          <w:p w:rsidR="00685865" w:rsidRDefault="005E2262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miesto je úzko</w:t>
            </w:r>
            <w:r w:rsidR="006858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spojené s prenájmom nehnuteľnosti, oslobodený odDPH,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t. </w:t>
            </w:r>
          </w:p>
          <w:p w:rsidR="005E2262" w:rsidRPr="005E2262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j. nájomné za predmet nájmu</w:t>
            </w:r>
            <w:r w:rsidR="0068586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ročne 184,05 €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5E2262" w:rsidRPr="005E2262" w:rsidRDefault="005E2262" w:rsidP="00685865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nájomné je splatné do 5 dní od nadobudnutia účinnosti zmluvy bezhotovostným prevodom na účet prenajímateľa</w:t>
            </w:r>
            <w:r w:rsidR="0068586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nájomné je v súlade so smernicou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sú zahrnuté všetky prevádzkové náklady prenajímateľa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Ing. Miloslav Tengler, Aut. Ing.-diagnostika,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Pri Hradnej studni 4, 811 03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zapísaný   v ŽR OÚ Bratislava, reg. č. 101-3012.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v bloku „B“ SvF STU na Radlinského 11, Bratislava; miestnosť - kancelária o výmere 8,0m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 Jedná sa o opakovaný nájom,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8,00 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diagnostika konštrukcií a sietí, inžinierska činnosť v oblasti stavebníctva ... .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5E2262" w:rsidRPr="005E2262" w:rsidTr="005E2262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kancelária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117,59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€/m2/rok –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t. j. ročné nájomné je  940,70 €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2262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daného štvrťroka vo výške  235,18 €,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2262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</w:t>
            </w: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lastRenderedPageBreak/>
              <w:t>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Mgr. Danka Kolesárová – NEHNUTEĽNOSTI,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Romanova 35, 851 02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zapísaný   v ŽR OÚ Bratislava, reg. č. 105-16661.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v bloku „B“ SvF STU na Radlinského 11, Bratislava; miestnosť - kancelária o výmere 8,0m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.  Jedná sa o opakovaný nájom,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8,00 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administratívne práce súvisiace s kúpou, predajom a  nájmom nehnuteľností</w:t>
            </w:r>
          </w:p>
        </w:tc>
      </w:tr>
      <w:tr w:rsidR="005E2262" w:rsidRPr="005E2262" w:rsidTr="005E226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5E2262" w:rsidRPr="005E2262" w:rsidTr="005E2262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kancelária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117,59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€/m2/rok –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t. j. ročné nájomné je  940,70 €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2262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daného štvrťroka vo výške  235,18 €,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2262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2262" w:rsidRPr="005E2262" w:rsidTr="005E2262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E2262" w:rsidRPr="005E2262" w:rsidTr="005E2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5244"/>
      </w:tblGrid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MODRÁ HVIEZDA, s. r. o.,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29.augusta 36/C, 811 09 Bratislava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podnikateľom zapísaným   v OR OS Ba I, oddiel: Sro, vložka č. 28761/B .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sa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rožširuje predmet nájmu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zo Zmluvy č. 78/2014 R-STU s dobou platnosti do 15.03.2021; dočasne nepotrebný majetok, nebytové priestory (NP) nachádzajúce sa v bloku „B“ administratívnej budovy SvF STU, Radlinského 11, Bratislava, a to: Klub SvF o výmere 141,63m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prípravňa o výmere 31,13m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a jeho príslušenstvo: suchý sklad a príprava zeleniny o výmere 8,14m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šatňa o výmere 2,85m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sociálne zariadenie o výnere 2,28m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miestnosť pre upratovačku o výmere 1,76m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a chodba o výmere 7,36m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Čl. II bod 2 zmluvy sa v časti príslušenstvo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dopĺňa a rozširuje sa predmet nájmu o sklad o výmere 6,00m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 vo výmere 195,15m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sa mení na 201,15m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poskytovanie stravovacích služieb a občerstvenia pre osoby s právom vstupu (OPV) do nebytových priestorov, reprezentačné a spoločenské podujatia pre OPV a pre osoby s právom odvodeným od OPV (napr. ich hostia, rodinní príslušníci), ako aj príprava a skladovanie potravín potrebných na poskytovanie predmetných služieb </w:t>
            </w:r>
          </w:p>
        </w:tc>
      </w:tr>
      <w:tr w:rsidR="005E2262" w:rsidRPr="005E2262" w:rsidTr="005E226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16.12.2014 do 15.03.2021</w:t>
            </w:r>
          </w:p>
        </w:tc>
      </w:tr>
      <w:tr w:rsidR="005E2262" w:rsidRPr="005E2262" w:rsidTr="005E2262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Odsekzoznamu"/>
              <w:ind w:left="0"/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Klub SvF 35,00€/m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4 957,00 €, prípravňa 35,00€/m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1 089,55€, suchý sklad a prípravňa zeleniny 10,00€/m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81,40 €, šatňa 10,00€/m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28,50€, sociálne zariadenie 10,00€m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22,80€, miestnosť upratovačky 10,00€/m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17,60€ a chodba 10,00€/m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/rok – 73,60€, sklad 10,00€/m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/rok – 60,00 €, t. j.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ročná výška nájomného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sa mení z  6 270,45 €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na 6 330,45 €</w:t>
            </w:r>
          </w:p>
          <w:p w:rsidR="00685865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5E2262" w:rsidRPr="005E2262" w:rsidRDefault="005E2262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mesiaca daného</w:t>
            </w:r>
            <w:r w:rsidR="006858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štvrťroka vo výške 1 582,61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€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E2262" w:rsidRPr="005E2262" w:rsidRDefault="005E2262" w:rsidP="00685865">
            <w:pPr>
              <w:pStyle w:val="Odsekzoznamu"/>
              <w:ind w:left="0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5E2262" w:rsidRPr="005E2262" w:rsidTr="005E2262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náklady za dodávku  energií a služieb bude prenajímateľ fakturovať nájomcovi po ukončení  polroka  na základe skutočných odberov zistených z podružných meračov prenajímateľa umiestnených v NP  so splatnosťou do 15 dní od doručenia faktúry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5243"/>
      </w:tblGrid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4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IMPERGRAM, s. r. o.,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Pionierska 15, 831 02 Bratislava</w:t>
            </w:r>
          </w:p>
          <w:p w:rsidR="00685865" w:rsidRDefault="005E2262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Sro, vložka č. </w:t>
            </w:r>
          </w:p>
          <w:p w:rsidR="005E2262" w:rsidRPr="005E2262" w:rsidRDefault="005E2262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66016/B 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sa predlžuje  doba nájmu k Zmluve o nájme nebytových priestorov a hnuteľných vecí č. UTI 1407363 do 30.06.2018 - dočasne nepotrebný majetok   -  nebytový priestor (NP)  – miestnosť č. 350 o výmere 14,9m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nachádzajúca sa na 3.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SR.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Celková výmera podlahovej plochy je 14,9m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vykonávania podnikateľskej činnosti podľa výpisu z Obchodného registra SR.   </w:t>
            </w:r>
          </w:p>
        </w:tc>
      </w:tr>
      <w:tr w:rsidR="005E2262" w:rsidRPr="005E2262" w:rsidTr="005E226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5E2262" w:rsidRPr="005E2262" w:rsidTr="005E2262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NP –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74,50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€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/mesačne najneskôr do15.dňa príslušného kalendárneho mesiaca za daný mesiac. Nájomné za hnuteľné veci zaplatí nájomca vždy do 15. dňa príslušného mesiaca vo výške 31,04 €/mes. spolu s úhradou za služby vo výške 55,88 €/mes. 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t. j. spolu  161,42€/mesiac.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ročne:  1 937,04 €.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2262" w:rsidRPr="005E2262" w:rsidTr="005E2262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 w:rsidP="00685865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elektrina, teplo, TÚV a SÚV, OLO – 55,88 € mesačne  a sú súčasťou mesačného</w:t>
            </w:r>
            <w:r w:rsidR="0068586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nájomného </w:t>
            </w:r>
          </w:p>
        </w:tc>
      </w:tr>
      <w:tr w:rsidR="005E2262" w:rsidRPr="005E2262" w:rsidTr="005E2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UTI STU</w:t>
            </w:r>
          </w:p>
        </w:tc>
      </w:tr>
    </w:tbl>
    <w:p w:rsidR="005E2262" w:rsidRPr="005E2262" w:rsidRDefault="005E2262" w:rsidP="005E2262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07"/>
        <w:gridCol w:w="1762"/>
        <w:gridCol w:w="5244"/>
      </w:tblGrid>
      <w:tr w:rsidR="005E2262" w:rsidRPr="005E2262" w:rsidTr="005E226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doc. akad. soch. Milan Lukáč,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Slepá 9, 811 02 Bratislava,</w:t>
            </w:r>
          </w:p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nájomca je súkromnou osobou.</w:t>
            </w:r>
          </w:p>
        </w:tc>
      </w:tr>
      <w:tr w:rsidR="005E2262" w:rsidRPr="005E2262" w:rsidTr="005E226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dočasne nepotrebný majetok, nebytový priestor (NP) - technickej budovy „ Časti strojov“ nachádzajúci sa v areáli STU, Vazovova 5, 812 43 Bratislava, ako vlastíka predmetnej nehnuteľnosti, s celkovou výmerou 272,0m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, bez vykurovania,  dodávky vody a bez kanalizácie.  Jedná sa o krátkodobý nájom,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: 272,0 m</w:t>
            </w:r>
            <w:r w:rsidRPr="005E2262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2262" w:rsidRPr="005E2262" w:rsidTr="005E226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vykonávanie vlastnej ateliérovej tvorby.</w:t>
            </w:r>
          </w:p>
        </w:tc>
      </w:tr>
      <w:tr w:rsidR="005E2262" w:rsidRPr="005E2262" w:rsidTr="005E2262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od 01.07.2015 do 31.10.2015</w:t>
            </w:r>
          </w:p>
        </w:tc>
      </w:tr>
      <w:tr w:rsidR="005E2262" w:rsidRPr="005E2262" w:rsidTr="005E2262">
        <w:trPr>
          <w:trHeight w:val="8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za užívanie nebytových priestorov bolo dohodnuté  nájomné za celé obdobie nájmu  v 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 xml:space="preserve">celkovej výške 1 500,00 € 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a</w:t>
            </w:r>
            <w:r w:rsidRPr="005E2262">
              <w:rPr>
                <w:rFonts w:asciiTheme="majorHAnsi" w:hAnsiTheme="majorHAnsi"/>
                <w:b/>
                <w:sz w:val="16"/>
                <w:szCs w:val="16"/>
              </w:rPr>
              <w:t> 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splatené bude formou započítania výšky nájomcom vložených investícií  do technického zhodnotenia stavby (mreže na okná, úprava dverí ...),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mesa</w:t>
            </w:r>
            <w:r w:rsidRPr="005E2262">
              <w:rPr>
                <w:rFonts w:asciiTheme="majorHAnsi" w:hAnsiTheme="majorHAnsi"/>
                <w:sz w:val="16"/>
                <w:szCs w:val="16"/>
              </w:rPr>
              <w:t>čné nájomné je 375,0€,</w:t>
            </w:r>
          </w:p>
          <w:p w:rsidR="005E2262" w:rsidRPr="005E2262" w:rsidRDefault="005E2262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226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2262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2262" w:rsidRPr="005E2262" w:rsidTr="005E2262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  <w:lang w:val="en-US"/>
              </w:rPr>
              <w:t>náklady za dodávku el. energie budú fakturované nájomcovi po ukončení nájmu na základe skutočného odberu zisteného z merača prenajímateľa umiestneného v predmete nájmu najneskôr do 15.11.2015.</w:t>
            </w:r>
          </w:p>
        </w:tc>
      </w:tr>
      <w:tr w:rsidR="005E2262" w:rsidRPr="005E2262" w:rsidTr="005E226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62" w:rsidRPr="005E2262" w:rsidRDefault="005E226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2262">
              <w:rPr>
                <w:rFonts w:asciiTheme="majorHAnsi" w:hAnsiTheme="majorHAnsi"/>
                <w:sz w:val="16"/>
                <w:szCs w:val="16"/>
              </w:rPr>
              <w:t>kvestor   STU</w:t>
            </w:r>
          </w:p>
        </w:tc>
      </w:tr>
    </w:tbl>
    <w:p w:rsidR="005E2262" w:rsidRDefault="005E2262" w:rsidP="005E2262">
      <w:pPr>
        <w:jc w:val="both"/>
        <w:rPr>
          <w:rFonts w:asciiTheme="majorHAnsi" w:hAnsiTheme="majorHAnsi" w:cstheme="minorBidi"/>
          <w:lang w:eastAsia="en-US"/>
        </w:rPr>
      </w:pPr>
    </w:p>
    <w:p w:rsidR="00C9154A" w:rsidRPr="00C9154A" w:rsidRDefault="00E84265" w:rsidP="00C9154A">
      <w:pPr>
        <w:ind w:left="1410" w:hanging="1410"/>
        <w:rPr>
          <w:rFonts w:asciiTheme="majorHAnsi" w:hAnsiTheme="majorHAnsi"/>
          <w:sz w:val="18"/>
          <w:szCs w:val="18"/>
        </w:rPr>
      </w:pPr>
      <w:r w:rsidRPr="00C9154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9154A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C9154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9154A">
        <w:rPr>
          <w:rFonts w:asciiTheme="majorHAnsi" w:hAnsiTheme="majorHAnsi" w:cs="Arial"/>
          <w:b/>
          <w:sz w:val="18"/>
          <w:szCs w:val="18"/>
        </w:rPr>
        <w:tab/>
      </w:r>
      <w:r w:rsidR="00C9154A" w:rsidRPr="00C9154A">
        <w:rPr>
          <w:rFonts w:asciiTheme="majorHAnsi" w:hAnsiTheme="majorHAnsi"/>
          <w:b/>
          <w:sz w:val="18"/>
          <w:szCs w:val="18"/>
          <w:u w:val="single"/>
        </w:rPr>
        <w:t>Návrh na vymenovanie členov a predsedu Disciplinárnej komisie STU v Bratislave</w:t>
      </w:r>
    </w:p>
    <w:p w:rsidR="00E84265" w:rsidRPr="00C37C55" w:rsidRDefault="00E84265" w:rsidP="00E8426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9154A" w:rsidRPr="00C9154A" w:rsidRDefault="00E84265" w:rsidP="00C9154A">
      <w:pPr>
        <w:jc w:val="both"/>
        <w:rPr>
          <w:rFonts w:asciiTheme="majorHAnsi" w:hAnsiTheme="majorHAnsi"/>
          <w:sz w:val="18"/>
          <w:szCs w:val="18"/>
        </w:rPr>
      </w:pPr>
      <w:r w:rsidRPr="00C9154A">
        <w:rPr>
          <w:rFonts w:asciiTheme="majorHAnsi" w:hAnsiTheme="majorHAnsi" w:cs="Arial"/>
          <w:sz w:val="18"/>
          <w:szCs w:val="18"/>
        </w:rPr>
        <w:t>Materiál uviedol prorektor Stanko</w:t>
      </w:r>
      <w:r w:rsidR="00C9154A" w:rsidRPr="00C9154A">
        <w:rPr>
          <w:rFonts w:asciiTheme="majorHAnsi" w:hAnsiTheme="majorHAnsi" w:cs="Arial"/>
          <w:sz w:val="18"/>
          <w:szCs w:val="18"/>
        </w:rPr>
        <w:t xml:space="preserve"> </w:t>
      </w:r>
      <w:r w:rsidR="00C9154A" w:rsidRPr="00C9154A">
        <w:rPr>
          <w:rFonts w:asciiTheme="majorHAnsi" w:hAnsiTheme="majorHAnsi"/>
          <w:sz w:val="18"/>
          <w:szCs w:val="18"/>
        </w:rPr>
        <w:t>z dôvodu zachovania funkčnosti Disciplinárnej komisie STU</w:t>
      </w:r>
      <w:r w:rsidR="00C9154A">
        <w:rPr>
          <w:rFonts w:asciiTheme="majorHAnsi" w:hAnsiTheme="majorHAnsi"/>
          <w:sz w:val="18"/>
          <w:szCs w:val="18"/>
        </w:rPr>
        <w:t xml:space="preserve">. </w:t>
      </w:r>
      <w:r w:rsidR="00C9154A" w:rsidRPr="00C9154A">
        <w:rPr>
          <w:rFonts w:asciiTheme="majorHAnsi" w:hAnsiTheme="majorHAnsi"/>
          <w:sz w:val="18"/>
          <w:szCs w:val="18"/>
        </w:rPr>
        <w:t>Doc. Ing. Františka Horňáka, PhD. nahradí vo funkcii predsedu komisie prorektor pre vzdelávanie a medzinárodné vzťahy doc. Ing. Štefan Stanko, PhD.</w:t>
      </w: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9154A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9154A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/>
          <w:sz w:val="18"/>
          <w:szCs w:val="18"/>
        </w:rPr>
        <w:t xml:space="preserve">Vedenie STU </w:t>
      </w:r>
      <w:r w:rsidR="00C9154A">
        <w:rPr>
          <w:rFonts w:asciiTheme="majorHAnsi" w:hAnsiTheme="majorHAnsi"/>
          <w:sz w:val="18"/>
          <w:szCs w:val="18"/>
        </w:rPr>
        <w:t>schvaľuje návrh na vymenovanie členov a predsedu Disciplinárnej komisie STU</w:t>
      </w:r>
      <w:r w:rsidRPr="00FA2701">
        <w:rPr>
          <w:rFonts w:asciiTheme="majorHAnsi" w:hAnsiTheme="majorHAnsi"/>
          <w:sz w:val="18"/>
          <w:szCs w:val="18"/>
        </w:rPr>
        <w:t xml:space="preserve">. 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E84265" w:rsidRPr="00C37C55" w:rsidRDefault="00E84265" w:rsidP="00E8426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9154A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5F5E9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5F5E9E">
        <w:rPr>
          <w:rFonts w:asciiTheme="majorHAnsi" w:hAnsiTheme="majorHAnsi" w:cs="Arial"/>
          <w:b/>
          <w:sz w:val="18"/>
          <w:szCs w:val="18"/>
        </w:rPr>
        <w:tab/>
      </w:r>
      <w:r w:rsidR="006E6F76" w:rsidRPr="006E6F76">
        <w:rPr>
          <w:rFonts w:asciiTheme="majorHAnsi" w:hAnsiTheme="majorHAnsi"/>
          <w:b/>
          <w:sz w:val="18"/>
          <w:szCs w:val="18"/>
          <w:u w:val="single"/>
        </w:rPr>
        <w:t>Návrh</w:t>
      </w:r>
      <w:r w:rsidR="006E6F76">
        <w:rPr>
          <w:rFonts w:asciiTheme="majorHAnsi" w:hAnsiTheme="majorHAnsi"/>
          <w:b/>
          <w:sz w:val="18"/>
          <w:szCs w:val="18"/>
          <w:u w:val="single"/>
        </w:rPr>
        <w:t>y</w:t>
      </w:r>
      <w:r w:rsidR="006E6F76" w:rsidRPr="006E6F76">
        <w:rPr>
          <w:rFonts w:asciiTheme="majorHAnsi" w:hAnsiTheme="majorHAnsi"/>
          <w:b/>
          <w:sz w:val="18"/>
          <w:szCs w:val="18"/>
          <w:u w:val="single"/>
        </w:rPr>
        <w:t xml:space="preserve"> na ZPC</w:t>
      </w:r>
    </w:p>
    <w:p w:rsidR="00E84265" w:rsidRPr="003570FE" w:rsidRDefault="00E84265" w:rsidP="00E84265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E84265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E6F7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E6F76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84265" w:rsidRDefault="00E84265" w:rsidP="00E84265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 w:rsidR="006E6F76">
        <w:rPr>
          <w:rFonts w:asciiTheme="majorHAnsi" w:hAnsiTheme="majorHAnsi"/>
          <w:sz w:val="18"/>
          <w:szCs w:val="18"/>
        </w:rPr>
        <w:t>zahraničné pracovné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6E6F76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špecifikovanú v bod</w:t>
      </w:r>
      <w:r w:rsidR="006E6F76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6E6F76">
        <w:rPr>
          <w:rFonts w:asciiTheme="majorHAnsi" w:hAnsiTheme="majorHAnsi"/>
          <w:sz w:val="18"/>
          <w:szCs w:val="18"/>
        </w:rPr>
        <w:t xml:space="preserve"> a 2)</w:t>
      </w:r>
      <w:r>
        <w:rPr>
          <w:rFonts w:asciiTheme="majorHAnsi" w:hAnsiTheme="majorHAnsi"/>
          <w:sz w:val="18"/>
          <w:szCs w:val="18"/>
        </w:rPr>
        <w:t>.</w:t>
      </w:r>
    </w:p>
    <w:p w:rsidR="00E84265" w:rsidRDefault="00E84265" w:rsidP="00E84265">
      <w:pPr>
        <w:ind w:right="284"/>
        <w:rPr>
          <w:rFonts w:asciiTheme="majorHAnsi" w:hAnsiTheme="majorHAnsi"/>
          <w:sz w:val="18"/>
          <w:szCs w:val="18"/>
        </w:rPr>
      </w:pPr>
    </w:p>
    <w:p w:rsidR="006E6F76" w:rsidRPr="006E6F76" w:rsidRDefault="006E6F76" w:rsidP="006E6F76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6E6F76">
        <w:rPr>
          <w:rFonts w:asciiTheme="majorHAnsi" w:hAnsiTheme="majorHAnsi"/>
          <w:b/>
          <w:bCs/>
          <w:sz w:val="16"/>
          <w:szCs w:val="16"/>
        </w:rPr>
        <w:t>Veľká Británia, Londýn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6E6F76" w:rsidRPr="006E6F76" w:rsidTr="006E6F7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Účasť v podnikateľskej delegácii prezidenta SR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22.6.- 23.6.2015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Londýn, UK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358 €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prof. Ing. Robert Redhammer, PhD.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6E6F76" w:rsidRPr="006E6F76" w:rsidRDefault="006E6F76" w:rsidP="006E6F76">
      <w:pPr>
        <w:rPr>
          <w:rFonts w:asciiTheme="majorHAnsi" w:eastAsia="Calibri" w:hAnsiTheme="majorHAnsi"/>
          <w:sz w:val="16"/>
          <w:szCs w:val="16"/>
        </w:rPr>
      </w:pPr>
    </w:p>
    <w:p w:rsidR="006E6F76" w:rsidRPr="006E6F76" w:rsidRDefault="006E6F76" w:rsidP="006E6F76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6E6F76">
        <w:rPr>
          <w:rFonts w:asciiTheme="majorHAnsi" w:hAnsiTheme="majorHAnsi"/>
          <w:b/>
          <w:bCs/>
          <w:sz w:val="16"/>
          <w:szCs w:val="16"/>
        </w:rPr>
        <w:t>Francúzsko, Orleáns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6E6F76" w:rsidRPr="006E6F76" w:rsidTr="006E6F7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Účasť a zastupovanie STU na SEFI Annual Conference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30.6.- 3.7.2015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Francúzsko, Orleáns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 xml:space="preserve"> 0 €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Dr.h.c. prof. Dr. Ing. Oliver Moravčík</w:t>
            </w:r>
          </w:p>
        </w:tc>
      </w:tr>
      <w:tr w:rsidR="006E6F76" w:rsidRPr="006E6F76" w:rsidTr="006E6F7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76" w:rsidRPr="006E6F76" w:rsidRDefault="006E6F76" w:rsidP="00867F5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E6F76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</w:tbl>
    <w:p w:rsidR="006E6F76" w:rsidRPr="000F3B3B" w:rsidRDefault="006E6F76" w:rsidP="006E6F76">
      <w:pPr>
        <w:rPr>
          <w:rFonts w:ascii="Calibri" w:eastAsia="Calibri" w:hAnsi="Calibri"/>
          <w:sz w:val="22"/>
          <w:szCs w:val="22"/>
        </w:rPr>
      </w:pP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6E6F76" w:rsidRDefault="006E6F76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E6F76" w:rsidRDefault="006E6F76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E6F76" w:rsidRDefault="006E6F76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E6F76" w:rsidRDefault="006E6F76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11940" w:rsidRDefault="00D11940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11940" w:rsidRDefault="00D11940" w:rsidP="00B05FAC">
      <w:pPr>
        <w:ind w:right="284"/>
        <w:rPr>
          <w:rFonts w:ascii="Cambria" w:hAnsi="Cambria" w:cs="Arial"/>
          <w:sz w:val="18"/>
          <w:szCs w:val="18"/>
        </w:rPr>
      </w:pPr>
    </w:p>
    <w:p w:rsidR="007A2DED" w:rsidRDefault="007A2DED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7A2DED" w:rsidRPr="007A2DED" w:rsidRDefault="007A2DED" w:rsidP="007A2DED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výsledkoch zahraničnej pracovnej cesty v Londýne, ktorú absolvoval s prezidentom SR, Andrejom Kiskom spoločne s ďalšími pozvanými  </w:t>
      </w:r>
    </w:p>
    <w:p w:rsidR="00D11940" w:rsidRDefault="00D11940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215974">
        <w:rPr>
          <w:rFonts w:asciiTheme="majorHAnsi" w:hAnsiTheme="majorHAnsi"/>
          <w:sz w:val="18"/>
          <w:szCs w:val="18"/>
        </w:rPr>
        <w:t>Moravčík</w:t>
      </w:r>
    </w:p>
    <w:p w:rsidR="00CA314D" w:rsidRDefault="00215974" w:rsidP="00B05FAC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A314D">
        <w:rPr>
          <w:rFonts w:asciiTheme="majorHAnsi" w:hAnsiTheme="majorHAnsi"/>
          <w:sz w:val="18"/>
          <w:szCs w:val="18"/>
        </w:rPr>
        <w:t>informoval</w:t>
      </w:r>
      <w:r w:rsidR="00D11940" w:rsidRPr="00CA314D">
        <w:rPr>
          <w:rFonts w:asciiTheme="majorHAnsi" w:hAnsiTheme="majorHAnsi"/>
          <w:sz w:val="18"/>
          <w:szCs w:val="18"/>
        </w:rPr>
        <w:t xml:space="preserve"> </w:t>
      </w:r>
      <w:r w:rsidR="007A2DED">
        <w:rPr>
          <w:rFonts w:asciiTheme="majorHAnsi" w:hAnsiTheme="majorHAnsi"/>
          <w:sz w:val="18"/>
          <w:szCs w:val="18"/>
        </w:rPr>
        <w:t>o aktuálnom stave stavieb budov a zariadení v rámci projektov UVP</w:t>
      </w:r>
    </w:p>
    <w:p w:rsidR="007A2DED" w:rsidRDefault="007A2DED" w:rsidP="00B05FAC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prítomných, že sa zúčastnil rokovaní k Teamingu, ktoré sa uskutočnili v Brusseli</w:t>
      </w:r>
    </w:p>
    <w:p w:rsidR="007A2DED" w:rsidRDefault="007A2DED" w:rsidP="007A2DED">
      <w:pPr>
        <w:pStyle w:val="Odsekzoznamu"/>
        <w:numPr>
          <w:ilvl w:val="1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súvislosti informoval aj o možnosti 1- ročnej stáži pre našich študentov priamo v Brusseli</w:t>
      </w:r>
    </w:p>
    <w:p w:rsidR="007A2DED" w:rsidRDefault="007A2DED" w:rsidP="007A2DED">
      <w:pPr>
        <w:pStyle w:val="Odsekzoznamu"/>
        <w:numPr>
          <w:ilvl w:val="0"/>
          <w:numId w:val="3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7A2DED">
        <w:rPr>
          <w:rFonts w:asciiTheme="majorHAnsi" w:hAnsiTheme="majorHAnsi"/>
          <w:sz w:val="18"/>
          <w:szCs w:val="18"/>
        </w:rPr>
        <w:t>uviedol ďalšie informácie k „veľkému</w:t>
      </w:r>
      <w:r>
        <w:rPr>
          <w:rFonts w:asciiTheme="majorHAnsi" w:hAnsiTheme="majorHAnsi"/>
          <w:sz w:val="18"/>
          <w:szCs w:val="18"/>
        </w:rPr>
        <w:t>“</w:t>
      </w:r>
      <w:r w:rsidRPr="007A2DED">
        <w:rPr>
          <w:rFonts w:asciiTheme="majorHAnsi" w:hAnsiTheme="majorHAnsi"/>
          <w:sz w:val="18"/>
          <w:szCs w:val="18"/>
        </w:rPr>
        <w:t xml:space="preserve"> projektu, podmienky určí agent</w:t>
      </w:r>
      <w:r>
        <w:rPr>
          <w:rFonts w:asciiTheme="majorHAnsi" w:hAnsiTheme="majorHAnsi"/>
          <w:sz w:val="18"/>
          <w:szCs w:val="18"/>
        </w:rPr>
        <w:t>úra Euró</w:t>
      </w:r>
      <w:r w:rsidRPr="007A2DED">
        <w:rPr>
          <w:rFonts w:asciiTheme="majorHAnsi" w:hAnsiTheme="majorHAnsi"/>
          <w:sz w:val="18"/>
          <w:szCs w:val="18"/>
        </w:rPr>
        <w:t>pskej komisie</w:t>
      </w:r>
      <w:r>
        <w:rPr>
          <w:rFonts w:asciiTheme="majorHAnsi" w:hAnsiTheme="majorHAnsi"/>
          <w:sz w:val="18"/>
          <w:szCs w:val="18"/>
        </w:rPr>
        <w:t xml:space="preserve"> (Jaspers), ktorá je </w:t>
      </w:r>
      <w:r w:rsidRPr="007A2DED">
        <w:rPr>
          <w:rFonts w:asciiTheme="majorHAnsi" w:hAnsiTheme="majorHAnsi"/>
          <w:sz w:val="18"/>
          <w:szCs w:val="18"/>
        </w:rPr>
        <w:t>poveren</w:t>
      </w:r>
      <w:r>
        <w:rPr>
          <w:rFonts w:asciiTheme="majorHAnsi" w:hAnsiTheme="majorHAnsi"/>
          <w:sz w:val="18"/>
          <w:szCs w:val="18"/>
        </w:rPr>
        <w:t>á</w:t>
      </w:r>
      <w:r w:rsidRPr="007A2DED">
        <w:rPr>
          <w:rFonts w:asciiTheme="majorHAnsi" w:hAnsiTheme="majorHAnsi"/>
          <w:sz w:val="18"/>
          <w:szCs w:val="18"/>
        </w:rPr>
        <w:t xml:space="preserve"> pr</w:t>
      </w:r>
      <w:r>
        <w:rPr>
          <w:rFonts w:asciiTheme="majorHAnsi" w:hAnsiTheme="majorHAnsi"/>
          <w:sz w:val="18"/>
          <w:szCs w:val="18"/>
        </w:rPr>
        <w:t>í</w:t>
      </w:r>
      <w:r w:rsidRPr="007A2DED">
        <w:rPr>
          <w:rFonts w:asciiTheme="majorHAnsi" w:hAnsiTheme="majorHAnsi"/>
          <w:sz w:val="18"/>
          <w:szCs w:val="18"/>
        </w:rPr>
        <w:t>pravou "ve</w:t>
      </w:r>
      <w:r>
        <w:rPr>
          <w:rFonts w:asciiTheme="majorHAnsi" w:hAnsiTheme="majorHAnsi"/>
          <w:sz w:val="18"/>
          <w:szCs w:val="18"/>
        </w:rPr>
        <w:t>ľ</w:t>
      </w:r>
      <w:r w:rsidRPr="007A2DED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>ý</w:t>
      </w:r>
      <w:r w:rsidRPr="007A2DED">
        <w:rPr>
          <w:rFonts w:asciiTheme="majorHAnsi" w:hAnsiTheme="majorHAnsi"/>
          <w:sz w:val="18"/>
          <w:szCs w:val="18"/>
        </w:rPr>
        <w:t>ch" projektov</w:t>
      </w:r>
    </w:p>
    <w:p w:rsidR="007A2DED" w:rsidRPr="007A2DED" w:rsidRDefault="007A2DED" w:rsidP="007A2DED">
      <w:pPr>
        <w:pStyle w:val="Odsekzoznamu"/>
        <w:numPr>
          <w:ilvl w:val="0"/>
          <w:numId w:val="3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nadchádzajúcom výročnom zasadnutí SEFI, kde STU je partnerom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4AA0" w:rsidRDefault="00E54AA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4AA0" w:rsidRDefault="00E54AA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05FAC" w:rsidRDefault="00B05FA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7A2DED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7A2DED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B05FAC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AB" w:rsidRDefault="004732AB">
      <w:r>
        <w:separator/>
      </w:r>
    </w:p>
  </w:endnote>
  <w:endnote w:type="continuationSeparator" w:id="0">
    <w:p w:rsidR="004732AB" w:rsidRDefault="0047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62" w:rsidRPr="00516930" w:rsidRDefault="005E2262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718" wp14:editId="46E3B35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262" w:rsidRPr="0080567D" w:rsidRDefault="005E2262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B53B3" w:rsidRPr="00BB53B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E2262" w:rsidRPr="0080567D" w:rsidRDefault="005E2262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B53B3" w:rsidRPr="00BB53B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AB" w:rsidRDefault="004732AB">
      <w:r>
        <w:separator/>
      </w:r>
    </w:p>
  </w:footnote>
  <w:footnote w:type="continuationSeparator" w:id="0">
    <w:p w:rsidR="004732AB" w:rsidRDefault="0047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62" w:rsidRDefault="005E2262" w:rsidP="00516930">
    <w:pPr>
      <w:pStyle w:val="Hlavika"/>
      <w:jc w:val="right"/>
    </w:pPr>
    <w:r>
      <w:rPr>
        <w:noProof/>
      </w:rPr>
      <w:drawing>
        <wp:inline distT="0" distB="0" distL="0" distR="0" wp14:anchorId="581016C8" wp14:editId="7C46D21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8F4"/>
    <w:multiLevelType w:val="hybridMultilevel"/>
    <w:tmpl w:val="8F426AE6"/>
    <w:lvl w:ilvl="0" w:tplc="64625E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1692"/>
    <w:multiLevelType w:val="hybridMultilevel"/>
    <w:tmpl w:val="2CF05AF6"/>
    <w:lvl w:ilvl="0" w:tplc="4BBA9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73AE"/>
    <w:multiLevelType w:val="hybridMultilevel"/>
    <w:tmpl w:val="39F86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B49"/>
    <w:multiLevelType w:val="hybridMultilevel"/>
    <w:tmpl w:val="C27C9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21F4D"/>
    <w:multiLevelType w:val="hybridMultilevel"/>
    <w:tmpl w:val="F5E4B442"/>
    <w:lvl w:ilvl="0" w:tplc="FB72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6001C"/>
    <w:multiLevelType w:val="hybridMultilevel"/>
    <w:tmpl w:val="B88075B4"/>
    <w:lvl w:ilvl="0" w:tplc="ED18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2"/>
  </w:num>
  <w:num w:numId="10">
    <w:abstractNumId w:val="19"/>
  </w:num>
  <w:num w:numId="11">
    <w:abstractNumId w:val="3"/>
  </w:num>
  <w:num w:numId="12">
    <w:abstractNumId w:val="30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11"/>
  </w:num>
  <w:num w:numId="18">
    <w:abstractNumId w:val="28"/>
  </w:num>
  <w:num w:numId="19">
    <w:abstractNumId w:val="6"/>
  </w:num>
  <w:num w:numId="20">
    <w:abstractNumId w:val="4"/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21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20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07A6"/>
    <w:rsid w:val="00173DB2"/>
    <w:rsid w:val="00175477"/>
    <w:rsid w:val="00177CB5"/>
    <w:rsid w:val="0018008E"/>
    <w:rsid w:val="00180A58"/>
    <w:rsid w:val="001816A5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0EE7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2AB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BCF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40ED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53B3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1AF9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4265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D0EE-5EBF-4335-852F-AC342582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2013-04-15T14:48:00Z</cp:lastPrinted>
  <dcterms:created xsi:type="dcterms:W3CDTF">2015-06-25T09:54:00Z</dcterms:created>
  <dcterms:modified xsi:type="dcterms:W3CDTF">2015-06-25T09:54:00Z</dcterms:modified>
</cp:coreProperties>
</file>