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4669C">
        <w:rPr>
          <w:rFonts w:ascii="Cambria" w:hAnsi="Cambria" w:cs="Arial"/>
        </w:rPr>
        <w:t>4</w:t>
      </w:r>
      <w:r w:rsidR="00914C31">
        <w:rPr>
          <w:rFonts w:ascii="Cambria" w:hAnsi="Cambria" w:cs="Arial"/>
        </w:rPr>
        <w:t>3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914C31">
        <w:rPr>
          <w:rFonts w:ascii="Cambria" w:hAnsi="Cambria" w:cs="Arial"/>
        </w:rPr>
        <w:t>01</w:t>
      </w:r>
      <w:r w:rsidRPr="007D42C2">
        <w:rPr>
          <w:rFonts w:ascii="Cambria" w:hAnsi="Cambria" w:cs="Arial"/>
        </w:rPr>
        <w:t xml:space="preserve">. </w:t>
      </w:r>
      <w:r w:rsidR="00914C31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6A078D" w:rsidRPr="006A078D" w:rsidRDefault="006A078D" w:rsidP="006A078D">
      <w:pPr>
        <w:pStyle w:val="Odsekzoznamu"/>
        <w:numPr>
          <w:ilvl w:val="0"/>
          <w:numId w:val="33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 xml:space="preserve">Kontrola úloh </w:t>
      </w:r>
    </w:p>
    <w:p w:rsidR="009C52E9" w:rsidRPr="009C52E9" w:rsidRDefault="009C52E9" w:rsidP="009C52E9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Priebežný stav plnenia plánu činností na zabezpečenie plnenia Dlhodobého zámeru STU v roku 2014 </w:t>
      </w:r>
    </w:p>
    <w:p w:rsidR="009C52E9" w:rsidRPr="009C52E9" w:rsidRDefault="009C52E9" w:rsidP="009C52E9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Stav implementácie IIS MIS - Registratúra a jej prepojenie na AIS, EIS a ďalšie informačné systémy STU </w:t>
      </w:r>
    </w:p>
    <w:p w:rsidR="009C52E9" w:rsidRPr="009C52E9" w:rsidRDefault="009C52E9" w:rsidP="009C52E9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Vedec roka 2014 </w:t>
      </w:r>
    </w:p>
    <w:p w:rsidR="009C52E9" w:rsidRPr="009C52E9" w:rsidRDefault="009C52E9" w:rsidP="009C52E9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Vyhodnotenie výzvy Pokračujúce projekty mladých 2014 </w:t>
      </w:r>
    </w:p>
    <w:p w:rsidR="009C52E9" w:rsidRPr="009C52E9" w:rsidRDefault="009C52E9" w:rsidP="009C52E9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Nakladateľská rada STU </w:t>
      </w:r>
    </w:p>
    <w:p w:rsidR="009C52E9" w:rsidRPr="009C52E9" w:rsidRDefault="009C52E9" w:rsidP="009C52E9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Návrh na odsúhlasenie nájomných zmlúv a dodatkov k NZ </w:t>
      </w:r>
    </w:p>
    <w:p w:rsidR="009C52E9" w:rsidRPr="009C52E9" w:rsidRDefault="009C52E9" w:rsidP="009C52E9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Návrhy na zahraničné pracovné cesty členov V STU </w:t>
      </w:r>
    </w:p>
    <w:p w:rsidR="009C52E9" w:rsidRPr="009C52E9" w:rsidRDefault="009C52E9" w:rsidP="009C52E9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>Rôzne</w:t>
      </w:r>
    </w:p>
    <w:p w:rsidR="009C52E9" w:rsidRPr="009C52E9" w:rsidRDefault="009C52E9" w:rsidP="009C52E9">
      <w:pPr>
        <w:pStyle w:val="Odsekzoznamu"/>
        <w:numPr>
          <w:ilvl w:val="0"/>
          <w:numId w:val="43"/>
        </w:numPr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Informácia o prispôsobení AIS pre zahraničných študentov – tlačoviny a dokumenty v anglickom jazyku </w:t>
      </w:r>
    </w:p>
    <w:p w:rsidR="009C52E9" w:rsidRPr="009C52E9" w:rsidRDefault="009C52E9" w:rsidP="009C52E9">
      <w:pPr>
        <w:pStyle w:val="Odsekzoznamu"/>
        <w:numPr>
          <w:ilvl w:val="0"/>
          <w:numId w:val="43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Účasť STU na veľtrhoch pomaturitného vzdelávania </w:t>
      </w: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9951A2" w:rsidRDefault="006A078D" w:rsidP="009951A2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 xml:space="preserve">Kontrola úloh </w:t>
      </w:r>
    </w:p>
    <w:p w:rsidR="009951A2" w:rsidRDefault="009C52E9" w:rsidP="009951A2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/>
          <w:sz w:val="18"/>
          <w:szCs w:val="18"/>
        </w:rPr>
        <w:t>Priebežný stav plnenia plánu činností na zabezpečenie plnenia Dlhodobého zámeru STU v roku 2014 (R. Redhammer)</w:t>
      </w:r>
    </w:p>
    <w:p w:rsidR="009951A2" w:rsidRDefault="009C52E9" w:rsidP="009951A2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/>
          <w:sz w:val="18"/>
          <w:szCs w:val="18"/>
        </w:rPr>
        <w:t>Stav implementácie IIS MIS - Registratúra a jej prepojenie na AIS, EIS a ďalšie informačné systémy STU (R. Redhammer, prizvaný riaditeľ CVT STU)</w:t>
      </w:r>
    </w:p>
    <w:p w:rsidR="009951A2" w:rsidRDefault="009C52E9" w:rsidP="009951A2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/>
          <w:sz w:val="18"/>
          <w:szCs w:val="18"/>
        </w:rPr>
        <w:t xml:space="preserve">Vedec roka 2014 </w:t>
      </w:r>
      <w:r w:rsidR="00CD20CA">
        <w:rPr>
          <w:rFonts w:asciiTheme="majorHAnsi" w:hAnsiTheme="majorHAnsi"/>
          <w:sz w:val="18"/>
          <w:szCs w:val="18"/>
        </w:rPr>
        <w:t xml:space="preserve">– Harmonogram </w:t>
      </w:r>
      <w:r w:rsidRPr="009951A2">
        <w:rPr>
          <w:rFonts w:asciiTheme="majorHAnsi" w:hAnsiTheme="majorHAnsi"/>
          <w:sz w:val="18"/>
          <w:szCs w:val="18"/>
        </w:rPr>
        <w:t xml:space="preserve">(S. </w:t>
      </w:r>
      <w:proofErr w:type="spellStart"/>
      <w:r w:rsidRPr="009951A2">
        <w:rPr>
          <w:rFonts w:asciiTheme="majorHAnsi" w:hAnsiTheme="majorHAnsi"/>
          <w:sz w:val="18"/>
          <w:szCs w:val="18"/>
        </w:rPr>
        <w:t>Biskupič</w:t>
      </w:r>
      <w:proofErr w:type="spellEnd"/>
      <w:r w:rsidRPr="009951A2">
        <w:rPr>
          <w:rFonts w:asciiTheme="majorHAnsi" w:hAnsiTheme="majorHAnsi"/>
          <w:sz w:val="18"/>
          <w:szCs w:val="18"/>
        </w:rPr>
        <w:t>)</w:t>
      </w:r>
    </w:p>
    <w:p w:rsidR="009951A2" w:rsidRDefault="009C52E9" w:rsidP="009951A2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/>
          <w:sz w:val="18"/>
          <w:szCs w:val="18"/>
        </w:rPr>
        <w:t xml:space="preserve">Vyhodnotenie výzvy Pokračujúce projekty mladých 2014 (S. </w:t>
      </w:r>
      <w:proofErr w:type="spellStart"/>
      <w:r w:rsidRPr="009951A2">
        <w:rPr>
          <w:rFonts w:asciiTheme="majorHAnsi" w:hAnsiTheme="majorHAnsi"/>
          <w:sz w:val="18"/>
          <w:szCs w:val="18"/>
        </w:rPr>
        <w:t>Biskupič</w:t>
      </w:r>
      <w:proofErr w:type="spellEnd"/>
      <w:r w:rsidRPr="009951A2">
        <w:rPr>
          <w:rFonts w:asciiTheme="majorHAnsi" w:hAnsiTheme="majorHAnsi"/>
          <w:sz w:val="18"/>
          <w:szCs w:val="18"/>
        </w:rPr>
        <w:t>)</w:t>
      </w:r>
    </w:p>
    <w:p w:rsidR="009951A2" w:rsidRDefault="00690299" w:rsidP="009951A2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Štatút </w:t>
      </w:r>
      <w:r w:rsidR="009C52E9" w:rsidRPr="009951A2">
        <w:rPr>
          <w:rFonts w:asciiTheme="majorHAnsi" w:hAnsiTheme="majorHAnsi"/>
          <w:sz w:val="18"/>
          <w:szCs w:val="18"/>
        </w:rPr>
        <w:t>Nakladateľsk</w:t>
      </w:r>
      <w:r>
        <w:rPr>
          <w:rFonts w:asciiTheme="majorHAnsi" w:hAnsiTheme="majorHAnsi"/>
          <w:sz w:val="18"/>
          <w:szCs w:val="18"/>
        </w:rPr>
        <w:t>ej</w:t>
      </w:r>
      <w:r w:rsidR="009C52E9" w:rsidRPr="009951A2">
        <w:rPr>
          <w:rFonts w:asciiTheme="majorHAnsi" w:hAnsiTheme="majorHAnsi"/>
          <w:sz w:val="18"/>
          <w:szCs w:val="18"/>
        </w:rPr>
        <w:t xml:space="preserve"> rad</w:t>
      </w:r>
      <w:r>
        <w:rPr>
          <w:rFonts w:asciiTheme="majorHAnsi" w:hAnsiTheme="majorHAnsi"/>
          <w:sz w:val="18"/>
          <w:szCs w:val="18"/>
        </w:rPr>
        <w:t>y</w:t>
      </w:r>
      <w:r w:rsidR="009C52E9" w:rsidRPr="009951A2">
        <w:rPr>
          <w:rFonts w:asciiTheme="majorHAnsi" w:hAnsiTheme="majorHAnsi"/>
          <w:sz w:val="18"/>
          <w:szCs w:val="18"/>
        </w:rPr>
        <w:t xml:space="preserve"> STU (M. Sokol)</w:t>
      </w:r>
    </w:p>
    <w:p w:rsidR="009951A2" w:rsidRDefault="009C52E9" w:rsidP="009951A2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/>
          <w:sz w:val="18"/>
          <w:szCs w:val="18"/>
        </w:rPr>
        <w:t>Návrh na odsúhlasenie nájomných zmlúv a dodatkov k NZ (D. Faktor)</w:t>
      </w:r>
    </w:p>
    <w:p w:rsidR="009951A2" w:rsidRDefault="009C52E9" w:rsidP="009951A2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/>
          <w:sz w:val="18"/>
          <w:szCs w:val="18"/>
        </w:rPr>
        <w:t>Návrhy na zahraničné pracovné cesty členov V STU (F. Horňák)</w:t>
      </w:r>
    </w:p>
    <w:p w:rsidR="009C52E9" w:rsidRPr="009951A2" w:rsidRDefault="009C52E9" w:rsidP="009951A2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/>
          <w:sz w:val="18"/>
          <w:szCs w:val="18"/>
        </w:rPr>
        <w:t>Rôzne</w:t>
      </w:r>
    </w:p>
    <w:p w:rsidR="009C52E9" w:rsidRPr="009C52E9" w:rsidRDefault="009C52E9" w:rsidP="009C52E9">
      <w:pPr>
        <w:pStyle w:val="Odsekzoznamu"/>
        <w:numPr>
          <w:ilvl w:val="0"/>
          <w:numId w:val="46"/>
        </w:numPr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>Informácia o prispôsobení AIS pre zahraničných študentov – tlačoviny a dokumenty v anglickom jazyku (F. Horňák)</w:t>
      </w:r>
    </w:p>
    <w:p w:rsidR="009C52E9" w:rsidRPr="009C52E9" w:rsidRDefault="009C52E9" w:rsidP="009C52E9">
      <w:pPr>
        <w:pStyle w:val="Odsekzoznamu"/>
        <w:numPr>
          <w:ilvl w:val="0"/>
          <w:numId w:val="4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 xml:space="preserve">Účasť STU na veľtrhoch pomaturitného vzdelávania </w:t>
      </w:r>
      <w:r w:rsidRPr="009C52E9">
        <w:rPr>
          <w:rFonts w:asciiTheme="majorHAnsi" w:hAnsiTheme="majorHAnsi"/>
          <w:sz w:val="18"/>
          <w:szCs w:val="18"/>
          <w:lang w:val="en-US"/>
        </w:rPr>
        <w:t>(</w:t>
      </w:r>
      <w:r w:rsidRPr="009C52E9">
        <w:rPr>
          <w:rFonts w:asciiTheme="majorHAnsi" w:hAnsiTheme="majorHAnsi"/>
          <w:sz w:val="18"/>
          <w:szCs w:val="18"/>
        </w:rPr>
        <w:t>M. Peciar)</w:t>
      </w:r>
    </w:p>
    <w:p w:rsidR="00114E33" w:rsidRPr="00C5532B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 BODU1: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Kontrola úloh</w:t>
      </w:r>
    </w:p>
    <w:p w:rsidR="00114E33" w:rsidRPr="00C5532B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bookmarkStart w:id="0" w:name="_MON_1473835171"/>
    <w:bookmarkEnd w:id="0"/>
    <w:p w:rsidR="00CA4825" w:rsidRPr="00C5532B" w:rsidRDefault="000B1934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9" o:title=""/>
          </v:shape>
          <o:OLEObject Type="Embed" ProgID="Word.Document.12" ShapeID="_x0000_i1025" DrawAspect="Icon" ObjectID="_1473846514" r:id="rId10">
            <o:FieldCodes>\s</o:FieldCodes>
          </o:OLEObject>
        </w:object>
      </w:r>
    </w:p>
    <w:p w:rsidR="009951A2" w:rsidRPr="009951A2" w:rsidRDefault="000F7B91" w:rsidP="009951A2">
      <w:pPr>
        <w:ind w:left="1410" w:hanging="141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 w:rsidR="009E69F1" w:rsidRPr="009951A2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9951A2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9E69F1" w:rsidRPr="009951A2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68384A" w:rsidRPr="009951A2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9951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951A2">
        <w:rPr>
          <w:rFonts w:asciiTheme="majorHAnsi" w:hAnsiTheme="majorHAnsi" w:cs="Arial"/>
          <w:b/>
          <w:sz w:val="18"/>
          <w:szCs w:val="18"/>
        </w:rPr>
        <w:tab/>
      </w:r>
      <w:r w:rsidR="009951A2" w:rsidRPr="009951A2">
        <w:rPr>
          <w:rFonts w:asciiTheme="majorHAnsi" w:hAnsiTheme="majorHAnsi"/>
          <w:b/>
          <w:sz w:val="18"/>
          <w:szCs w:val="18"/>
          <w:u w:val="single"/>
        </w:rPr>
        <w:t>Priebežný stav plnenia plánu činností na zabezpečenie plnenia Dlhodobého zámeru STU v roku 2014</w:t>
      </w:r>
      <w:r w:rsidR="009951A2" w:rsidRPr="009951A2">
        <w:rPr>
          <w:rFonts w:asciiTheme="majorHAnsi" w:hAnsiTheme="majorHAnsi"/>
          <w:sz w:val="18"/>
          <w:szCs w:val="18"/>
        </w:rPr>
        <w:t xml:space="preserve"> </w:t>
      </w:r>
    </w:p>
    <w:p w:rsidR="00BA5B58" w:rsidRPr="00C5532B" w:rsidRDefault="00BA5B58" w:rsidP="009951A2">
      <w:pPr>
        <w:ind w:left="1410" w:hanging="1410"/>
        <w:rPr>
          <w:rFonts w:asciiTheme="majorHAnsi" w:hAnsiTheme="majorHAnsi"/>
          <w:sz w:val="18"/>
          <w:szCs w:val="18"/>
        </w:rPr>
      </w:pPr>
    </w:p>
    <w:p w:rsidR="00133B53" w:rsidRPr="0078012D" w:rsidRDefault="00133B53" w:rsidP="00133B5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78012D">
        <w:rPr>
          <w:rFonts w:asciiTheme="majorHAnsi" w:hAnsiTheme="majorHAnsi" w:cs="Arial"/>
          <w:sz w:val="18"/>
          <w:szCs w:val="18"/>
        </w:rPr>
        <w:t xml:space="preserve">Materiál uviedol </w:t>
      </w:r>
      <w:r w:rsidR="00F55C20" w:rsidRPr="0078012D">
        <w:rPr>
          <w:rFonts w:asciiTheme="majorHAnsi" w:hAnsiTheme="majorHAnsi" w:cs="Arial"/>
          <w:sz w:val="18"/>
          <w:szCs w:val="18"/>
        </w:rPr>
        <w:t>rektor</w:t>
      </w:r>
      <w:r w:rsidR="00FD092B" w:rsidRPr="0078012D">
        <w:rPr>
          <w:rFonts w:asciiTheme="majorHAnsi" w:hAnsiTheme="majorHAnsi" w:cs="Arial"/>
          <w:sz w:val="18"/>
          <w:szCs w:val="18"/>
        </w:rPr>
        <w:t>.</w:t>
      </w:r>
      <w:r w:rsidR="00843C1F" w:rsidRPr="0078012D">
        <w:rPr>
          <w:rFonts w:asciiTheme="majorHAnsi" w:hAnsiTheme="majorHAnsi" w:cs="Arial"/>
          <w:sz w:val="18"/>
          <w:szCs w:val="18"/>
        </w:rPr>
        <w:t xml:space="preserve"> </w:t>
      </w:r>
    </w:p>
    <w:p w:rsidR="009951A2" w:rsidRDefault="00F55C20" w:rsidP="009951A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8012D">
        <w:rPr>
          <w:rFonts w:asciiTheme="majorHAnsi" w:hAnsiTheme="majorHAnsi"/>
          <w:sz w:val="18"/>
          <w:szCs w:val="18"/>
        </w:rPr>
        <w:t>Dokument bol predložený v</w:t>
      </w:r>
      <w:r w:rsidR="009951A2">
        <w:rPr>
          <w:rFonts w:asciiTheme="majorHAnsi" w:hAnsiTheme="majorHAnsi"/>
          <w:sz w:val="18"/>
          <w:szCs w:val="18"/>
        </w:rPr>
        <w:t xml:space="preserve"> rámci kontroly plánu činností a úloh stanovených v súvislosti </w:t>
      </w:r>
    </w:p>
    <w:p w:rsidR="00F55C20" w:rsidRDefault="009951A2" w:rsidP="009951A2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aktualizáciu Dlhodobého zámeru STU na rok 2014.</w:t>
      </w:r>
    </w:p>
    <w:p w:rsidR="009951A2" w:rsidRDefault="009951A2" w:rsidP="009951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 diskusie rektor požiadal prorektorov o doplnenie merateľných ukazovateľov za predošlé obdobie, posledných 4 -5  rokov.</w:t>
      </w:r>
    </w:p>
    <w:p w:rsidR="002B0360" w:rsidRPr="00C5532B" w:rsidRDefault="00257BA3" w:rsidP="00BD732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E08F8" w:rsidRPr="00C5532B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9951A2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C1ECA" w:rsidRPr="00C5532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63D3B"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8012D" w:rsidRDefault="00B63D3B" w:rsidP="009951A2">
      <w:pPr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 w:cs="Arial"/>
          <w:sz w:val="18"/>
          <w:szCs w:val="18"/>
        </w:rPr>
        <w:t xml:space="preserve">Vedenie STU </w:t>
      </w:r>
      <w:r w:rsidR="009951A2" w:rsidRPr="009951A2">
        <w:rPr>
          <w:rFonts w:asciiTheme="majorHAnsi" w:hAnsiTheme="majorHAnsi" w:cs="Arial"/>
          <w:sz w:val="18"/>
          <w:szCs w:val="18"/>
        </w:rPr>
        <w:t xml:space="preserve">berie na vedomie informáciu o priebežnom stave </w:t>
      </w:r>
      <w:r w:rsidR="009951A2" w:rsidRPr="009951A2">
        <w:rPr>
          <w:rFonts w:asciiTheme="majorHAnsi" w:hAnsiTheme="majorHAnsi"/>
          <w:sz w:val="18"/>
          <w:szCs w:val="18"/>
        </w:rPr>
        <w:t>plnenia plánu činností na zabezpečenie plnenia Dlhodobého zámeru STU v roku 2014</w:t>
      </w:r>
      <w:r w:rsidR="009951A2">
        <w:rPr>
          <w:rFonts w:asciiTheme="majorHAnsi" w:hAnsiTheme="majorHAnsi"/>
          <w:sz w:val="18"/>
          <w:szCs w:val="18"/>
        </w:rPr>
        <w:t xml:space="preserve">. </w:t>
      </w:r>
    </w:p>
    <w:p w:rsidR="00FD092B" w:rsidRPr="00C5532B" w:rsidRDefault="00FD092B" w:rsidP="00B36346">
      <w:pPr>
        <w:ind w:left="1410" w:hanging="1410"/>
        <w:rPr>
          <w:rFonts w:asciiTheme="majorHAnsi" w:hAnsiTheme="majorHAnsi"/>
          <w:sz w:val="18"/>
          <w:szCs w:val="18"/>
        </w:rPr>
      </w:pPr>
    </w:p>
    <w:p w:rsidR="009951A2" w:rsidRPr="009951A2" w:rsidRDefault="000E5642" w:rsidP="009951A2">
      <w:pPr>
        <w:ind w:left="1410" w:hanging="1410"/>
        <w:rPr>
          <w:rFonts w:asciiTheme="majorHAnsi" w:hAnsiTheme="majorHAnsi"/>
          <w:sz w:val="18"/>
          <w:szCs w:val="18"/>
        </w:rPr>
      </w:pPr>
      <w:r w:rsidRPr="009951A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384A" w:rsidRPr="009951A2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9951A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7E6F5A" w:rsidRPr="009951A2">
        <w:rPr>
          <w:rFonts w:asciiTheme="majorHAnsi" w:hAnsiTheme="majorHAnsi" w:cs="Arial"/>
          <w:b/>
          <w:sz w:val="18"/>
          <w:szCs w:val="18"/>
        </w:rPr>
        <w:tab/>
      </w:r>
      <w:r w:rsidR="009951A2" w:rsidRPr="009951A2">
        <w:rPr>
          <w:rFonts w:asciiTheme="majorHAnsi" w:hAnsiTheme="majorHAnsi"/>
          <w:b/>
          <w:sz w:val="18"/>
          <w:szCs w:val="18"/>
          <w:u w:val="single"/>
        </w:rPr>
        <w:t>Stav implementácie IIS MIS - Registratúra a jej prepojenie na AIS, EIS a ďalšie informačné systémy STU</w:t>
      </w:r>
      <w:r w:rsidR="009951A2">
        <w:rPr>
          <w:rFonts w:asciiTheme="majorHAnsi" w:hAnsiTheme="majorHAnsi"/>
          <w:b/>
          <w:sz w:val="18"/>
          <w:szCs w:val="18"/>
          <w:u w:val="single"/>
        </w:rPr>
        <w:t>.</w:t>
      </w:r>
      <w:r w:rsidR="009951A2" w:rsidRPr="009951A2">
        <w:rPr>
          <w:rFonts w:asciiTheme="majorHAnsi" w:hAnsiTheme="majorHAnsi"/>
          <w:sz w:val="18"/>
          <w:szCs w:val="18"/>
        </w:rPr>
        <w:t xml:space="preserve"> </w:t>
      </w:r>
    </w:p>
    <w:p w:rsidR="00C85146" w:rsidRPr="00C5532B" w:rsidRDefault="00C85146" w:rsidP="00C85146">
      <w:pPr>
        <w:rPr>
          <w:rFonts w:asciiTheme="majorHAnsi" w:hAnsiTheme="majorHAnsi"/>
          <w:sz w:val="18"/>
          <w:szCs w:val="18"/>
        </w:rPr>
      </w:pPr>
    </w:p>
    <w:p w:rsidR="009951A2" w:rsidRDefault="00C85146" w:rsidP="00C8514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9951A2">
        <w:rPr>
          <w:rFonts w:asciiTheme="majorHAnsi" w:hAnsiTheme="majorHAnsi" w:cs="Arial"/>
          <w:sz w:val="18"/>
          <w:szCs w:val="18"/>
        </w:rPr>
        <w:t>rektor</w:t>
      </w:r>
      <w:r w:rsidRPr="00C5532B">
        <w:rPr>
          <w:rFonts w:asciiTheme="majorHAnsi" w:hAnsiTheme="majorHAnsi" w:cs="Arial"/>
          <w:sz w:val="18"/>
          <w:szCs w:val="18"/>
        </w:rPr>
        <w:t xml:space="preserve">. </w:t>
      </w:r>
      <w:r w:rsidR="009951A2">
        <w:rPr>
          <w:rFonts w:asciiTheme="majorHAnsi" w:hAnsiTheme="majorHAnsi" w:cs="Arial"/>
          <w:sz w:val="18"/>
          <w:szCs w:val="18"/>
        </w:rPr>
        <w:t xml:space="preserve">K bodu boli prizvaní riaditeľ CVT STU, prof. Horváth a JUDr. </w:t>
      </w:r>
    </w:p>
    <w:p w:rsidR="00C85146" w:rsidRDefault="009951A2" w:rsidP="00C8514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9951A2" w:rsidRDefault="009951A2" w:rsidP="00C8514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ako plnenie úlohy 20.1/2014-KR zo zasadnutia Kolégia rektora </w:t>
      </w:r>
    </w:p>
    <w:p w:rsidR="009951A2" w:rsidRPr="00C5532B" w:rsidRDefault="009951A2" w:rsidP="00C8514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STU zo dňa 10.09.2014.</w:t>
      </w:r>
    </w:p>
    <w:p w:rsidR="00C85146" w:rsidRPr="00C5532B" w:rsidRDefault="00C85146" w:rsidP="00C85146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9951A2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C85146" w:rsidRDefault="00C85146" w:rsidP="00C85146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 w:rsidRPr="00C5532B">
        <w:rPr>
          <w:rFonts w:asciiTheme="majorHAnsi" w:hAnsiTheme="majorHAnsi"/>
          <w:sz w:val="18"/>
          <w:szCs w:val="18"/>
        </w:rPr>
        <w:t xml:space="preserve">prerokovalo </w:t>
      </w:r>
      <w:r w:rsidR="00CD20CA">
        <w:rPr>
          <w:rFonts w:asciiTheme="majorHAnsi" w:hAnsiTheme="majorHAnsi"/>
          <w:sz w:val="18"/>
          <w:szCs w:val="18"/>
        </w:rPr>
        <w:t xml:space="preserve">predložený materiál </w:t>
      </w:r>
      <w:r w:rsidR="00CD20CA">
        <w:rPr>
          <w:rFonts w:asciiTheme="majorHAnsi" w:hAnsiTheme="majorHAnsi"/>
          <w:bCs/>
          <w:sz w:val="18"/>
          <w:szCs w:val="18"/>
        </w:rPr>
        <w:t xml:space="preserve">a ukladá pripraviť návrh na </w:t>
      </w:r>
      <w:r w:rsidR="00CD20CA" w:rsidRPr="009C52E9">
        <w:rPr>
          <w:rFonts w:asciiTheme="majorHAnsi" w:hAnsiTheme="majorHAnsi"/>
          <w:sz w:val="18"/>
          <w:szCs w:val="18"/>
        </w:rPr>
        <w:t>prepojenie</w:t>
      </w:r>
      <w:r w:rsidR="00CD20CA">
        <w:rPr>
          <w:rFonts w:asciiTheme="majorHAnsi" w:hAnsiTheme="majorHAnsi"/>
          <w:sz w:val="18"/>
          <w:szCs w:val="18"/>
        </w:rPr>
        <w:t xml:space="preserve"> </w:t>
      </w:r>
      <w:r w:rsidR="00CD20CA" w:rsidRPr="009C52E9">
        <w:rPr>
          <w:rFonts w:asciiTheme="majorHAnsi" w:hAnsiTheme="majorHAnsi"/>
          <w:sz w:val="18"/>
          <w:szCs w:val="18"/>
        </w:rPr>
        <w:t>IIS MIS - Registratúr</w:t>
      </w:r>
      <w:r w:rsidR="00CD20CA">
        <w:rPr>
          <w:rFonts w:asciiTheme="majorHAnsi" w:hAnsiTheme="majorHAnsi"/>
          <w:sz w:val="18"/>
          <w:szCs w:val="18"/>
        </w:rPr>
        <w:t xml:space="preserve">y </w:t>
      </w:r>
      <w:r w:rsidR="00CD20CA" w:rsidRPr="009C52E9">
        <w:rPr>
          <w:rFonts w:asciiTheme="majorHAnsi" w:hAnsiTheme="majorHAnsi"/>
          <w:sz w:val="18"/>
          <w:szCs w:val="18"/>
        </w:rPr>
        <w:t>na AIS, EIS a ďalšie informačné systémy STU</w:t>
      </w:r>
      <w:r w:rsidR="00CD20CA">
        <w:rPr>
          <w:rFonts w:asciiTheme="majorHAnsi" w:hAnsiTheme="majorHAnsi"/>
          <w:sz w:val="18"/>
          <w:szCs w:val="18"/>
        </w:rPr>
        <w:t>. Návrh odporúča predložiť opätovne na zasadnutie Vedenia STU dňa 15.10.2014.</w:t>
      </w:r>
      <w:r w:rsidR="00CD20CA">
        <w:rPr>
          <w:rFonts w:asciiTheme="majorHAnsi" w:hAnsiTheme="majorHAnsi"/>
          <w:bCs/>
          <w:sz w:val="18"/>
          <w:szCs w:val="18"/>
        </w:rPr>
        <w:t xml:space="preserve"> </w:t>
      </w:r>
    </w:p>
    <w:p w:rsidR="008C5A56" w:rsidRDefault="008C5A56" w:rsidP="00A93564">
      <w:pPr>
        <w:pStyle w:val="Default"/>
        <w:tabs>
          <w:tab w:val="left" w:pos="1985"/>
        </w:tabs>
        <w:ind w:left="1985" w:hanging="1985"/>
        <w:jc w:val="both"/>
        <w:rPr>
          <w:rFonts w:asciiTheme="majorHAnsi" w:hAnsiTheme="majorHAnsi"/>
          <w:sz w:val="18"/>
          <w:szCs w:val="18"/>
          <w:u w:val="single"/>
        </w:rPr>
      </w:pPr>
    </w:p>
    <w:p w:rsidR="00275B8A" w:rsidRPr="00C5532B" w:rsidRDefault="000F7B91" w:rsidP="0028430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ED715A" w:rsidRPr="00C5532B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ED715A" w:rsidRPr="00C5532B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68384A" w:rsidRPr="00C5532B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CD20CA" w:rsidRPr="00CD20CA">
        <w:rPr>
          <w:rFonts w:asciiTheme="majorHAnsi" w:hAnsiTheme="majorHAnsi"/>
          <w:b/>
          <w:sz w:val="18"/>
          <w:szCs w:val="18"/>
          <w:u w:val="single"/>
        </w:rPr>
        <w:t xml:space="preserve">Vedec roka </w:t>
      </w:r>
      <w:r w:rsidR="00CD20CA">
        <w:rPr>
          <w:rFonts w:asciiTheme="majorHAnsi" w:hAnsiTheme="majorHAnsi"/>
          <w:b/>
          <w:sz w:val="18"/>
          <w:szCs w:val="18"/>
          <w:u w:val="single"/>
        </w:rPr>
        <w:t xml:space="preserve">– Harmonogram </w:t>
      </w:r>
      <w:r w:rsidR="00CD20CA" w:rsidRPr="00CD20CA">
        <w:rPr>
          <w:rFonts w:asciiTheme="majorHAnsi" w:hAnsiTheme="majorHAnsi"/>
          <w:b/>
          <w:sz w:val="18"/>
          <w:szCs w:val="18"/>
          <w:u w:val="single"/>
        </w:rPr>
        <w:t>2014</w:t>
      </w:r>
    </w:p>
    <w:p w:rsidR="00A21DB8" w:rsidRPr="00C5532B" w:rsidRDefault="00A21DB8" w:rsidP="00133B53">
      <w:pPr>
        <w:ind w:left="1410" w:hanging="1410"/>
        <w:rPr>
          <w:rFonts w:asciiTheme="majorHAnsi" w:hAnsiTheme="majorHAnsi"/>
          <w:sz w:val="18"/>
          <w:szCs w:val="18"/>
        </w:rPr>
      </w:pPr>
    </w:p>
    <w:p w:rsidR="007B1C5C" w:rsidRDefault="007B1C5C" w:rsidP="007B1C5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CD20CA"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7B1C5C" w:rsidRPr="00C5532B" w:rsidRDefault="007B1C5C" w:rsidP="007B1C5C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CD20CA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B1C5C" w:rsidRDefault="007B1C5C" w:rsidP="007B1C5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schvaľuje </w:t>
      </w:r>
      <w:r w:rsidR="00CD20CA">
        <w:rPr>
          <w:rFonts w:asciiTheme="majorHAnsi" w:hAnsiTheme="majorHAnsi" w:cs="Arial"/>
          <w:sz w:val="18"/>
          <w:szCs w:val="18"/>
        </w:rPr>
        <w:t>predložený harmonogram súťaže Vedec roka 2014.</w:t>
      </w:r>
    </w:p>
    <w:p w:rsidR="007B1C5C" w:rsidRDefault="007B1C5C" w:rsidP="007B1C5C">
      <w:pPr>
        <w:rPr>
          <w:rFonts w:asciiTheme="majorHAnsi" w:hAnsiTheme="majorHAnsi" w:cs="Arial"/>
          <w:sz w:val="18"/>
          <w:szCs w:val="18"/>
        </w:rPr>
      </w:pPr>
    </w:p>
    <w:p w:rsidR="00817E0F" w:rsidRPr="00C5532B" w:rsidRDefault="005062B0" w:rsidP="007B1C5C">
      <w:pPr>
        <w:ind w:left="1410" w:hanging="1410"/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3B417B" w:rsidRPr="00C5532B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CD20CA" w:rsidRPr="00CD20CA">
        <w:rPr>
          <w:rFonts w:asciiTheme="majorHAnsi" w:hAnsiTheme="majorHAnsi"/>
          <w:b/>
          <w:sz w:val="18"/>
          <w:szCs w:val="18"/>
          <w:u w:val="single"/>
        </w:rPr>
        <w:t>Vyhodnotenie výzvy Pokračujúce projekty mladých 2014</w:t>
      </w:r>
    </w:p>
    <w:p w:rsidR="005062B0" w:rsidRPr="00C5532B" w:rsidRDefault="005062B0" w:rsidP="005062B0">
      <w:pPr>
        <w:ind w:left="1410" w:hanging="1410"/>
        <w:rPr>
          <w:rFonts w:asciiTheme="majorHAnsi" w:hAnsiTheme="majorHAnsi"/>
          <w:color w:val="FF0000"/>
          <w:sz w:val="18"/>
          <w:szCs w:val="18"/>
        </w:rPr>
      </w:pPr>
    </w:p>
    <w:p w:rsidR="00CD20CA" w:rsidRDefault="00CD20CA" w:rsidP="00CD20C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7B1C5C" w:rsidRPr="00C5532B" w:rsidRDefault="00CD20CA" w:rsidP="008D741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 bol predložený v súlade s harmonogramom vyhlásenia výzvy.</w:t>
      </w:r>
    </w:p>
    <w:p w:rsidR="005062B0" w:rsidRPr="00C5532B" w:rsidRDefault="005062B0" w:rsidP="005062B0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851B1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CD20CA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851B1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C5532B" w:rsidRPr="00C5532B" w:rsidRDefault="008D7412" w:rsidP="008D7412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 w:rsidR="00CD20CA">
        <w:rPr>
          <w:rFonts w:asciiTheme="majorHAnsi" w:hAnsiTheme="majorHAnsi"/>
          <w:sz w:val="18"/>
          <w:szCs w:val="18"/>
        </w:rPr>
        <w:t>schvaľuje výsledky hodnotenia výzvy pokračujúcich projektov mladých 2014</w:t>
      </w:r>
      <w:r w:rsidRPr="00C5532B">
        <w:rPr>
          <w:rFonts w:asciiTheme="majorHAnsi" w:hAnsiTheme="majorHAnsi"/>
          <w:sz w:val="18"/>
          <w:szCs w:val="18"/>
        </w:rPr>
        <w:t xml:space="preserve"> </w:t>
      </w:r>
      <w:r w:rsidR="00CD20CA">
        <w:rPr>
          <w:rFonts w:asciiTheme="majorHAnsi" w:hAnsiTheme="majorHAnsi"/>
          <w:sz w:val="18"/>
          <w:szCs w:val="18"/>
        </w:rPr>
        <w:t>s návrhom na financovanie 5 najlepších projektov, čo je v súlade s platnou smernicou.</w:t>
      </w:r>
    </w:p>
    <w:p w:rsidR="005062B0" w:rsidRDefault="005062B0" w:rsidP="005062B0">
      <w:pPr>
        <w:rPr>
          <w:rFonts w:asciiTheme="majorHAnsi" w:hAnsiTheme="majorHAnsi" w:cs="Arial"/>
          <w:sz w:val="18"/>
          <w:szCs w:val="18"/>
        </w:rPr>
      </w:pPr>
    </w:p>
    <w:p w:rsidR="00690299" w:rsidRPr="00C6386C" w:rsidRDefault="00690299" w:rsidP="00690299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690299">
        <w:rPr>
          <w:rFonts w:ascii="Cambria" w:hAnsi="Cambria" w:cs="Arial"/>
          <w:b/>
          <w:sz w:val="18"/>
          <w:szCs w:val="18"/>
          <w:u w:val="single"/>
        </w:rPr>
        <w:t xml:space="preserve">Štatút </w:t>
      </w:r>
      <w:r w:rsidRPr="00690299">
        <w:rPr>
          <w:rFonts w:asciiTheme="majorHAnsi" w:hAnsiTheme="majorHAnsi"/>
          <w:b/>
          <w:sz w:val="18"/>
          <w:szCs w:val="18"/>
          <w:u w:val="single"/>
        </w:rPr>
        <w:t>Nakladateľsk</w:t>
      </w:r>
      <w:r>
        <w:rPr>
          <w:rFonts w:asciiTheme="majorHAnsi" w:hAnsiTheme="majorHAnsi"/>
          <w:b/>
          <w:sz w:val="18"/>
          <w:szCs w:val="18"/>
          <w:u w:val="single"/>
        </w:rPr>
        <w:t>ej rady</w:t>
      </w:r>
      <w:r w:rsidRPr="00690299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</w:p>
    <w:p w:rsidR="00690299" w:rsidRDefault="00690299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690299" w:rsidRPr="0078012D" w:rsidRDefault="00690299" w:rsidP="00690299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78012D">
        <w:rPr>
          <w:rFonts w:asciiTheme="majorHAnsi" w:hAnsiTheme="majorHAnsi" w:cs="Arial"/>
          <w:sz w:val="18"/>
          <w:szCs w:val="18"/>
        </w:rPr>
        <w:t xml:space="preserve">Materiál uviedol prorektor Sokol. </w:t>
      </w:r>
    </w:p>
    <w:p w:rsidR="00690299" w:rsidRDefault="00690299" w:rsidP="00690299">
      <w:pPr>
        <w:ind w:left="1985" w:hanging="1985"/>
        <w:rPr>
          <w:rFonts w:asciiTheme="majorHAnsi" w:hAnsiTheme="majorHAnsi"/>
          <w:sz w:val="18"/>
          <w:szCs w:val="18"/>
        </w:rPr>
      </w:pPr>
      <w:r w:rsidRPr="00690299">
        <w:rPr>
          <w:rFonts w:asciiTheme="majorHAnsi" w:hAnsiTheme="majorHAnsi"/>
          <w:sz w:val="18"/>
          <w:szCs w:val="18"/>
        </w:rPr>
        <w:t xml:space="preserve">Dokument bol predložený v súvislosti so zmenou organizačnej štruktúry Nakladateľstva STU a s </w:t>
      </w:r>
    </w:p>
    <w:p w:rsidR="00690299" w:rsidRDefault="00690299" w:rsidP="00690299">
      <w:pPr>
        <w:ind w:left="1985" w:hanging="1985"/>
        <w:rPr>
          <w:rFonts w:asciiTheme="majorHAnsi" w:hAnsiTheme="majorHAnsi"/>
          <w:sz w:val="18"/>
          <w:szCs w:val="18"/>
        </w:rPr>
      </w:pPr>
      <w:r w:rsidRPr="00690299">
        <w:rPr>
          <w:rFonts w:asciiTheme="majorHAnsi" w:hAnsiTheme="majorHAnsi"/>
          <w:sz w:val="18"/>
          <w:szCs w:val="18"/>
        </w:rPr>
        <w:t xml:space="preserve">cieľom zvýšiť kvalitu vydávaných diel a efektívnosť využívania prostriedkov na vydávanie </w:t>
      </w:r>
    </w:p>
    <w:p w:rsidR="00690299" w:rsidRDefault="00690299" w:rsidP="00690299">
      <w:pPr>
        <w:ind w:left="1985" w:hanging="1985"/>
        <w:rPr>
          <w:rFonts w:asciiTheme="majorHAnsi" w:hAnsiTheme="majorHAnsi"/>
          <w:sz w:val="18"/>
          <w:szCs w:val="18"/>
        </w:rPr>
      </w:pPr>
      <w:r w:rsidRPr="00690299">
        <w:rPr>
          <w:rFonts w:asciiTheme="majorHAnsi" w:hAnsiTheme="majorHAnsi"/>
          <w:sz w:val="18"/>
          <w:szCs w:val="18"/>
        </w:rPr>
        <w:t xml:space="preserve">študijnej literatúry </w:t>
      </w:r>
      <w:r>
        <w:rPr>
          <w:rFonts w:asciiTheme="majorHAnsi" w:hAnsiTheme="majorHAnsi"/>
          <w:sz w:val="18"/>
          <w:szCs w:val="18"/>
        </w:rPr>
        <w:t>bol</w:t>
      </w:r>
      <w:r w:rsidRPr="00690299">
        <w:rPr>
          <w:rFonts w:asciiTheme="majorHAnsi" w:hAnsiTheme="majorHAnsi"/>
          <w:sz w:val="18"/>
          <w:szCs w:val="18"/>
        </w:rPr>
        <w:t xml:space="preserve"> priprav</w:t>
      </w:r>
      <w:r>
        <w:rPr>
          <w:rFonts w:asciiTheme="majorHAnsi" w:hAnsiTheme="majorHAnsi"/>
          <w:sz w:val="18"/>
          <w:szCs w:val="18"/>
        </w:rPr>
        <w:t>ený</w:t>
      </w:r>
      <w:r w:rsidRPr="00690299">
        <w:rPr>
          <w:rFonts w:asciiTheme="majorHAnsi" w:hAnsiTheme="majorHAnsi"/>
          <w:sz w:val="18"/>
          <w:szCs w:val="18"/>
        </w:rPr>
        <w:t xml:space="preserve"> Štatút Nakladateľskej rady  STU, ktorý upravuje jej úlohy a </w:t>
      </w:r>
    </w:p>
    <w:p w:rsidR="00690299" w:rsidRPr="00690299" w:rsidRDefault="00690299" w:rsidP="00690299">
      <w:pPr>
        <w:ind w:left="1985" w:hanging="1985"/>
        <w:rPr>
          <w:rFonts w:asciiTheme="majorHAnsi" w:hAnsiTheme="majorHAnsi" w:cstheme="minorHAnsi"/>
          <w:bCs/>
          <w:sz w:val="18"/>
          <w:szCs w:val="18"/>
        </w:rPr>
      </w:pPr>
      <w:r w:rsidRPr="00690299">
        <w:rPr>
          <w:rFonts w:asciiTheme="majorHAnsi" w:hAnsiTheme="majorHAnsi"/>
          <w:sz w:val="18"/>
          <w:szCs w:val="18"/>
        </w:rPr>
        <w:t>kompetencie</w:t>
      </w:r>
      <w:r>
        <w:rPr>
          <w:rFonts w:asciiTheme="majorHAnsi" w:hAnsiTheme="majorHAnsi"/>
          <w:sz w:val="18"/>
          <w:szCs w:val="18"/>
        </w:rPr>
        <w:t>.</w:t>
      </w:r>
    </w:p>
    <w:p w:rsidR="00690299" w:rsidRPr="00C5532B" w:rsidRDefault="00690299" w:rsidP="00690299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90299" w:rsidRDefault="00690299" w:rsidP="00335668">
      <w:pPr>
        <w:rPr>
          <w:rFonts w:ascii="Cambria" w:hAnsi="Cambria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prerokovalo </w:t>
      </w:r>
      <w:r>
        <w:rPr>
          <w:rFonts w:asciiTheme="majorHAnsi" w:hAnsiTheme="majorHAnsi" w:cs="Arial"/>
          <w:sz w:val="18"/>
          <w:szCs w:val="18"/>
        </w:rPr>
        <w:t xml:space="preserve">Štatút </w:t>
      </w:r>
      <w:r>
        <w:rPr>
          <w:rFonts w:asciiTheme="majorHAnsi" w:hAnsiTheme="majorHAnsi"/>
          <w:sz w:val="18"/>
          <w:szCs w:val="18"/>
        </w:rPr>
        <w:t>Nakladateľskej rady</w:t>
      </w:r>
      <w:r w:rsidRPr="006A078D">
        <w:rPr>
          <w:rFonts w:asciiTheme="majorHAnsi" w:hAnsiTheme="majorHAnsi"/>
          <w:sz w:val="18"/>
          <w:szCs w:val="18"/>
        </w:rPr>
        <w:t xml:space="preserve"> STU</w:t>
      </w:r>
      <w:r>
        <w:rPr>
          <w:rFonts w:asciiTheme="majorHAnsi" w:hAnsiTheme="majorHAnsi"/>
          <w:sz w:val="18"/>
          <w:szCs w:val="18"/>
        </w:rPr>
        <w:t xml:space="preserve"> s pripomienkami.</w:t>
      </w:r>
    </w:p>
    <w:p w:rsidR="00690299" w:rsidRDefault="00690299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690299" w:rsidRDefault="00690299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603C8A" w:rsidRPr="00C6386C" w:rsidRDefault="00603C8A" w:rsidP="00603C8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603C8A">
        <w:rPr>
          <w:rFonts w:asciiTheme="majorHAnsi" w:hAnsiTheme="majorHAnsi"/>
          <w:b/>
          <w:sz w:val="18"/>
          <w:szCs w:val="18"/>
          <w:u w:val="single"/>
        </w:rPr>
        <w:t>Návrh na odsúhlasenie nájomných zmlúv a dodatkov k NZ</w:t>
      </w:r>
    </w:p>
    <w:p w:rsidR="00690299" w:rsidRDefault="00690299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603C8A" w:rsidRPr="00C5532B" w:rsidRDefault="00603C8A" w:rsidP="00603C8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kvestor. </w:t>
      </w:r>
    </w:p>
    <w:p w:rsidR="00603C8A" w:rsidRPr="00C5532B" w:rsidRDefault="00603C8A" w:rsidP="00603C8A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03C8A" w:rsidRDefault="00603C8A" w:rsidP="00603C8A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 w:rsidRPr="00C5532B">
        <w:rPr>
          <w:rFonts w:asciiTheme="majorHAnsi" w:hAnsiTheme="majorHAnsi"/>
          <w:sz w:val="18"/>
          <w:szCs w:val="18"/>
        </w:rPr>
        <w:t>prerokovalo  žiados</w:t>
      </w:r>
      <w:r>
        <w:rPr>
          <w:rFonts w:asciiTheme="majorHAnsi" w:hAnsiTheme="majorHAnsi"/>
          <w:sz w:val="18"/>
          <w:szCs w:val="18"/>
        </w:rPr>
        <w:t>ti o prenájom</w:t>
      </w:r>
      <w:r w:rsidRPr="00C5532B">
        <w:rPr>
          <w:rFonts w:asciiTheme="majorHAnsi" w:hAnsiTheme="majorHAnsi"/>
          <w:sz w:val="18"/>
          <w:szCs w:val="18"/>
        </w:rPr>
        <w:t xml:space="preserve"> nehnuteľn</w:t>
      </w:r>
      <w:r>
        <w:rPr>
          <w:rFonts w:asciiTheme="majorHAnsi" w:hAnsiTheme="majorHAnsi"/>
          <w:sz w:val="18"/>
          <w:szCs w:val="18"/>
        </w:rPr>
        <w:t xml:space="preserve">ého majetku STU </w:t>
      </w:r>
      <w:r w:rsidRPr="00C5532B">
        <w:rPr>
          <w:rFonts w:asciiTheme="majorHAnsi" w:hAnsiTheme="majorHAnsi"/>
          <w:sz w:val="18"/>
          <w:szCs w:val="18"/>
        </w:rPr>
        <w:t xml:space="preserve">do nájmu </w:t>
      </w:r>
      <w:r>
        <w:rPr>
          <w:rFonts w:asciiTheme="majorHAnsi" w:hAnsiTheme="majorHAnsi"/>
          <w:sz w:val="18"/>
          <w:szCs w:val="18"/>
        </w:rPr>
        <w:t xml:space="preserve">a </w:t>
      </w:r>
      <w:r w:rsidRPr="00C5532B">
        <w:rPr>
          <w:rFonts w:asciiTheme="majorHAnsi" w:hAnsiTheme="majorHAnsi"/>
          <w:sz w:val="18"/>
          <w:szCs w:val="18"/>
        </w:rPr>
        <w:t>odporúča rektorovi žiados</w:t>
      </w:r>
      <w:r>
        <w:rPr>
          <w:rFonts w:asciiTheme="majorHAnsi" w:hAnsiTheme="majorHAnsi"/>
          <w:sz w:val="18"/>
          <w:szCs w:val="18"/>
        </w:rPr>
        <w:t>ti uvedené</w:t>
      </w:r>
      <w:r w:rsidRPr="00C5532B">
        <w:rPr>
          <w:rFonts w:asciiTheme="majorHAnsi" w:hAnsiTheme="majorHAnsi"/>
          <w:sz w:val="18"/>
          <w:szCs w:val="18"/>
        </w:rPr>
        <w:t xml:space="preserve"> v</w:t>
      </w:r>
      <w:r>
        <w:rPr>
          <w:rFonts w:asciiTheme="majorHAnsi" w:hAnsiTheme="majorHAnsi"/>
          <w:sz w:val="18"/>
          <w:szCs w:val="18"/>
        </w:rPr>
        <w:t> bodoch</w:t>
      </w:r>
      <w:r w:rsidRPr="00C5532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1,</w:t>
      </w:r>
      <w:r w:rsidRPr="00C5532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2, 4 - 6</w:t>
      </w:r>
      <w:r w:rsidRPr="00C5532B">
        <w:rPr>
          <w:rFonts w:asciiTheme="majorHAnsi" w:hAnsiTheme="majorHAnsi"/>
          <w:sz w:val="18"/>
          <w:szCs w:val="18"/>
        </w:rPr>
        <w:t xml:space="preserve"> tohto materiálu predložiť na vyjadrenie predchádzajúceho písomného súhlasu do Akademického senátu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603C8A" w:rsidRDefault="00603C8A" w:rsidP="00603C8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Dodatok č. 1, uvedený bode 5, vedenie žiada preveriť detaily zmluvy.</w:t>
      </w:r>
      <w:r w:rsidRPr="00C5532B">
        <w:rPr>
          <w:rFonts w:asciiTheme="majorHAnsi" w:hAnsiTheme="majorHAnsi"/>
          <w:sz w:val="18"/>
          <w:szCs w:val="18"/>
        </w:rPr>
        <w:t xml:space="preserve"> </w:t>
      </w:r>
    </w:p>
    <w:p w:rsidR="00603C8A" w:rsidRDefault="00603C8A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ProAct</w:t>
            </w:r>
            <w:proofErr w:type="spellEnd"/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Group</w:t>
            </w:r>
            <w:proofErr w:type="spellEnd"/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, s. r. o.,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Kpt. Nálepku 1597 , 924 01 Galanta</w:t>
            </w:r>
          </w:p>
          <w:p w:rsid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Trnava, oddiel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11734/T. 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dočasne nepotrebný majetok, nebytové priestory (NP) nachádzajúce sa v ŠD Mladosť, Staré Grunty 53, Bratislava, blok B2, 1.PP, internát A pozostávajúce z miestností: č. 065, 066, 0610 a  0611 ako kancelárske priestory o výmere 55,92m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a  spoločných priestorov 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( chodba,  WC) pomerná časť 4,80m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na prízemí  (vestibul A-B blokov) internát A. Jedná sa o novú nájomnú zmluvu.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 spolu vo výmere 60,72m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administratívna činnosť nájomcu – kancelárie.</w:t>
            </w:r>
          </w:p>
        </w:tc>
      </w:tr>
      <w:tr w:rsidR="00603C8A" w:rsidRPr="00603C8A" w:rsidTr="00603C8A">
        <w:trPr>
          <w:trHeight w:val="259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od 01.11.2014 do 31.12.2016</w:t>
            </w:r>
          </w:p>
        </w:tc>
      </w:tr>
      <w:tr w:rsidR="00603C8A" w:rsidRPr="00603C8A" w:rsidTr="00603C8A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kancelárie: 62,00 €/m2/rok – 3 467,04 € a spoločné priestory: 7,00 </w:t>
            </w:r>
          </w:p>
          <w:p w:rsidR="00603C8A" w:rsidRP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€/m2/rok – 33,60 €,</w:t>
            </w:r>
          </w:p>
          <w:p w:rsidR="00603C8A" w:rsidRP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t. j.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nájomné spolu ročne 3 500,64 €,</w:t>
            </w:r>
          </w:p>
          <w:p w:rsid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603C8A" w:rsidRP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štvrťroka vo výške 875,16 €, </w:t>
            </w:r>
          </w:p>
          <w:p w:rsidR="00603C8A" w:rsidRPr="00603C8A" w:rsidRDefault="00603C8A" w:rsidP="00603C8A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603C8A" w:rsidRPr="00603C8A" w:rsidTr="00603C8A">
        <w:trPr>
          <w:trHeight w:val="50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603C8A" w:rsidRDefault="00603C8A" w:rsidP="00603C8A">
            <w:pPr>
              <w:ind w:left="33" w:hanging="33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603C8A" w:rsidRDefault="00603C8A" w:rsidP="00603C8A">
            <w:pPr>
              <w:ind w:left="33" w:hanging="33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603C8A" w:rsidRDefault="00603C8A" w:rsidP="00603C8A">
            <w:pPr>
              <w:ind w:left="33" w:hanging="33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603C8A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za </w:t>
            </w:r>
          </w:p>
          <w:p w:rsidR="00603C8A" w:rsidRDefault="00603C8A" w:rsidP="00603C8A">
            <w:pPr>
              <w:ind w:left="33" w:hanging="33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603C8A" w:rsidRPr="00603C8A" w:rsidRDefault="00603C8A" w:rsidP="00603C8A">
            <w:pPr>
              <w:ind w:left="33" w:hanging="33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príslušného štvrťroka. Prenajímateľ po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zúčtovacích</w:t>
            </w:r>
          </w:p>
          <w:p w:rsidR="00603C8A" w:rsidRDefault="00603C8A" w:rsidP="00603C8A">
            <w:pPr>
              <w:ind w:left="33" w:hanging="33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faktúr od dodávateľov energií vyhotoví nájomcovi vyúčtovaciu faktúru za </w:t>
            </w:r>
          </w:p>
          <w:p w:rsidR="00603C8A" w:rsidRDefault="00603C8A" w:rsidP="00603C8A">
            <w:pPr>
              <w:ind w:left="33" w:hanging="33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príslušný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</w:t>
            </w:r>
          </w:p>
          <w:p w:rsidR="00603C8A" w:rsidRDefault="00603C8A" w:rsidP="00603C8A">
            <w:pPr>
              <w:ind w:left="33" w:hanging="33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zúčtovacej faktúry je 15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kalendárnych dní odo dňa doručenia vyúčtovania </w:t>
            </w:r>
          </w:p>
          <w:p w:rsidR="00603C8A" w:rsidRPr="00603C8A" w:rsidRDefault="00603C8A" w:rsidP="00603C8A">
            <w:pPr>
              <w:ind w:left="33" w:hanging="33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nájomcovi.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603C8A" w:rsidRPr="00603C8A" w:rsidRDefault="00603C8A" w:rsidP="00603C8A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VLAMON, s. r. o.,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Wilsonova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6, 811 07 Bratislava ,</w:t>
            </w:r>
          </w:p>
          <w:p w:rsid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Bratislava, oddiel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42509/B. 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(NP) nachádzajúci sa  na prízemí (vestibul) v ŠD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Nikosa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Belojanisa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Wilsonova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6 Bratislava,  pozostávajúci z miestnosti č.02NB0107 ako prevádzkový  priestor pracovnej agentúry o výmere 17,76m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spolu s príslušenstvom (pomerná časť chodba, WC).   Jedná sa o novú nájomnú zmluvu.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 spolu vo výmere 17,76m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administratívna činnosť nájomcu – sprostredkovanie prác pre klientov PA.</w:t>
            </w:r>
          </w:p>
        </w:tc>
      </w:tr>
      <w:tr w:rsidR="00603C8A" w:rsidRPr="00603C8A" w:rsidTr="00603C8A">
        <w:trPr>
          <w:trHeight w:val="259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Od 01.11.2014 do 31.10.2016</w:t>
            </w:r>
          </w:p>
        </w:tc>
      </w:tr>
      <w:tr w:rsidR="00603C8A" w:rsidRPr="00603C8A" w:rsidTr="00603C8A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prevádzkový priestor:  45,00 €/m2/rok – 799,20  € a pomerná časť </w:t>
            </w:r>
          </w:p>
          <w:p w:rsidR="00603C8A" w:rsidRP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spoločných priestorov:</w:t>
            </w:r>
          </w:p>
          <w:p w:rsidR="00603C8A" w:rsidRP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17,00 €, t. j.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nájomné spolu ročne 816,20 €,</w:t>
            </w:r>
          </w:p>
          <w:p w:rsid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mesiaca </w:t>
            </w:r>
          </w:p>
          <w:p w:rsidR="00603C8A" w:rsidRP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štvrťroka vo výške 204,05 €, </w:t>
            </w:r>
          </w:p>
          <w:p w:rsidR="00603C8A" w:rsidRPr="00603C8A" w:rsidRDefault="00603C8A" w:rsidP="006F01E0">
            <w:pPr>
              <w:pStyle w:val="Odsekzoznamu"/>
              <w:ind w:left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603C8A" w:rsidRPr="00603C8A" w:rsidTr="00603C8A">
        <w:trPr>
          <w:trHeight w:val="50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603C8A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za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príslušného štvrťroka. Prenajímateľ po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zúčtovacích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faktúr od </w:t>
            </w:r>
          </w:p>
          <w:p w:rsidR="00603C8A" w:rsidRP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 príslušný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zúčtovacej </w:t>
            </w:r>
          </w:p>
          <w:p w:rsidR="00603C8A" w:rsidRPr="00603C8A" w:rsidRDefault="00603C8A" w:rsidP="00603C8A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faktúry je 15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kalendárnych dní odo dňa doručenia vyúčtovania nájomcovi.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603C8A" w:rsidRPr="00603C8A" w:rsidRDefault="00603C8A" w:rsidP="00603C8A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Michal </w:t>
            </w:r>
            <w:proofErr w:type="spellStart"/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Bendel</w:t>
            </w:r>
            <w:proofErr w:type="spellEnd"/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Šípová 3/C, 821 07 Bratislava 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dočasne nepotrebný majetok, nebytové priestory (NP), telocvičňa nachádzajúca sa v ŠD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Juraja Hronca a 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Nikosa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Belojanisa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>, Bernolákova 1, Bratislava. Jedná sa o novú zmluvu.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trénovanie bojových umení</w:t>
            </w:r>
          </w:p>
        </w:tc>
      </w:tr>
      <w:tr w:rsidR="00603C8A" w:rsidRPr="00603C8A" w:rsidTr="00603C8A">
        <w:trPr>
          <w:trHeight w:val="259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od 15.10.2014 do 30.06.2015</w:t>
            </w:r>
          </w:p>
        </w:tc>
      </w:tr>
      <w:tr w:rsidR="00603C8A" w:rsidRPr="00603C8A" w:rsidTr="00603C8A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03C8A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cena je dohodnutá v zmysle platného cenníka  vo výške 9,50 €/hodina  za užívanie telocvične každý pondelok, utorok, stredu a štvrtok  od 06:30 hod. do  07:30 hod., počas celej doby nájmu, t. j. 4 hodiny týždenne,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t. j.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1 824,00 € ročne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 sa fakturuje zálohovo mesačne  vopred, a to vo výške 4 </w:t>
            </w:r>
            <w:r>
              <w:rPr>
                <w:rFonts w:asciiTheme="majorHAnsi" w:hAnsiTheme="majorHAnsi"/>
                <w:sz w:val="16"/>
                <w:szCs w:val="16"/>
              </w:rPr>
              <w:t>–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násobku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dohodnutého týždenného rozsahu užívania v lehote splatnosti uvedenej na faktúre</w:t>
            </w:r>
          </w:p>
          <w:p w:rsidR="00603C8A" w:rsidRPr="00603C8A" w:rsidRDefault="00603C8A" w:rsidP="006F01E0">
            <w:pPr>
              <w:pStyle w:val="Odsekzoznamu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a uhradené zálohy budú vyúčtované v mesiaci, nasledujúcom po skončení platnosti tejto zmluvy. </w:t>
            </w:r>
          </w:p>
        </w:tc>
      </w:tr>
      <w:tr w:rsidR="00603C8A" w:rsidRPr="00603C8A" w:rsidTr="00603C8A">
        <w:trPr>
          <w:trHeight w:val="50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zahrnuté v cene v zmysle cenníka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603C8A" w:rsidRPr="00603C8A" w:rsidRDefault="00603C8A" w:rsidP="00603C8A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STAFIN PLUS, s. r. o.,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Ševčenkova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10, 851 01 Bratislava ,</w:t>
            </w:r>
          </w:p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nájomca je podnikateľom zapísaný na OS Bratislava, oddiel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>, vložka č. 50281/B.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sa predlžuje NZ č. 81/2013 R-STU s dobou platnosti od 01.11.2013 do 31.10.2014 v dočasne nepotrebnom majetku, nebytové priestory (NP)nachádzajúce sa v ŠD Mladá Garda, Račianska 103, Bratislava, na prízemí bloku „F“, miestnosti  č. 0022, 0023, 0024, 0026A, 0028A, 0028B, 0028E, 0028F a 0028G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30.09.2017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a mení sa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Čl. VI – skončenie nájmu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-  bod 6. mení sa znenie pri skončení nájmu o povinnosti pri odovzdávaní prenajatého priestoru,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100,08m</w:t>
            </w:r>
            <w:r w:rsidRPr="00603C8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Súčasťou nebytových priestorov sú ubytovacie priestory poskytnuté na ubytovanie podľa Zmluvy SML 9702/0002/13; 82/2013 R-STU, ktoré nie je možné od nebytových priestorov stavebne oddeliť.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využívanie predmetu nájmu ako kancelária, prevádzkový priestor a sklad  nájomcu</w:t>
            </w:r>
          </w:p>
        </w:tc>
      </w:tr>
      <w:tr w:rsidR="00603C8A" w:rsidRPr="00603C8A" w:rsidTr="00603C8A">
        <w:trPr>
          <w:trHeight w:val="259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 30.09.2017</w:t>
            </w:r>
          </w:p>
        </w:tc>
      </w:tr>
      <w:tr w:rsidR="00603C8A" w:rsidRPr="00603C8A" w:rsidTr="00603C8A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kancelária 16,14m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- 85,00€/m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/rok, prevádzka 18,71m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- 30,00€/m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/rok, sklad 42,80m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- 20,00€/m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/rok a spol. priestory 22,43m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- 10,00€/m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/rok,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t. j. spolu ročne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3 013,50 €.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 753,38 €.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603C8A" w:rsidRPr="00603C8A" w:rsidTr="00603C8A">
        <w:trPr>
          <w:trHeight w:val="50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603C8A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za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603C8A" w:rsidRP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príslušného štvrťroka spolu s nákladmi plynúcimi zo zmluvy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č.82/2013 R-STU a jej dodatku č. 1. Prenajímateľ po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zúčtovacích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faktúr od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dodávateľov energií vyhotoví nájomcovi vyúčtovaciu faktúru za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príslušný kalendárny rok.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Splatnosť nedoplatku alebo preplatku zo </w:t>
            </w:r>
          </w:p>
          <w:p w:rsidR="00603C8A" w:rsidRP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zúčtovacej faktúry je 15 kalendárnych dní odo</w:t>
            </w:r>
          </w:p>
          <w:p w:rsidR="00603C8A" w:rsidRP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dňa doručenia vyúčtovania nájomcovi.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603C8A" w:rsidRPr="00603C8A" w:rsidRDefault="00603C8A" w:rsidP="00603C8A">
      <w:pPr>
        <w:pStyle w:val="Textpoznmkypodiarou"/>
        <w:jc w:val="both"/>
        <w:rPr>
          <w:rFonts w:asciiTheme="majorHAnsi" w:hAnsiTheme="majorHAnsi"/>
          <w:sz w:val="16"/>
          <w:szCs w:val="16"/>
          <w:lang w:val="sk-SK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STAFIN PLUS, s. r. o.,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Ševčenkova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10, 851 01 Bratislava ,</w:t>
            </w:r>
          </w:p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nájomca je podnikateľom zapísaný na OS Bratislava, oddiel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>, vložka č. 50281/B.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sa predlžuje Zmluva č. 82/2013 R-STU s dobou platnosti od 01.11.2013 do 31.10.2014 v dočasne nepotrebnom majetku, nebytové priestory (NP)nachádzajúce sa v sa v ŠD Mladá Garda, Račianska 103, Bratislava, na prízemí bloku „F“, ktoré sú stavebne začlenené do NP Zmluvy č. 81/2013 R-STU. Jedná sa miestnosti č. 0026B, 0027, 0026C, 0028, 0028C, 0028D;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predmet nájmu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do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30.09.2017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ako ubytovacie priestory poskytnuté bez zariadenia, 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a mení sa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Čl. VI – skončenie nájmu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-  bod 6. mení sa znenie pri skončení nájmu o povinnosti pri odovzdávaní prenajatého priestoru.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ubytovanie zamestnancov firmy</w:t>
            </w:r>
          </w:p>
        </w:tc>
      </w:tr>
      <w:tr w:rsidR="00603C8A" w:rsidRPr="00603C8A" w:rsidTr="00603C8A">
        <w:trPr>
          <w:trHeight w:val="259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 30.09.2017</w:t>
            </w:r>
          </w:p>
        </w:tc>
      </w:tr>
      <w:tr w:rsidR="00603C8A" w:rsidRPr="00603C8A" w:rsidTr="00603C8A">
        <w:trPr>
          <w:trHeight w:val="319"/>
        </w:trPr>
        <w:tc>
          <w:tcPr>
            <w:tcW w:w="426" w:type="dxa"/>
            <w:tcBorders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03C8A">
              <w:rPr>
                <w:rFonts w:asciiTheme="majorHAnsi" w:hAnsiTheme="majorHAnsi" w:cs="Arial"/>
                <w:sz w:val="16"/>
                <w:szCs w:val="16"/>
              </w:rPr>
              <w:t xml:space="preserve">objednávateľ sa zaväzuje zaplatiť za ubytovanie sumu </w:t>
            </w:r>
            <w:r w:rsidRPr="00603C8A">
              <w:rPr>
                <w:rFonts w:asciiTheme="majorHAnsi" w:hAnsiTheme="majorHAnsi" w:cs="Arial"/>
                <w:b/>
                <w:sz w:val="16"/>
                <w:szCs w:val="16"/>
              </w:rPr>
              <w:t>1 000,00 €</w:t>
            </w:r>
            <w:r w:rsidRPr="00603C8A">
              <w:rPr>
                <w:rFonts w:asciiTheme="majorHAnsi" w:hAnsiTheme="majorHAnsi" w:cs="Arial"/>
                <w:sz w:val="16"/>
                <w:szCs w:val="16"/>
              </w:rPr>
              <w:t xml:space="preserve"> navýšenú o DPH podľa sadzby platnej v čase fakturácie štvrťročne na základe vystavenej faktúry do 15 dní po ukončení kalendárneho štvrťroka.</w:t>
            </w:r>
          </w:p>
        </w:tc>
      </w:tr>
      <w:tr w:rsidR="00603C8A" w:rsidRPr="00603C8A" w:rsidTr="00603C8A">
        <w:trPr>
          <w:trHeight w:val="50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Náklady za služby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a energie: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Vzhľadom na to, že priestory na ubytovanie sú stavebne začlenené do NP, ktoré sú predmetom NZ č. 81/2013 R-STU, preddavky na náklady za  dodanie energií a služieb za ubytovanie bude objednávateľ  uhrádzať spolu s nákladmi plynúcimi z nájomnej zmluvy č. 81/2013 R- STU a jej dodatku č. 1. Predmetné NP majú jeden spoločný merač.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603C8A" w:rsidRPr="00603C8A" w:rsidRDefault="00603C8A" w:rsidP="00603C8A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Študentský parlament elektrotechnikov a informatikov STU,  </w:t>
            </w:r>
          </w:p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Ilkovičova3, Bratislava,</w:t>
            </w:r>
          </w:p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nájomca je občianske združenie, registrované pod č. VVS/1-900/90-4716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k NZ č. 68/2013 R-STU s dobou platnosti od 01.11.2013 do 31.10.2014 sa pôvodný nájom nebytových priestorov (NP) nachádzajúcich sa v ŠD Mladosť, Staré Grunty 53, Bratislava, a to: priestory č. 108 a 119 o výmere 42,94m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v bloku C2, internát „B“ na prízemí budovy predlžuje do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31.12.2017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a mení sa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Čl. VI – skončenie nájmu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-  bod 6. mení sa znenie pri skončení nájmu o povinnosti pri odovzdávaní prenajatého priestoru,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lastRenderedPageBreak/>
              <w:t>predmet nájmu spolu je 42,94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m</w:t>
            </w:r>
            <w:r w:rsidRPr="00603C8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využívanie predmetu nájmu na výkon športových a iných voľno časových aktivít pre členov združenia v zmysle „stanov  združenia“.</w:t>
            </w:r>
          </w:p>
        </w:tc>
      </w:tr>
      <w:tr w:rsidR="00603C8A" w:rsidRPr="00603C8A" w:rsidTr="00603C8A">
        <w:trPr>
          <w:trHeight w:val="259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od 31.12.2017</w:t>
            </w:r>
          </w:p>
        </w:tc>
      </w:tr>
      <w:tr w:rsidR="00603C8A" w:rsidRPr="00603C8A" w:rsidTr="00603C8A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NP/01,00€/m2/rok, 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t. j. spolu ročne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42,94 €.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Nájomné hradí nájomca v celosti vopred na príslušný rok najneskôr do 15.11.2014,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603C8A" w:rsidRPr="00603C8A" w:rsidTr="00603C8A">
        <w:trPr>
          <w:trHeight w:val="50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603C8A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za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sumou do 15 dní po uplynutí 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príslušného štvrťroka. Prenajímateľ po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 zúčtovacích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faktúr od </w:t>
            </w:r>
          </w:p>
          <w:p w:rsidR="00603C8A" w:rsidRP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dodávateľov energií vyhotoví nájomcovi vyúčtovaciu faktúru za príslušný</w:t>
            </w:r>
          </w:p>
          <w:p w:rsidR="00603C8A" w:rsidRDefault="00603C8A" w:rsidP="006F01E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zúčtovacej </w:t>
            </w:r>
          </w:p>
          <w:p w:rsidR="00603C8A" w:rsidRPr="00603C8A" w:rsidRDefault="00603C8A" w:rsidP="00603C8A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faktúry je 15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kalendárnych dní odo dňa doručenia vyúčtovania nájomcovi.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riaditeľ ÚZ ŠD a J STU</w:t>
            </w:r>
          </w:p>
        </w:tc>
      </w:tr>
    </w:tbl>
    <w:p w:rsidR="00603C8A" w:rsidRPr="00603C8A" w:rsidRDefault="00603C8A" w:rsidP="00603C8A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386"/>
      </w:tblGrid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BPS PARK, a. s.,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Cintorínska 2, 811 08 Bratislava,</w:t>
            </w:r>
          </w:p>
          <w:p w:rsid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Bratislava, oddiel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603C8A" w:rsidRPr="00603C8A" w:rsidRDefault="00603C8A" w:rsidP="006F01E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4624/B. 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386" w:type="dxa"/>
          </w:tcPr>
          <w:p w:rsidR="00603C8A" w:rsidRPr="00603C8A" w:rsidRDefault="00603C8A" w:rsidP="00603C8A">
            <w:pPr>
              <w:ind w:right="201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dočasne nepotrebný majetok, časť pozemku SvF STU, Radlinského ul., k. ú. Ba- Staré mesto, </w:t>
            </w:r>
            <w:proofErr w:type="spellStart"/>
            <w:r w:rsidRPr="00603C8A">
              <w:rPr>
                <w:rFonts w:asciiTheme="majorHAnsi" w:hAnsiTheme="majorHAnsi"/>
                <w:sz w:val="16"/>
                <w:szCs w:val="16"/>
              </w:rPr>
              <w:t>parc</w:t>
            </w:r>
            <w:proofErr w:type="spellEnd"/>
            <w:r w:rsidRPr="00603C8A">
              <w:rPr>
                <w:rFonts w:asciiTheme="majorHAnsi" w:hAnsiTheme="majorHAnsi"/>
                <w:sz w:val="16"/>
                <w:szCs w:val="16"/>
              </w:rPr>
              <w:t>. č. 8134/23,  o výmere 0,36m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 . Jedná sa o novú nájomnú zmluvu – pozemok,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predmet nájmu spolu vo výmere 0,36m</w:t>
            </w:r>
            <w:r w:rsidRPr="00603C8A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umiestnenie parkovacieho automatu a pútača pre individuálnu automobilovú dopravu.</w:t>
            </w:r>
          </w:p>
        </w:tc>
      </w:tr>
      <w:tr w:rsidR="00603C8A" w:rsidRPr="00603C8A" w:rsidTr="00603C8A">
        <w:trPr>
          <w:trHeight w:val="259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od 01.10.2014 do 30.09.2015</w:t>
            </w:r>
          </w:p>
        </w:tc>
      </w:tr>
      <w:tr w:rsidR="00603C8A" w:rsidRPr="00603C8A" w:rsidTr="00603C8A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cena za užívanie časti pozemku je stanovená dohodou v súlade so zákonom </w:t>
            </w:r>
          </w:p>
          <w:p w:rsid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č. 18/1996 Z.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 xml:space="preserve">z. o cenách, a to: 340,00 €/m2/ročne,t. j. </w:t>
            </w: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 xml:space="preserve">nájomné ročne </w:t>
            </w:r>
          </w:p>
          <w:p w:rsidR="00603C8A" w:rsidRP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b/>
                <w:sz w:val="16"/>
                <w:szCs w:val="16"/>
              </w:rPr>
              <w:t>predstavuje  122,40 €,</w:t>
            </w:r>
          </w:p>
          <w:p w:rsidR="00603C8A" w:rsidRDefault="00603C8A" w:rsidP="006F01E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 xml:space="preserve">nájomné je splatné na základe faktúry vystavenej prenajímateľom  do 15 </w:t>
            </w:r>
          </w:p>
          <w:p w:rsidR="00603C8A" w:rsidRPr="00603C8A" w:rsidRDefault="00603C8A" w:rsidP="00603C8A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dní odo dňa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03C8A">
              <w:rPr>
                <w:rFonts w:asciiTheme="majorHAnsi" w:hAnsiTheme="majorHAnsi"/>
                <w:sz w:val="16"/>
                <w:szCs w:val="16"/>
              </w:rPr>
              <w:t>nadobudnutia účinnosti zmluvy.</w:t>
            </w:r>
          </w:p>
        </w:tc>
      </w:tr>
      <w:tr w:rsidR="00603C8A" w:rsidRPr="00603C8A" w:rsidTr="00603C8A">
        <w:trPr>
          <w:trHeight w:val="50"/>
        </w:trPr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v cene nájomného sú zahrnuté aj náklady na pomernú časť dane z nehnuteľnosti</w:t>
            </w:r>
          </w:p>
        </w:tc>
      </w:tr>
      <w:tr w:rsidR="00603C8A" w:rsidRPr="00603C8A" w:rsidTr="00603C8A">
        <w:tc>
          <w:tcPr>
            <w:tcW w:w="426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3C8A" w:rsidRPr="00603C8A" w:rsidRDefault="00603C8A" w:rsidP="006F01E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386" w:type="dxa"/>
          </w:tcPr>
          <w:p w:rsidR="00603C8A" w:rsidRPr="00603C8A" w:rsidRDefault="00603C8A" w:rsidP="006F01E0">
            <w:pPr>
              <w:rPr>
                <w:rFonts w:asciiTheme="majorHAnsi" w:hAnsiTheme="majorHAnsi"/>
                <w:sz w:val="16"/>
                <w:szCs w:val="16"/>
              </w:rPr>
            </w:pPr>
            <w:r w:rsidRPr="00603C8A">
              <w:rPr>
                <w:rFonts w:asciiTheme="majorHAnsi" w:hAnsiTheme="majorHAnsi"/>
                <w:sz w:val="16"/>
                <w:szCs w:val="16"/>
              </w:rPr>
              <w:t>dekan SvF STU</w:t>
            </w:r>
          </w:p>
        </w:tc>
      </w:tr>
    </w:tbl>
    <w:p w:rsidR="00603C8A" w:rsidRDefault="00603C8A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603C8A" w:rsidRPr="00C6386C" w:rsidRDefault="00603C8A" w:rsidP="00603C8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423D2" w:rsidRPr="006423D2">
        <w:rPr>
          <w:rFonts w:asciiTheme="majorHAnsi" w:hAnsiTheme="majorHAnsi"/>
          <w:b/>
          <w:sz w:val="18"/>
          <w:szCs w:val="18"/>
          <w:u w:val="single"/>
        </w:rPr>
        <w:t>Návrhy na zahraničné pracovné cesty členov V STU</w:t>
      </w:r>
    </w:p>
    <w:p w:rsidR="00603C8A" w:rsidRDefault="00603C8A" w:rsidP="00603C8A">
      <w:pPr>
        <w:rPr>
          <w:rFonts w:ascii="Cambria" w:hAnsi="Cambria" w:cs="Arial"/>
          <w:b/>
          <w:sz w:val="18"/>
          <w:szCs w:val="18"/>
          <w:u w:val="single"/>
        </w:rPr>
      </w:pPr>
    </w:p>
    <w:p w:rsidR="006423D2" w:rsidRDefault="006423D2" w:rsidP="006423D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603C8A" w:rsidRPr="00C5532B" w:rsidRDefault="00603C8A" w:rsidP="00603C8A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423D2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423D2" w:rsidRDefault="006423D2" w:rsidP="006423D2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 STU schvaľuje zahraničné pracovné cesty členov V STU vyšpecifikované v bodoch </w:t>
      </w:r>
      <w:r>
        <w:rPr>
          <w:rFonts w:asciiTheme="majorHAnsi" w:hAnsiTheme="majorHAnsi" w:cs="Arial"/>
          <w:sz w:val="18"/>
          <w:szCs w:val="18"/>
        </w:rPr>
        <w:br/>
        <w:t>1) - 4).</w:t>
      </w:r>
    </w:p>
    <w:p w:rsidR="00603C8A" w:rsidRDefault="00603C8A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6423D2" w:rsidRPr="006423D2" w:rsidRDefault="006423D2" w:rsidP="006423D2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 w:rsidRPr="006423D2">
        <w:rPr>
          <w:rFonts w:asciiTheme="majorHAnsi" w:hAnsiTheme="majorHAnsi"/>
          <w:sz w:val="18"/>
          <w:szCs w:val="18"/>
        </w:rPr>
        <w:t>1)</w:t>
      </w:r>
      <w:r w:rsidRPr="006423D2">
        <w:rPr>
          <w:rFonts w:asciiTheme="majorHAnsi" w:hAnsiTheme="majorHAnsi"/>
          <w:sz w:val="18"/>
          <w:szCs w:val="18"/>
        </w:rPr>
        <w:tab/>
        <w:t xml:space="preserve">Rakúska republika, Viedeň </w:t>
      </w:r>
    </w:p>
    <w:tbl>
      <w:tblPr>
        <w:tblW w:w="751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728"/>
      </w:tblGrid>
      <w:tr w:rsidR="006423D2" w:rsidRPr="000B1934" w:rsidTr="006423D2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sz w:val="16"/>
                <w:szCs w:val="16"/>
              </w:rPr>
              <w:t>Rokovanie s prof. </w:t>
            </w:r>
            <w:proofErr w:type="spellStart"/>
            <w:r w:rsidRPr="000B1934">
              <w:rPr>
                <w:rFonts w:asciiTheme="majorHAnsi" w:hAnsiTheme="majorHAnsi"/>
                <w:sz w:val="16"/>
                <w:szCs w:val="16"/>
              </w:rPr>
              <w:t>Rainerom</w:t>
            </w:r>
            <w:proofErr w:type="spellEnd"/>
            <w:r w:rsidRPr="000B1934">
              <w:rPr>
                <w:rFonts w:asciiTheme="majorHAnsi" w:hAnsiTheme="majorHAnsi"/>
                <w:sz w:val="16"/>
                <w:szCs w:val="16"/>
              </w:rPr>
              <w:t> </w:t>
            </w:r>
            <w:proofErr w:type="spellStart"/>
            <w:r w:rsidRPr="000B1934">
              <w:rPr>
                <w:rFonts w:asciiTheme="majorHAnsi" w:hAnsiTheme="majorHAnsi"/>
                <w:sz w:val="16"/>
                <w:szCs w:val="16"/>
              </w:rPr>
              <w:t>Hasenauerom</w:t>
            </w:r>
            <w:proofErr w:type="spellEnd"/>
            <w:r w:rsidRPr="000B1934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0B1934">
              <w:rPr>
                <w:rFonts w:asciiTheme="majorHAnsi" w:hAnsiTheme="majorHAnsi"/>
                <w:sz w:val="16"/>
                <w:szCs w:val="16"/>
              </w:rPr>
              <w:t>Vienna</w:t>
            </w:r>
            <w:proofErr w:type="spellEnd"/>
            <w:r w:rsidRPr="000B19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0B1934">
              <w:rPr>
                <w:rFonts w:asciiTheme="majorHAnsi" w:hAnsiTheme="majorHAnsi"/>
                <w:sz w:val="16"/>
                <w:szCs w:val="16"/>
              </w:rPr>
              <w:t>University</w:t>
            </w:r>
            <w:proofErr w:type="spellEnd"/>
            <w:r w:rsidRPr="000B19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0B1934">
              <w:rPr>
                <w:rFonts w:asciiTheme="majorHAnsi" w:hAnsiTheme="majorHAnsi"/>
                <w:sz w:val="16"/>
                <w:szCs w:val="16"/>
              </w:rPr>
              <w:t>of</w:t>
            </w:r>
            <w:proofErr w:type="spellEnd"/>
            <w:r w:rsidRPr="000B1934">
              <w:rPr>
                <w:rFonts w:asciiTheme="majorHAnsi" w:hAnsiTheme="majorHAnsi"/>
                <w:sz w:val="16"/>
                <w:szCs w:val="16"/>
              </w:rPr>
              <w:t> </w:t>
            </w:r>
            <w:proofErr w:type="spellStart"/>
            <w:r w:rsidRPr="000B1934">
              <w:rPr>
                <w:rFonts w:asciiTheme="majorHAnsi" w:hAnsiTheme="majorHAnsi"/>
                <w:sz w:val="16"/>
                <w:szCs w:val="16"/>
              </w:rPr>
              <w:t>Economics</w:t>
            </w:r>
            <w:proofErr w:type="spellEnd"/>
            <w:r w:rsidRPr="000B1934">
              <w:rPr>
                <w:rFonts w:asciiTheme="majorHAnsi" w:hAnsiTheme="majorHAnsi"/>
                <w:sz w:val="16"/>
                <w:szCs w:val="16"/>
              </w:rPr>
              <w:t xml:space="preserve"> and </w:t>
            </w:r>
            <w:proofErr w:type="spellStart"/>
            <w:r w:rsidRPr="000B1934">
              <w:rPr>
                <w:rFonts w:asciiTheme="majorHAnsi" w:hAnsiTheme="majorHAnsi"/>
                <w:sz w:val="16"/>
                <w:szCs w:val="16"/>
              </w:rPr>
              <w:t>Business</w:t>
            </w:r>
            <w:proofErr w:type="spellEnd"/>
            <w:r w:rsidRPr="000B1934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26.9.2014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Viedeň, Rakúska republika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Očakávané náklady spolu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sz w:val="16"/>
                <w:szCs w:val="16"/>
              </w:rPr>
              <w:t xml:space="preserve">40 €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prof. Ing. Milan Sokol, PhD. </w:t>
            </w:r>
          </w:p>
        </w:tc>
      </w:tr>
      <w:tr w:rsidR="006423D2" w:rsidRPr="000B1934" w:rsidTr="006423D2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dotácia </w:t>
            </w:r>
          </w:p>
        </w:tc>
      </w:tr>
    </w:tbl>
    <w:p w:rsidR="006423D2" w:rsidRPr="006423D2" w:rsidRDefault="006423D2" w:rsidP="006423D2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6423D2" w:rsidRPr="006423D2" w:rsidRDefault="006423D2" w:rsidP="006423D2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 w:rsidRPr="006423D2">
        <w:rPr>
          <w:rFonts w:asciiTheme="majorHAnsi" w:hAnsiTheme="majorHAnsi"/>
          <w:sz w:val="18"/>
          <w:szCs w:val="18"/>
        </w:rPr>
        <w:t>2)</w:t>
      </w:r>
      <w:r w:rsidRPr="006423D2">
        <w:rPr>
          <w:rFonts w:asciiTheme="majorHAnsi" w:hAnsiTheme="majorHAnsi"/>
          <w:sz w:val="18"/>
          <w:szCs w:val="18"/>
        </w:rPr>
        <w:tab/>
        <w:t xml:space="preserve">Spolková republika Nemecko, </w:t>
      </w:r>
      <w:proofErr w:type="spellStart"/>
      <w:r w:rsidRPr="006423D2">
        <w:rPr>
          <w:rFonts w:asciiTheme="majorHAnsi" w:hAnsiTheme="majorHAnsi"/>
          <w:sz w:val="18"/>
          <w:szCs w:val="18"/>
        </w:rPr>
        <w:t>Heilbronn</w:t>
      </w:r>
      <w:proofErr w:type="spellEnd"/>
      <w:r w:rsidRPr="006423D2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6423D2">
        <w:rPr>
          <w:rFonts w:asciiTheme="majorHAnsi" w:hAnsiTheme="majorHAnsi"/>
          <w:sz w:val="18"/>
          <w:szCs w:val="18"/>
        </w:rPr>
        <w:t>Stuttgart</w:t>
      </w:r>
      <w:proofErr w:type="spellEnd"/>
      <w:r w:rsidRPr="006423D2">
        <w:rPr>
          <w:rFonts w:asciiTheme="majorHAnsi" w:hAnsiTheme="majorHAnsi"/>
          <w:sz w:val="18"/>
          <w:szCs w:val="18"/>
        </w:rPr>
        <w:t xml:space="preserve"> </w:t>
      </w:r>
    </w:p>
    <w:tbl>
      <w:tblPr>
        <w:tblW w:w="751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728"/>
      </w:tblGrid>
      <w:tr w:rsidR="006423D2" w:rsidRPr="000B1934" w:rsidTr="006423D2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sz w:val="16"/>
                <w:szCs w:val="16"/>
              </w:rPr>
              <w:t xml:space="preserve">Účasť na návšteve a rokovaniach univerzitných pracovísk v sieti DHBW s duálnym vzdelávaním.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12.10.2014-18.10.2014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>Heilbronn</w:t>
            </w:r>
            <w:proofErr w:type="spellEnd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>Stuttgart</w:t>
            </w:r>
            <w:proofErr w:type="spellEnd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 Spolková republika Nemecko 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Očakávané náklady spolu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sz w:val="16"/>
                <w:szCs w:val="16"/>
              </w:rPr>
              <w:t xml:space="preserve">441 €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prof. Ing. Marián Peciar, PhD. </w:t>
            </w:r>
          </w:p>
        </w:tc>
      </w:tr>
      <w:tr w:rsidR="006423D2" w:rsidRPr="000B1934" w:rsidTr="006423D2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dotácia </w:t>
            </w:r>
          </w:p>
        </w:tc>
      </w:tr>
    </w:tbl>
    <w:p w:rsidR="006423D2" w:rsidRPr="006423D2" w:rsidRDefault="006423D2" w:rsidP="006423D2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6423D2" w:rsidRPr="006423D2" w:rsidRDefault="006423D2" w:rsidP="006423D2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 w:rsidRPr="006423D2">
        <w:rPr>
          <w:rFonts w:asciiTheme="majorHAnsi" w:hAnsiTheme="majorHAnsi"/>
          <w:sz w:val="18"/>
          <w:szCs w:val="18"/>
        </w:rPr>
        <w:t>3)</w:t>
      </w:r>
      <w:r w:rsidRPr="006423D2">
        <w:rPr>
          <w:rFonts w:asciiTheme="majorHAnsi" w:hAnsiTheme="majorHAnsi"/>
          <w:sz w:val="18"/>
          <w:szCs w:val="18"/>
        </w:rPr>
        <w:tab/>
        <w:t xml:space="preserve">Česká republika, Brno </w:t>
      </w:r>
    </w:p>
    <w:tbl>
      <w:tblPr>
        <w:tblW w:w="751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728"/>
      </w:tblGrid>
      <w:tr w:rsidR="006423D2" w:rsidRPr="000B1934" w:rsidTr="006423D2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sz w:val="16"/>
                <w:szCs w:val="16"/>
              </w:rPr>
              <w:t xml:space="preserve">95. výročie vzniku </w:t>
            </w:r>
            <w:proofErr w:type="spellStart"/>
            <w:r w:rsidRPr="000B1934">
              <w:rPr>
                <w:rFonts w:asciiTheme="majorHAnsi" w:hAnsiTheme="majorHAnsi"/>
                <w:sz w:val="16"/>
                <w:szCs w:val="16"/>
              </w:rPr>
              <w:t>Mendelovej</w:t>
            </w:r>
            <w:proofErr w:type="spellEnd"/>
            <w:r w:rsidRPr="000B1934">
              <w:rPr>
                <w:rFonts w:asciiTheme="majorHAnsi" w:hAnsiTheme="majorHAnsi"/>
                <w:sz w:val="16"/>
                <w:szCs w:val="16"/>
              </w:rPr>
              <w:t xml:space="preserve"> univerzity v Brne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21.10.2014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Brno, Česká republika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Očakávané náklady spolu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sz w:val="16"/>
                <w:szCs w:val="16"/>
              </w:rPr>
              <w:t xml:space="preserve">15,30 €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prof. Ing. Stanislav </w:t>
            </w:r>
            <w:proofErr w:type="spellStart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>Biskupič</w:t>
            </w:r>
            <w:proofErr w:type="spellEnd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 DrSc. </w:t>
            </w:r>
          </w:p>
        </w:tc>
      </w:tr>
      <w:tr w:rsidR="006423D2" w:rsidRPr="000B1934" w:rsidTr="006423D2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dotácia </w:t>
            </w:r>
          </w:p>
        </w:tc>
      </w:tr>
    </w:tbl>
    <w:p w:rsidR="006423D2" w:rsidRPr="006423D2" w:rsidRDefault="006423D2" w:rsidP="006423D2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6423D2" w:rsidRPr="006423D2" w:rsidRDefault="006423D2" w:rsidP="006423D2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 w:rsidRPr="006423D2">
        <w:rPr>
          <w:rFonts w:asciiTheme="majorHAnsi" w:hAnsiTheme="majorHAnsi"/>
          <w:sz w:val="18"/>
          <w:szCs w:val="18"/>
        </w:rPr>
        <w:t>4)</w:t>
      </w:r>
      <w:r w:rsidRPr="006423D2">
        <w:rPr>
          <w:rFonts w:asciiTheme="majorHAnsi" w:hAnsiTheme="majorHAnsi"/>
          <w:sz w:val="18"/>
          <w:szCs w:val="18"/>
        </w:rPr>
        <w:tab/>
        <w:t xml:space="preserve">Maďarsko, </w:t>
      </w:r>
      <w:proofErr w:type="spellStart"/>
      <w:r w:rsidRPr="006423D2">
        <w:rPr>
          <w:rFonts w:asciiTheme="majorHAnsi" w:hAnsiTheme="majorHAnsi"/>
          <w:sz w:val="18"/>
          <w:szCs w:val="18"/>
        </w:rPr>
        <w:t>Budapest</w:t>
      </w:r>
      <w:proofErr w:type="spellEnd"/>
      <w:r w:rsidRPr="006423D2">
        <w:rPr>
          <w:rFonts w:asciiTheme="majorHAnsi" w:hAnsiTheme="majorHAnsi"/>
          <w:sz w:val="18"/>
          <w:szCs w:val="18"/>
        </w:rPr>
        <w:t xml:space="preserve"> </w:t>
      </w:r>
    </w:p>
    <w:tbl>
      <w:tblPr>
        <w:tblW w:w="751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728"/>
      </w:tblGrid>
      <w:tr w:rsidR="006423D2" w:rsidRPr="000B1934" w:rsidTr="006423D2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sz w:val="16"/>
                <w:szCs w:val="16"/>
              </w:rPr>
              <w:t xml:space="preserve">Účasť na stretnutí 4TU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10.10.2014-11.10.2014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>Budapest</w:t>
            </w:r>
            <w:proofErr w:type="spellEnd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 Maďarsko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Očakávané náklady spolu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sz w:val="16"/>
                <w:szCs w:val="16"/>
              </w:rPr>
              <w:t xml:space="preserve">400 € </w:t>
            </w:r>
          </w:p>
        </w:tc>
      </w:tr>
      <w:tr w:rsidR="006423D2" w:rsidRPr="000B1934" w:rsidTr="006423D2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prof. Ing. Robert Redhammer, PhD. </w:t>
            </w:r>
          </w:p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prof. Ing. Stanislav </w:t>
            </w:r>
            <w:proofErr w:type="spellStart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>Biskupič</w:t>
            </w:r>
            <w:proofErr w:type="spellEnd"/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 DrSc. </w:t>
            </w:r>
          </w:p>
        </w:tc>
      </w:tr>
      <w:tr w:rsidR="006423D2" w:rsidRPr="000B1934" w:rsidTr="006423D2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423D2" w:rsidRPr="000B1934" w:rsidRDefault="006423D2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B1934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dotácia </w:t>
            </w:r>
          </w:p>
        </w:tc>
      </w:tr>
    </w:tbl>
    <w:p w:rsidR="00603C8A" w:rsidRPr="006423D2" w:rsidRDefault="00603C8A" w:rsidP="00335668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6423D2" w:rsidRPr="00C6386C" w:rsidRDefault="006423D2" w:rsidP="006423D2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6423D2" w:rsidRPr="006423D2" w:rsidRDefault="006423D2" w:rsidP="006423D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6423D2">
        <w:rPr>
          <w:rFonts w:asciiTheme="majorHAnsi" w:hAnsiTheme="majorHAnsi"/>
          <w:b/>
          <w:sz w:val="18"/>
          <w:szCs w:val="18"/>
          <w:u w:val="single"/>
        </w:rPr>
        <w:t>Informácia o prispôsobení AIS pre zahraničných študentov – tlačoviny a dokumenty v anglickom jazyku</w:t>
      </w:r>
    </w:p>
    <w:p w:rsidR="006423D2" w:rsidRDefault="006423D2" w:rsidP="006423D2">
      <w:pPr>
        <w:rPr>
          <w:rFonts w:ascii="Cambria" w:hAnsi="Cambria" w:cs="Arial"/>
          <w:b/>
          <w:sz w:val="18"/>
          <w:szCs w:val="18"/>
          <w:u w:val="single"/>
        </w:rPr>
      </w:pPr>
    </w:p>
    <w:p w:rsidR="006423D2" w:rsidRDefault="006423D2" w:rsidP="006423D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6423D2" w:rsidRPr="006423D2" w:rsidRDefault="006423D2" w:rsidP="006423D2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Materiál bol predložený za účelom p</w:t>
      </w:r>
      <w:r w:rsidRPr="006423D2">
        <w:rPr>
          <w:rFonts w:asciiTheme="majorHAnsi" w:hAnsiTheme="majorHAnsi"/>
          <w:color w:val="auto"/>
          <w:sz w:val="18"/>
          <w:szCs w:val="18"/>
        </w:rPr>
        <w:t>rispôsobeni</w:t>
      </w:r>
      <w:r>
        <w:rPr>
          <w:rFonts w:asciiTheme="majorHAnsi" w:hAnsiTheme="majorHAnsi"/>
          <w:color w:val="auto"/>
          <w:sz w:val="18"/>
          <w:szCs w:val="18"/>
        </w:rPr>
        <w:t>a</w:t>
      </w:r>
      <w:r w:rsidRPr="006423D2">
        <w:rPr>
          <w:rFonts w:asciiTheme="majorHAnsi" w:hAnsiTheme="majorHAnsi"/>
          <w:color w:val="auto"/>
          <w:sz w:val="18"/>
          <w:szCs w:val="18"/>
        </w:rPr>
        <w:t xml:space="preserve"> aplikácií a tlačových výstupov z AIS zahraničným študentom študujúcim študijný program v inom ako štátnom jazyku v zmysle § 51 ods. 4 písm. p) zákona č. 131/2002 Z.</w:t>
      </w:r>
      <w:r>
        <w:rPr>
          <w:rFonts w:asciiTheme="majorHAnsi" w:hAnsiTheme="majorHAnsi"/>
          <w:color w:val="auto"/>
          <w:sz w:val="18"/>
          <w:szCs w:val="18"/>
        </w:rPr>
        <w:t xml:space="preserve"> </w:t>
      </w:r>
      <w:r w:rsidRPr="006423D2">
        <w:rPr>
          <w:rFonts w:asciiTheme="majorHAnsi" w:hAnsiTheme="majorHAnsi"/>
          <w:color w:val="auto"/>
          <w:sz w:val="18"/>
          <w:szCs w:val="18"/>
        </w:rPr>
        <w:t>z. o vysokých školách a o zmene a doplnení niektorých zákonov v znení neskorších predpisov</w:t>
      </w:r>
      <w:r w:rsidRPr="006423D2">
        <w:rPr>
          <w:rFonts w:asciiTheme="majorHAnsi" w:hAnsiTheme="majorHAnsi"/>
          <w:sz w:val="18"/>
          <w:szCs w:val="18"/>
        </w:rPr>
        <w:t>.</w:t>
      </w:r>
    </w:p>
    <w:p w:rsidR="006423D2" w:rsidRPr="00C5532B" w:rsidRDefault="006423D2" w:rsidP="006423D2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03C8A" w:rsidRPr="006423D2" w:rsidRDefault="006423D2" w:rsidP="00335668">
      <w:pPr>
        <w:rPr>
          <w:rFonts w:ascii="Cambria" w:hAnsi="Cambria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>berie na vedomie i</w:t>
      </w:r>
      <w:r w:rsidRPr="006423D2">
        <w:rPr>
          <w:rFonts w:asciiTheme="majorHAnsi" w:hAnsiTheme="majorHAnsi"/>
          <w:sz w:val="18"/>
          <w:szCs w:val="18"/>
        </w:rPr>
        <w:t>nformáci</w:t>
      </w:r>
      <w:r>
        <w:rPr>
          <w:rFonts w:asciiTheme="majorHAnsi" w:hAnsiTheme="majorHAnsi"/>
          <w:sz w:val="18"/>
          <w:szCs w:val="18"/>
        </w:rPr>
        <w:t>u</w:t>
      </w:r>
      <w:r w:rsidRPr="006423D2">
        <w:rPr>
          <w:rFonts w:asciiTheme="majorHAnsi" w:hAnsiTheme="majorHAnsi"/>
          <w:sz w:val="18"/>
          <w:szCs w:val="18"/>
        </w:rPr>
        <w:t xml:space="preserve"> o prispôsobení AIS pre zahraničných študentov – tlačoviny a dokumenty v anglickom jazyku</w:t>
      </w:r>
      <w:r>
        <w:rPr>
          <w:rFonts w:asciiTheme="majorHAnsi" w:hAnsiTheme="majorHAnsi"/>
          <w:sz w:val="18"/>
          <w:szCs w:val="18"/>
        </w:rPr>
        <w:t>.</w:t>
      </w:r>
    </w:p>
    <w:p w:rsidR="00603C8A" w:rsidRDefault="00603C8A" w:rsidP="00335668">
      <w:pPr>
        <w:rPr>
          <w:rFonts w:ascii="Cambria" w:hAnsi="Cambria" w:cs="Arial"/>
          <w:b/>
          <w:sz w:val="18"/>
          <w:szCs w:val="18"/>
          <w:u w:val="single"/>
        </w:rPr>
      </w:pPr>
    </w:p>
    <w:p w:rsidR="006423D2" w:rsidRPr="006423D2" w:rsidRDefault="006423D2" w:rsidP="006423D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K BODU 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6423D2">
        <w:rPr>
          <w:rFonts w:asciiTheme="majorHAnsi" w:hAnsiTheme="majorHAnsi"/>
          <w:b/>
          <w:sz w:val="18"/>
          <w:szCs w:val="18"/>
          <w:u w:val="single"/>
        </w:rPr>
        <w:t>Účasť STU na veľtrhoch pomaturitného vzdelávania</w:t>
      </w:r>
    </w:p>
    <w:p w:rsidR="00335668" w:rsidRDefault="00335668" w:rsidP="0033566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335668" w:rsidRDefault="00335668" w:rsidP="0033566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r w:rsidR="006423D2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6423D2" w:rsidRDefault="006423D2" w:rsidP="00335668">
      <w:pPr>
        <w:pStyle w:val="Odsekzoznamu"/>
        <w:ind w:left="1410" w:right="284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</w:t>
      </w:r>
      <w:r w:rsidRPr="006423D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bol</w:t>
      </w:r>
      <w:r w:rsidRPr="006423D2">
        <w:rPr>
          <w:rFonts w:asciiTheme="majorHAnsi" w:hAnsiTheme="majorHAnsi"/>
          <w:sz w:val="18"/>
          <w:szCs w:val="18"/>
        </w:rPr>
        <w:t xml:space="preserve"> predložený v súvislosti s návrhom na navýšenie mimoriadnych štipendií zo </w:t>
      </w:r>
    </w:p>
    <w:p w:rsidR="006423D2" w:rsidRPr="006423D2" w:rsidRDefault="006423D2" w:rsidP="00335668">
      <w:pPr>
        <w:pStyle w:val="Odsekzoznamu"/>
        <w:ind w:left="1410" w:right="284" w:hanging="1410"/>
        <w:rPr>
          <w:rFonts w:asciiTheme="majorHAnsi" w:hAnsiTheme="majorHAnsi" w:cs="Arial"/>
          <w:b/>
          <w:color w:val="C00000"/>
          <w:sz w:val="18"/>
          <w:szCs w:val="18"/>
        </w:rPr>
      </w:pPr>
      <w:r w:rsidRPr="006423D2">
        <w:rPr>
          <w:rFonts w:asciiTheme="majorHAnsi" w:hAnsiTheme="majorHAnsi"/>
          <w:sz w:val="18"/>
          <w:szCs w:val="18"/>
        </w:rPr>
        <w:t>štipendijného fondu</w:t>
      </w:r>
      <w:r>
        <w:rPr>
          <w:rFonts w:asciiTheme="majorHAnsi" w:hAnsiTheme="majorHAnsi"/>
          <w:sz w:val="18"/>
          <w:szCs w:val="18"/>
        </w:rPr>
        <w:t>.</w:t>
      </w:r>
      <w:r w:rsidRPr="006423D2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335668" w:rsidRPr="00C5532B" w:rsidRDefault="00335668" w:rsidP="00335668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6423D2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423D2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423D2" w:rsidRPr="006423D2" w:rsidRDefault="00335668" w:rsidP="006423D2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423D2">
        <w:rPr>
          <w:rFonts w:asciiTheme="majorHAnsi" w:hAnsiTheme="majorHAnsi" w:cs="Arial"/>
          <w:sz w:val="18"/>
          <w:szCs w:val="18"/>
        </w:rPr>
        <w:t xml:space="preserve">Vedenie STU </w:t>
      </w:r>
      <w:r w:rsidR="006423D2" w:rsidRPr="006423D2">
        <w:rPr>
          <w:rFonts w:asciiTheme="majorHAnsi" w:hAnsiTheme="majorHAnsi" w:cs="Calibri"/>
          <w:sz w:val="18"/>
          <w:szCs w:val="18"/>
        </w:rPr>
        <w:t xml:space="preserve">schvaľuje  </w:t>
      </w:r>
      <w:r w:rsidR="006423D2" w:rsidRPr="006423D2">
        <w:rPr>
          <w:rFonts w:asciiTheme="majorHAnsi" w:hAnsiTheme="majorHAnsi"/>
          <w:sz w:val="18"/>
          <w:szCs w:val="18"/>
        </w:rPr>
        <w:t>navýšenie celkovej sumy mimoriadnych štipendií zo štipendijného fondu pre študentov reprezentujúcich STU na veľtrhoch pomaturitného vzdelávania  v roku 2014</w:t>
      </w:r>
      <w:r w:rsidR="006423D2" w:rsidRPr="006423D2">
        <w:rPr>
          <w:rFonts w:asciiTheme="majorHAnsi" w:hAnsiTheme="majorHAnsi" w:cs="Calibri"/>
          <w:sz w:val="18"/>
          <w:szCs w:val="18"/>
        </w:rPr>
        <w:t>.</w:t>
      </w:r>
    </w:p>
    <w:p w:rsidR="00F041D8" w:rsidRDefault="00F041D8" w:rsidP="00F851B1">
      <w:pPr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6F01E0" w:rsidRDefault="006F01E0" w:rsidP="006F01E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6F01E0" w:rsidRDefault="006F01E0" w:rsidP="006F01E0">
      <w:pPr>
        <w:pStyle w:val="Odsekzoznamu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 w:rsidRPr="007557C4">
        <w:rPr>
          <w:rFonts w:asciiTheme="majorHAnsi" w:hAnsiTheme="majorHAnsi" w:cs="Arial"/>
          <w:sz w:val="18"/>
          <w:szCs w:val="18"/>
        </w:rPr>
        <w:t>informoval o</w:t>
      </w:r>
      <w:r>
        <w:rPr>
          <w:rFonts w:asciiTheme="majorHAnsi" w:hAnsiTheme="majorHAnsi" w:cs="Arial"/>
          <w:sz w:val="18"/>
          <w:szCs w:val="18"/>
        </w:rPr>
        <w:t> pripravovanej návšteve ministra školstva na STU, požiadal prorektora Peciara o vytipovanie niekoľkých laboratórií, ktoré by mohol pán minister v rámci svojej návštevy vidieť</w:t>
      </w:r>
    </w:p>
    <w:p w:rsidR="00957EF6" w:rsidRDefault="00957EF6" w:rsidP="00957EF6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6423D2" w:rsidRDefault="00957EF6" w:rsidP="00957EF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6423D2">
        <w:rPr>
          <w:rFonts w:asciiTheme="majorHAnsi" w:hAnsiTheme="majorHAnsi" w:cs="Arial"/>
          <w:sz w:val="18"/>
          <w:szCs w:val="18"/>
        </w:rPr>
        <w:t xml:space="preserve"> doplňujúcich voľbách </w:t>
      </w:r>
      <w:r>
        <w:rPr>
          <w:rFonts w:asciiTheme="majorHAnsi" w:hAnsiTheme="majorHAnsi" w:cs="Arial"/>
          <w:sz w:val="18"/>
          <w:szCs w:val="18"/>
        </w:rPr>
        <w:t xml:space="preserve">a termínoch zasadnutí </w:t>
      </w:r>
      <w:r w:rsidR="006423D2">
        <w:rPr>
          <w:rFonts w:asciiTheme="majorHAnsi" w:hAnsiTheme="majorHAnsi" w:cs="Arial"/>
          <w:sz w:val="18"/>
          <w:szCs w:val="18"/>
        </w:rPr>
        <w:t xml:space="preserve">PAS a </w:t>
      </w:r>
      <w:r>
        <w:rPr>
          <w:rFonts w:asciiTheme="majorHAnsi" w:hAnsiTheme="majorHAnsi" w:cs="Arial"/>
          <w:sz w:val="18"/>
          <w:szCs w:val="18"/>
        </w:rPr>
        <w:t>AS STU</w:t>
      </w:r>
    </w:p>
    <w:p w:rsidR="00957EF6" w:rsidRDefault="006423D2" w:rsidP="00957EF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ako zaujímavosť prezentoval stránku ETH Zürich, kde v rámci podstránky </w:t>
      </w:r>
      <w:r w:rsidR="006F01E0">
        <w:rPr>
          <w:rFonts w:asciiTheme="majorHAnsi" w:hAnsiTheme="majorHAnsi" w:cs="Arial"/>
          <w:sz w:val="18"/>
          <w:szCs w:val="18"/>
        </w:rPr>
        <w:t xml:space="preserve">obsahujúcej informácie </w:t>
      </w:r>
      <w:r>
        <w:rPr>
          <w:rFonts w:asciiTheme="majorHAnsi" w:hAnsiTheme="majorHAnsi" w:cs="Arial"/>
          <w:sz w:val="18"/>
          <w:szCs w:val="18"/>
        </w:rPr>
        <w:t xml:space="preserve">o spolupráci je uvedená </w:t>
      </w:r>
      <w:r w:rsidR="006F01E0">
        <w:rPr>
          <w:rFonts w:asciiTheme="majorHAnsi" w:hAnsiTheme="majorHAnsi" w:cs="Arial"/>
          <w:sz w:val="18"/>
          <w:szCs w:val="18"/>
        </w:rPr>
        <w:t>na prvom mieste</w:t>
      </w:r>
      <w:r>
        <w:rPr>
          <w:rFonts w:asciiTheme="majorHAnsi" w:hAnsiTheme="majorHAnsi" w:cs="Arial"/>
          <w:sz w:val="18"/>
          <w:szCs w:val="18"/>
        </w:rPr>
        <w:t xml:space="preserve"> STU s priamym prelinkovaním na našu web stránku</w:t>
      </w:r>
      <w:r w:rsidR="00957EF6">
        <w:rPr>
          <w:rFonts w:asciiTheme="majorHAnsi" w:hAnsiTheme="majorHAnsi" w:cs="Arial"/>
          <w:sz w:val="18"/>
          <w:szCs w:val="18"/>
        </w:rPr>
        <w:t xml:space="preserve"> </w:t>
      </w:r>
    </w:p>
    <w:p w:rsidR="006F01E0" w:rsidRDefault="006F01E0" w:rsidP="006F01E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Sokol</w:t>
      </w:r>
    </w:p>
    <w:p w:rsidR="006F01E0" w:rsidRPr="006F01E0" w:rsidRDefault="006F01E0" w:rsidP="006F01E0">
      <w:pPr>
        <w:pStyle w:val="Odsekzoznamu"/>
        <w:numPr>
          <w:ilvl w:val="0"/>
          <w:numId w:val="4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výsledkoch rokovania Rady športu STU</w:t>
      </w:r>
    </w:p>
    <w:p w:rsidR="007C63E8" w:rsidRDefault="007C63E8" w:rsidP="007C63E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Horňák</w:t>
      </w:r>
    </w:p>
    <w:p w:rsidR="006F01E0" w:rsidRPr="006F01E0" w:rsidRDefault="007C63E8" w:rsidP="007C63E8">
      <w:pPr>
        <w:pStyle w:val="Obyajntext"/>
        <w:numPr>
          <w:ilvl w:val="0"/>
          <w:numId w:val="42"/>
        </w:numPr>
        <w:rPr>
          <w:rFonts w:asciiTheme="majorHAnsi" w:hAnsiTheme="majorHAnsi"/>
          <w:szCs w:val="18"/>
        </w:rPr>
      </w:pPr>
      <w:r w:rsidRPr="006F01E0">
        <w:rPr>
          <w:rFonts w:asciiTheme="majorHAnsi" w:hAnsiTheme="majorHAnsi" w:cs="Arial"/>
          <w:szCs w:val="18"/>
        </w:rPr>
        <w:t>informoval o </w:t>
      </w:r>
      <w:r w:rsidR="007557C4" w:rsidRPr="006F01E0">
        <w:rPr>
          <w:rFonts w:asciiTheme="majorHAnsi" w:hAnsiTheme="majorHAnsi"/>
        </w:rPr>
        <w:t>návštev</w:t>
      </w:r>
      <w:r w:rsidR="006F01E0" w:rsidRPr="006F01E0">
        <w:rPr>
          <w:rFonts w:asciiTheme="majorHAnsi" w:hAnsiTheme="majorHAnsi"/>
        </w:rPr>
        <w:t>e</w:t>
      </w:r>
      <w:r w:rsidR="007557C4" w:rsidRPr="006F01E0">
        <w:rPr>
          <w:rFonts w:asciiTheme="majorHAnsi" w:hAnsiTheme="majorHAnsi"/>
        </w:rPr>
        <w:t xml:space="preserve"> pracovných skupín akreditačnej komisie na fakultách STU</w:t>
      </w:r>
    </w:p>
    <w:p w:rsidR="006F01E0" w:rsidRPr="006F01E0" w:rsidRDefault="006F01E0" w:rsidP="007C63E8">
      <w:pPr>
        <w:pStyle w:val="Obyajntext"/>
        <w:numPr>
          <w:ilvl w:val="0"/>
          <w:numId w:val="4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</w:rPr>
        <w:t>oboznámil prítomných o výzve ministra na zapojenie sa STU do Európskeho týždňa programovania, žiadosť je potrebné distribuovať na fakulty</w:t>
      </w:r>
    </w:p>
    <w:p w:rsidR="000B1934" w:rsidRPr="000B1934" w:rsidRDefault="000B1934" w:rsidP="006F01E0">
      <w:pPr>
        <w:pStyle w:val="Obyajntext"/>
        <w:numPr>
          <w:ilvl w:val="0"/>
          <w:numId w:val="42"/>
        </w:numPr>
        <w:rPr>
          <w:rFonts w:asciiTheme="majorHAnsi" w:hAnsiTheme="majorHAnsi"/>
          <w:szCs w:val="18"/>
        </w:rPr>
      </w:pPr>
      <w:r w:rsidRPr="000B1934">
        <w:rPr>
          <w:rFonts w:asciiTheme="majorHAnsi" w:hAnsiTheme="majorHAnsi"/>
        </w:rPr>
        <w:t>informoval o možnosti participácie STU v</w:t>
      </w:r>
      <w:r>
        <w:rPr>
          <w:rFonts w:asciiTheme="majorHAnsi" w:hAnsiTheme="majorHAnsi"/>
        </w:rPr>
        <w:t xml:space="preserve"> </w:t>
      </w:r>
      <w:r w:rsidRPr="000B1934">
        <w:rPr>
          <w:rFonts w:asciiTheme="majorHAnsi" w:hAnsiTheme="majorHAnsi"/>
        </w:rPr>
        <w:t xml:space="preserve">rámci </w:t>
      </w:r>
      <w:r w:rsidR="006F01E0" w:rsidRPr="000B1934">
        <w:rPr>
          <w:rFonts w:asciiTheme="majorHAnsi" w:hAnsiTheme="majorHAnsi"/>
        </w:rPr>
        <w:t xml:space="preserve">QS </w:t>
      </w:r>
      <w:proofErr w:type="spellStart"/>
      <w:r w:rsidR="006F01E0" w:rsidRPr="000B1934">
        <w:rPr>
          <w:rFonts w:asciiTheme="majorHAnsi" w:hAnsiTheme="majorHAnsi"/>
        </w:rPr>
        <w:t>University</w:t>
      </w:r>
      <w:proofErr w:type="spellEnd"/>
      <w:r w:rsidR="006F01E0" w:rsidRPr="000B1934">
        <w:rPr>
          <w:rFonts w:asciiTheme="majorHAnsi" w:hAnsiTheme="majorHAnsi"/>
        </w:rPr>
        <w:t xml:space="preserve"> </w:t>
      </w:r>
      <w:proofErr w:type="spellStart"/>
      <w:r w:rsidR="006F01E0" w:rsidRPr="000B1934">
        <w:rPr>
          <w:rFonts w:asciiTheme="majorHAnsi" w:hAnsiTheme="majorHAnsi"/>
        </w:rPr>
        <w:t>Ranking</w:t>
      </w:r>
      <w:proofErr w:type="spellEnd"/>
      <w:r w:rsidR="006F01E0" w:rsidRPr="000B1934">
        <w:rPr>
          <w:rFonts w:asciiTheme="majorHAnsi" w:hAnsiTheme="majorHAnsi"/>
        </w:rPr>
        <w:t xml:space="preserve"> </w:t>
      </w:r>
    </w:p>
    <w:p w:rsidR="007C63E8" w:rsidRPr="000B1934" w:rsidRDefault="007C63E8" w:rsidP="000B1934">
      <w:pPr>
        <w:pStyle w:val="Obyajntext"/>
        <w:rPr>
          <w:rFonts w:asciiTheme="majorHAnsi" w:hAnsiTheme="majorHAnsi"/>
          <w:szCs w:val="18"/>
        </w:rPr>
      </w:pPr>
      <w:r w:rsidRPr="000B1934">
        <w:rPr>
          <w:rFonts w:asciiTheme="majorHAnsi" w:hAnsiTheme="majorHAnsi"/>
          <w:szCs w:val="18"/>
        </w:rPr>
        <w:t>Prorektor Peciar</w:t>
      </w:r>
    </w:p>
    <w:p w:rsidR="001F7EEF" w:rsidRPr="008B3F2E" w:rsidRDefault="000B1934" w:rsidP="000B1934">
      <w:pPr>
        <w:pStyle w:val="Odsekzoznamu"/>
        <w:numPr>
          <w:ilvl w:val="0"/>
          <w:numId w:val="38"/>
        </w:numPr>
        <w:ind w:left="714" w:right="284" w:hanging="357"/>
        <w:rPr>
          <w:rFonts w:asciiTheme="majorHAnsi" w:hAnsiTheme="majorHAnsi" w:cs="Arial"/>
          <w:sz w:val="18"/>
          <w:szCs w:val="18"/>
        </w:rPr>
      </w:pPr>
      <w:r w:rsidRPr="000B1934">
        <w:rPr>
          <w:rFonts w:asciiTheme="majorHAnsi" w:hAnsiTheme="majorHAnsi"/>
          <w:sz w:val="18"/>
          <w:szCs w:val="18"/>
        </w:rPr>
        <w:t xml:space="preserve">predstavil </w:t>
      </w:r>
      <w:proofErr w:type="spellStart"/>
      <w:r w:rsidRPr="000B1934">
        <w:rPr>
          <w:rFonts w:asciiTheme="majorHAnsi" w:hAnsiTheme="majorHAnsi"/>
          <w:sz w:val="18"/>
          <w:szCs w:val="18"/>
        </w:rPr>
        <w:t>promovideo</w:t>
      </w:r>
      <w:proofErr w:type="spellEnd"/>
      <w:r w:rsidRPr="000B193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„</w:t>
      </w:r>
      <w:r w:rsidRPr="000B1934">
        <w:rPr>
          <w:rFonts w:asciiTheme="majorHAnsi" w:hAnsiTheme="majorHAnsi" w:cs="Arial"/>
          <w:sz w:val="18"/>
          <w:szCs w:val="18"/>
        </w:rPr>
        <w:t>Nebuď bábovka – neboj sa techniky. Študuj na STU</w:t>
      </w:r>
      <w:r>
        <w:rPr>
          <w:rFonts w:asciiTheme="majorHAnsi" w:hAnsiTheme="majorHAnsi" w:cs="Arial"/>
          <w:sz w:val="18"/>
          <w:szCs w:val="18"/>
        </w:rPr>
        <w:t>“, ktoré</w:t>
      </w:r>
      <w:r w:rsidRPr="000B1934">
        <w:rPr>
          <w:rFonts w:asciiTheme="majorHAnsi" w:hAnsiTheme="majorHAnsi" w:cs="Arial"/>
          <w:sz w:val="18"/>
          <w:szCs w:val="18"/>
        </w:rPr>
        <w:t xml:space="preserve"> bude </w:t>
      </w:r>
      <w:r w:rsidRPr="000B1934">
        <w:rPr>
          <w:rFonts w:asciiTheme="majorHAnsi" w:hAnsiTheme="majorHAnsi"/>
          <w:sz w:val="18"/>
          <w:szCs w:val="18"/>
        </w:rPr>
        <w:t>prvý</w:t>
      </w:r>
      <w:r>
        <w:rPr>
          <w:rFonts w:asciiTheme="majorHAnsi" w:hAnsiTheme="majorHAnsi"/>
          <w:sz w:val="18"/>
          <w:szCs w:val="18"/>
        </w:rPr>
        <w:t>krát</w:t>
      </w:r>
      <w:r w:rsidRPr="000B193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predstavené návštevníkom</w:t>
      </w:r>
      <w:r w:rsidRPr="000B1934">
        <w:rPr>
          <w:rFonts w:asciiTheme="majorHAnsi" w:hAnsiTheme="majorHAnsi"/>
          <w:sz w:val="18"/>
          <w:szCs w:val="18"/>
        </w:rPr>
        <w:t xml:space="preserve"> veľtrhu pomaturitného vzdelávania Akadémia - </w:t>
      </w:r>
      <w:proofErr w:type="spellStart"/>
      <w:r w:rsidRPr="000B1934">
        <w:rPr>
          <w:rFonts w:asciiTheme="majorHAnsi" w:hAnsiTheme="majorHAnsi"/>
          <w:sz w:val="18"/>
          <w:szCs w:val="18"/>
        </w:rPr>
        <w:t>Vapac</w:t>
      </w:r>
      <w:proofErr w:type="spellEnd"/>
      <w:r w:rsidRPr="000B1934">
        <w:rPr>
          <w:rFonts w:asciiTheme="majorHAnsi" w:hAnsiTheme="majorHAnsi"/>
          <w:sz w:val="18"/>
          <w:szCs w:val="18"/>
        </w:rPr>
        <w:t xml:space="preserve"> 2014</w:t>
      </w:r>
    </w:p>
    <w:p w:rsidR="008B3F2E" w:rsidRDefault="008B3F2E" w:rsidP="008B3F2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8B3F2E" w:rsidRPr="008B3F2E" w:rsidRDefault="008B3F2E" w:rsidP="008B3F2E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vydanej brožúre v rámci projektu Slovenská infraštruktúra pre vysokovýkonné počítanie (SIVVP)</w:t>
      </w:r>
    </w:p>
    <w:p w:rsidR="00B41370" w:rsidRPr="000B1934" w:rsidRDefault="00B41370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144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228"/>
        <w:gridCol w:w="3235"/>
      </w:tblGrid>
      <w:tr w:rsidR="00F851B1" w:rsidRPr="00FF69C0" w:rsidTr="000B1934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51B1" w:rsidRDefault="000B1934" w:rsidP="00F851B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08.10</w:t>
            </w:r>
            <w:r w:rsidR="00F851B1">
              <w:rPr>
                <w:rFonts w:asciiTheme="majorHAnsi" w:hAnsiTheme="majorHAnsi"/>
                <w:sz w:val="14"/>
                <w:szCs w:val="14"/>
              </w:rPr>
              <w:t>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1B1" w:rsidRPr="00B41370" w:rsidRDefault="00B41370" w:rsidP="00F851B1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4137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Pr="00B41370" w:rsidRDefault="00B41370" w:rsidP="00F851B1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41370">
              <w:rPr>
                <w:rFonts w:ascii="Cambria" w:hAnsi="Cambria"/>
                <w:color w:val="008000"/>
                <w:sz w:val="14"/>
                <w:szCs w:val="14"/>
              </w:rPr>
              <w:t>09</w:t>
            </w:r>
            <w:r w:rsidR="00F851B1" w:rsidRPr="00B41370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</w:tc>
        <w:tc>
          <w:tcPr>
            <w:tcW w:w="3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Default="00B41370" w:rsidP="00F851B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PhD. promócie</w:t>
            </w:r>
          </w:p>
        </w:tc>
      </w:tr>
      <w:tr w:rsidR="00F851B1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51B1" w:rsidRDefault="00F851B1" w:rsidP="00F851B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</w:t>
            </w:r>
            <w:r w:rsidR="00F851B1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10</w:t>
            </w:r>
            <w:r w:rsidR="00F851B1">
              <w:rPr>
                <w:rFonts w:asciiTheme="majorHAnsi" w:hAnsiTheme="majorHAnsi"/>
                <w:sz w:val="14"/>
                <w:szCs w:val="14"/>
              </w:rPr>
              <w:t>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1B1" w:rsidRPr="000D0B73" w:rsidRDefault="00F851B1" w:rsidP="00F851B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Pr="000D0B73" w:rsidRDefault="00F851B1" w:rsidP="00F851B1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Default="00B41370" w:rsidP="00F851B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10:00, 14:00 PhD. promócie</w:t>
            </w: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70" w:rsidRPr="000D0B73" w:rsidRDefault="00B41370" w:rsidP="00B4137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0D0B7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0D0B73" w:rsidRDefault="00B41370" w:rsidP="00B4137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70" w:rsidRPr="000D0B73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0D0B73" w:rsidRDefault="00B41370" w:rsidP="00B4137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D0B73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70" w:rsidRPr="000D0B73" w:rsidRDefault="00B41370" w:rsidP="00B4137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0D0B73" w:rsidRDefault="00B41370" w:rsidP="00B4137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70" w:rsidRPr="00B41370" w:rsidRDefault="00B41370" w:rsidP="00B4137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B41370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B41370" w:rsidRDefault="00B41370" w:rsidP="00B4137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B41370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1370" w:rsidRPr="000D0B73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0D0B73" w:rsidRDefault="00B41370" w:rsidP="00B4137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D0B73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  <w:bookmarkStart w:id="1" w:name="_GoBack"/>
      <w:bookmarkEnd w:id="1"/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0B1934">
        <w:rPr>
          <w:rFonts w:ascii="Cambria" w:hAnsi="Cambria" w:cs="Arial"/>
          <w:sz w:val="18"/>
          <w:szCs w:val="18"/>
        </w:rPr>
        <w:t>03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0B1934">
        <w:rPr>
          <w:rFonts w:ascii="Cambria" w:hAnsi="Cambria" w:cs="Arial"/>
          <w:sz w:val="18"/>
          <w:szCs w:val="18"/>
        </w:rPr>
        <w:t>03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10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2A1D0D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C63E8">
        <w:rPr>
          <w:rFonts w:ascii="Cambria" w:hAnsi="Cambria" w:cs="Arial"/>
          <w:sz w:val="18"/>
          <w:szCs w:val="18"/>
        </w:rPr>
        <w:t>prof</w:t>
      </w:r>
      <w:r w:rsidR="00794E66" w:rsidRPr="000B4309">
        <w:rPr>
          <w:rFonts w:ascii="Cambria" w:hAnsi="Cambria" w:cs="Arial"/>
          <w:sz w:val="18"/>
          <w:szCs w:val="18"/>
        </w:rPr>
        <w:t xml:space="preserve">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C63E8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2A1D0D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4A" w:rsidRDefault="00DA6D4A">
      <w:r>
        <w:separator/>
      </w:r>
    </w:p>
  </w:endnote>
  <w:endnote w:type="continuationSeparator" w:id="0">
    <w:p w:rsidR="00DA6D4A" w:rsidRDefault="00DA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0" w:rsidRPr="00516930" w:rsidRDefault="006F01E0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1E0" w:rsidRPr="0080567D" w:rsidRDefault="006F01E0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80CA3" w:rsidRPr="00480CA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F01E0" w:rsidRPr="0080567D" w:rsidRDefault="006F01E0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80CA3" w:rsidRPr="00480CA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43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01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4A" w:rsidRDefault="00DA6D4A">
      <w:r>
        <w:separator/>
      </w:r>
    </w:p>
  </w:footnote>
  <w:footnote w:type="continuationSeparator" w:id="0">
    <w:p w:rsidR="00DA6D4A" w:rsidRDefault="00DA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0" w:rsidRDefault="006F01E0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455"/>
    <w:multiLevelType w:val="hybridMultilevel"/>
    <w:tmpl w:val="42C86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E3E"/>
    <w:multiLevelType w:val="hybridMultilevel"/>
    <w:tmpl w:val="83885870"/>
    <w:lvl w:ilvl="0" w:tplc="5044AB36">
      <w:start w:val="1"/>
      <w:numFmt w:val="upperLetter"/>
      <w:lvlText w:val="%1."/>
      <w:lvlJc w:val="left"/>
      <w:pPr>
        <w:ind w:left="2784" w:hanging="360"/>
      </w:pPr>
      <w:rPr>
        <w:rFonts w:ascii="Cambria" w:eastAsia="Times New Roman" w:hAnsi="Cambria" w:cs="Arial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0BD17F2A"/>
    <w:multiLevelType w:val="hybridMultilevel"/>
    <w:tmpl w:val="656EB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03B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405DA1"/>
    <w:multiLevelType w:val="hybridMultilevel"/>
    <w:tmpl w:val="8A0A44DE"/>
    <w:lvl w:ilvl="0" w:tplc="42760E5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EC1"/>
    <w:multiLevelType w:val="hybridMultilevel"/>
    <w:tmpl w:val="FD36C486"/>
    <w:lvl w:ilvl="0" w:tplc="D0109E58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1BA6"/>
    <w:multiLevelType w:val="hybridMultilevel"/>
    <w:tmpl w:val="FD50A1B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A6411"/>
    <w:multiLevelType w:val="hybridMultilevel"/>
    <w:tmpl w:val="92DEC26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5431"/>
    <w:multiLevelType w:val="hybridMultilevel"/>
    <w:tmpl w:val="49663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41F8"/>
    <w:multiLevelType w:val="hybridMultilevel"/>
    <w:tmpl w:val="80F23B3A"/>
    <w:lvl w:ilvl="0" w:tplc="C4E883A2">
      <w:start w:val="1"/>
      <w:numFmt w:val="upperLetter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0B14"/>
    <w:multiLevelType w:val="hybridMultilevel"/>
    <w:tmpl w:val="A684A446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0F64"/>
    <w:multiLevelType w:val="hybridMultilevel"/>
    <w:tmpl w:val="59582238"/>
    <w:lvl w:ilvl="0" w:tplc="227EC600">
      <w:start w:val="11"/>
      <w:numFmt w:val="bullet"/>
      <w:lvlText w:val="-"/>
      <w:lvlJc w:val="left"/>
      <w:pPr>
        <w:ind w:left="216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4F14"/>
    <w:multiLevelType w:val="hybridMultilevel"/>
    <w:tmpl w:val="5452268A"/>
    <w:lvl w:ilvl="0" w:tplc="509A900A"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3D5"/>
    <w:multiLevelType w:val="hybridMultilevel"/>
    <w:tmpl w:val="2360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600D8"/>
    <w:multiLevelType w:val="hybridMultilevel"/>
    <w:tmpl w:val="2AE29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A321D"/>
    <w:multiLevelType w:val="hybridMultilevel"/>
    <w:tmpl w:val="5A62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109A6"/>
    <w:multiLevelType w:val="hybridMultilevel"/>
    <w:tmpl w:val="A7F87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44385CF7"/>
    <w:multiLevelType w:val="hybridMultilevel"/>
    <w:tmpl w:val="9E743ED8"/>
    <w:lvl w:ilvl="0" w:tplc="2B1679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E81435"/>
    <w:multiLevelType w:val="hybridMultilevel"/>
    <w:tmpl w:val="48FECC0E"/>
    <w:lvl w:ilvl="0" w:tplc="35265D7E">
      <w:start w:val="1"/>
      <w:numFmt w:val="upperLetter"/>
      <w:lvlText w:val="%1."/>
      <w:lvlJc w:val="left"/>
      <w:pPr>
        <w:ind w:left="70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764" w:hanging="360"/>
      </w:pPr>
    </w:lvl>
    <w:lvl w:ilvl="2" w:tplc="041B001B" w:tentative="1">
      <w:start w:val="1"/>
      <w:numFmt w:val="lowerRoman"/>
      <w:lvlText w:val="%3."/>
      <w:lvlJc w:val="right"/>
      <w:pPr>
        <w:ind w:left="8484" w:hanging="180"/>
      </w:pPr>
    </w:lvl>
    <w:lvl w:ilvl="3" w:tplc="041B000F" w:tentative="1">
      <w:start w:val="1"/>
      <w:numFmt w:val="decimal"/>
      <w:lvlText w:val="%4."/>
      <w:lvlJc w:val="left"/>
      <w:pPr>
        <w:ind w:left="9204" w:hanging="360"/>
      </w:pPr>
    </w:lvl>
    <w:lvl w:ilvl="4" w:tplc="041B0019" w:tentative="1">
      <w:start w:val="1"/>
      <w:numFmt w:val="lowerLetter"/>
      <w:lvlText w:val="%5."/>
      <w:lvlJc w:val="left"/>
      <w:pPr>
        <w:ind w:left="9924" w:hanging="360"/>
      </w:pPr>
    </w:lvl>
    <w:lvl w:ilvl="5" w:tplc="041B001B" w:tentative="1">
      <w:start w:val="1"/>
      <w:numFmt w:val="lowerRoman"/>
      <w:lvlText w:val="%6."/>
      <w:lvlJc w:val="right"/>
      <w:pPr>
        <w:ind w:left="10644" w:hanging="180"/>
      </w:pPr>
    </w:lvl>
    <w:lvl w:ilvl="6" w:tplc="041B000F" w:tentative="1">
      <w:start w:val="1"/>
      <w:numFmt w:val="decimal"/>
      <w:lvlText w:val="%7."/>
      <w:lvlJc w:val="left"/>
      <w:pPr>
        <w:ind w:left="11364" w:hanging="360"/>
      </w:pPr>
    </w:lvl>
    <w:lvl w:ilvl="7" w:tplc="041B0019" w:tentative="1">
      <w:start w:val="1"/>
      <w:numFmt w:val="lowerLetter"/>
      <w:lvlText w:val="%8."/>
      <w:lvlJc w:val="left"/>
      <w:pPr>
        <w:ind w:left="12084" w:hanging="360"/>
      </w:pPr>
    </w:lvl>
    <w:lvl w:ilvl="8" w:tplc="041B001B" w:tentative="1">
      <w:start w:val="1"/>
      <w:numFmt w:val="lowerRoman"/>
      <w:lvlText w:val="%9."/>
      <w:lvlJc w:val="right"/>
      <w:pPr>
        <w:ind w:left="12804" w:hanging="180"/>
      </w:pPr>
    </w:lvl>
  </w:abstractNum>
  <w:abstractNum w:abstractNumId="22">
    <w:nsid w:val="46D23A76"/>
    <w:multiLevelType w:val="hybridMultilevel"/>
    <w:tmpl w:val="F758A5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35BED"/>
    <w:multiLevelType w:val="hybridMultilevel"/>
    <w:tmpl w:val="A44A3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D1D86"/>
    <w:multiLevelType w:val="hybridMultilevel"/>
    <w:tmpl w:val="1ED0675E"/>
    <w:lvl w:ilvl="0" w:tplc="227EC60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E7AF8"/>
    <w:multiLevelType w:val="hybridMultilevel"/>
    <w:tmpl w:val="F5265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50D2D"/>
    <w:multiLevelType w:val="hybridMultilevel"/>
    <w:tmpl w:val="6DC6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F3A0B"/>
    <w:multiLevelType w:val="hybridMultilevel"/>
    <w:tmpl w:val="B05C65E6"/>
    <w:lvl w:ilvl="0" w:tplc="C0AC4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83484"/>
    <w:multiLevelType w:val="hybridMultilevel"/>
    <w:tmpl w:val="D3309474"/>
    <w:lvl w:ilvl="0" w:tplc="2EBA0B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5AD4"/>
    <w:multiLevelType w:val="hybridMultilevel"/>
    <w:tmpl w:val="AD02D808"/>
    <w:lvl w:ilvl="0" w:tplc="7A5EEAB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F3672"/>
    <w:multiLevelType w:val="hybridMultilevel"/>
    <w:tmpl w:val="857674C0"/>
    <w:lvl w:ilvl="0" w:tplc="6794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D51CA"/>
    <w:multiLevelType w:val="hybridMultilevel"/>
    <w:tmpl w:val="0FDE1B54"/>
    <w:lvl w:ilvl="0" w:tplc="3138A9C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B05A9"/>
    <w:multiLevelType w:val="hybridMultilevel"/>
    <w:tmpl w:val="C836549A"/>
    <w:lvl w:ilvl="0" w:tplc="FC1A3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92A46"/>
    <w:multiLevelType w:val="hybridMultilevel"/>
    <w:tmpl w:val="EB68B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05865"/>
    <w:multiLevelType w:val="hybridMultilevel"/>
    <w:tmpl w:val="CD5E0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F5099"/>
    <w:multiLevelType w:val="hybridMultilevel"/>
    <w:tmpl w:val="A808B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B3741"/>
    <w:multiLevelType w:val="hybridMultilevel"/>
    <w:tmpl w:val="0B2C1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B3F74"/>
    <w:multiLevelType w:val="hybridMultilevel"/>
    <w:tmpl w:val="E3ACE1BE"/>
    <w:lvl w:ilvl="0" w:tplc="D0725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F60CA"/>
    <w:multiLevelType w:val="hybridMultilevel"/>
    <w:tmpl w:val="3B92B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52599"/>
    <w:multiLevelType w:val="hybridMultilevel"/>
    <w:tmpl w:val="49023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F4D8D"/>
    <w:multiLevelType w:val="hybridMultilevel"/>
    <w:tmpl w:val="E57A3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402AD"/>
    <w:multiLevelType w:val="hybridMultilevel"/>
    <w:tmpl w:val="67CA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3"/>
  </w:num>
  <w:num w:numId="6">
    <w:abstractNumId w:val="31"/>
  </w:num>
  <w:num w:numId="7">
    <w:abstractNumId w:val="23"/>
  </w:num>
  <w:num w:numId="8">
    <w:abstractNumId w:val="28"/>
  </w:num>
  <w:num w:numId="9">
    <w:abstractNumId w:val="1"/>
  </w:num>
  <w:num w:numId="10">
    <w:abstractNumId w:val="14"/>
  </w:num>
  <w:num w:numId="11">
    <w:abstractNumId w:val="3"/>
  </w:num>
  <w:num w:numId="12">
    <w:abstractNumId w:val="39"/>
  </w:num>
  <w:num w:numId="13">
    <w:abstractNumId w:val="20"/>
  </w:num>
  <w:num w:numId="14">
    <w:abstractNumId w:val="32"/>
  </w:num>
  <w:num w:numId="15">
    <w:abstractNumId w:val="27"/>
  </w:num>
  <w:num w:numId="16">
    <w:abstractNumId w:val="0"/>
  </w:num>
  <w:num w:numId="17">
    <w:abstractNumId w:val="19"/>
  </w:num>
  <w:num w:numId="18">
    <w:abstractNumId w:val="10"/>
  </w:num>
  <w:num w:numId="19">
    <w:abstractNumId w:val="7"/>
  </w:num>
  <w:num w:numId="20">
    <w:abstractNumId w:val="11"/>
  </w:num>
  <w:num w:numId="21">
    <w:abstractNumId w:val="24"/>
  </w:num>
  <w:num w:numId="22">
    <w:abstractNumId w:val="12"/>
  </w:num>
  <w:num w:numId="23">
    <w:abstractNumId w:val="29"/>
  </w:num>
  <w:num w:numId="24">
    <w:abstractNumId w:val="38"/>
  </w:num>
  <w:num w:numId="25">
    <w:abstractNumId w:val="34"/>
  </w:num>
  <w:num w:numId="26">
    <w:abstractNumId w:val="15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8"/>
  </w:num>
  <w:num w:numId="31">
    <w:abstractNumId w:val="21"/>
  </w:num>
  <w:num w:numId="32">
    <w:abstractNumId w:val="22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6"/>
  </w:num>
  <w:num w:numId="36">
    <w:abstractNumId w:val="35"/>
  </w:num>
  <w:num w:numId="37">
    <w:abstractNumId w:val="40"/>
  </w:num>
  <w:num w:numId="38">
    <w:abstractNumId w:val="25"/>
  </w:num>
  <w:num w:numId="39">
    <w:abstractNumId w:val="30"/>
  </w:num>
  <w:num w:numId="40">
    <w:abstractNumId w:val="5"/>
  </w:num>
  <w:num w:numId="41">
    <w:abstractNumId w:val="41"/>
  </w:num>
  <w:num w:numId="42">
    <w:abstractNumId w:val="4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9"/>
  </w:num>
  <w:num w:numId="46">
    <w:abstractNumId w:val="4"/>
  </w:num>
  <w:num w:numId="4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D04"/>
    <w:rsid w:val="00025FA5"/>
    <w:rsid w:val="0002635E"/>
    <w:rsid w:val="0002672C"/>
    <w:rsid w:val="000312FF"/>
    <w:rsid w:val="0003330C"/>
    <w:rsid w:val="000337C7"/>
    <w:rsid w:val="00036CC4"/>
    <w:rsid w:val="000377F1"/>
    <w:rsid w:val="0004023A"/>
    <w:rsid w:val="0004028B"/>
    <w:rsid w:val="000402D9"/>
    <w:rsid w:val="00042274"/>
    <w:rsid w:val="0004460E"/>
    <w:rsid w:val="00044916"/>
    <w:rsid w:val="00045364"/>
    <w:rsid w:val="000460C5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55F0"/>
    <w:rsid w:val="0015719A"/>
    <w:rsid w:val="001573DF"/>
    <w:rsid w:val="001578FE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2162"/>
    <w:rsid w:val="00193582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4588"/>
    <w:rsid w:val="00266AC8"/>
    <w:rsid w:val="00267567"/>
    <w:rsid w:val="00267E2F"/>
    <w:rsid w:val="00270B57"/>
    <w:rsid w:val="00273475"/>
    <w:rsid w:val="00275B8A"/>
    <w:rsid w:val="00280056"/>
    <w:rsid w:val="002807FB"/>
    <w:rsid w:val="00280C6A"/>
    <w:rsid w:val="00284307"/>
    <w:rsid w:val="002855A5"/>
    <w:rsid w:val="00290D38"/>
    <w:rsid w:val="00290D3B"/>
    <w:rsid w:val="002913AF"/>
    <w:rsid w:val="00291C87"/>
    <w:rsid w:val="00292423"/>
    <w:rsid w:val="00292726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08F8"/>
    <w:rsid w:val="002E2CCB"/>
    <w:rsid w:val="002E2DAD"/>
    <w:rsid w:val="002E5246"/>
    <w:rsid w:val="002F15A7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01EA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6786"/>
    <w:rsid w:val="00412649"/>
    <w:rsid w:val="00413141"/>
    <w:rsid w:val="004135A4"/>
    <w:rsid w:val="00414828"/>
    <w:rsid w:val="0041609B"/>
    <w:rsid w:val="0041719F"/>
    <w:rsid w:val="0041777A"/>
    <w:rsid w:val="00425325"/>
    <w:rsid w:val="004253EB"/>
    <w:rsid w:val="00426EAB"/>
    <w:rsid w:val="00427FBC"/>
    <w:rsid w:val="00432CD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0CA3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24BB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53C9"/>
    <w:rsid w:val="00545C88"/>
    <w:rsid w:val="00546AA7"/>
    <w:rsid w:val="00551A17"/>
    <w:rsid w:val="005524EE"/>
    <w:rsid w:val="00553B1F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4472"/>
    <w:rsid w:val="006947BA"/>
    <w:rsid w:val="0069487F"/>
    <w:rsid w:val="00695DF8"/>
    <w:rsid w:val="0069762E"/>
    <w:rsid w:val="006A078D"/>
    <w:rsid w:val="006A20A0"/>
    <w:rsid w:val="006A3A2E"/>
    <w:rsid w:val="006A5DB7"/>
    <w:rsid w:val="006A73DA"/>
    <w:rsid w:val="006A7EB1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C07F9"/>
    <w:rsid w:val="008C0B6A"/>
    <w:rsid w:val="008C39C2"/>
    <w:rsid w:val="008C5837"/>
    <w:rsid w:val="008C5A56"/>
    <w:rsid w:val="008C5FF4"/>
    <w:rsid w:val="008D0246"/>
    <w:rsid w:val="008D0A58"/>
    <w:rsid w:val="008D528A"/>
    <w:rsid w:val="008D6307"/>
    <w:rsid w:val="008D6BEC"/>
    <w:rsid w:val="008D7412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2BF8"/>
    <w:rsid w:val="009142E7"/>
    <w:rsid w:val="00914340"/>
    <w:rsid w:val="00914C31"/>
    <w:rsid w:val="0091738F"/>
    <w:rsid w:val="009215BE"/>
    <w:rsid w:val="009219A1"/>
    <w:rsid w:val="00921C43"/>
    <w:rsid w:val="0092588F"/>
    <w:rsid w:val="0092709D"/>
    <w:rsid w:val="009308A2"/>
    <w:rsid w:val="00931DE7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D3D"/>
    <w:rsid w:val="00B07FCB"/>
    <w:rsid w:val="00B10009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20BB"/>
    <w:rsid w:val="00B42168"/>
    <w:rsid w:val="00B42656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7019C"/>
    <w:rsid w:val="00B703B0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21AF"/>
    <w:rsid w:val="00BC3BD7"/>
    <w:rsid w:val="00BC428A"/>
    <w:rsid w:val="00BC56A3"/>
    <w:rsid w:val="00BC6356"/>
    <w:rsid w:val="00BC7F9C"/>
    <w:rsid w:val="00BD1D0C"/>
    <w:rsid w:val="00BD1D49"/>
    <w:rsid w:val="00BD317F"/>
    <w:rsid w:val="00BD4579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5146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4875"/>
    <w:rsid w:val="00EE587C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5CCF-9C9C-49A4-A75F-BB983240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9</cp:revision>
  <cp:lastPrinted>2014-10-03T11:02:00Z</cp:lastPrinted>
  <dcterms:created xsi:type="dcterms:W3CDTF">2014-10-03T06:32:00Z</dcterms:created>
  <dcterms:modified xsi:type="dcterms:W3CDTF">2014-10-03T11:02:00Z</dcterms:modified>
</cp:coreProperties>
</file>