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0432DA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14BAC">
        <w:rPr>
          <w:rFonts w:ascii="Cambria" w:hAnsi="Cambria" w:cs="Arial"/>
          <w:lang w:val="sk-SK"/>
        </w:rPr>
        <w:t>1</w:t>
      </w:r>
      <w:r w:rsidR="000432DA">
        <w:rPr>
          <w:rFonts w:ascii="Cambria" w:hAnsi="Cambria" w:cs="Arial"/>
          <w:lang w:val="sk-SK"/>
        </w:rPr>
        <w:t>0</w:t>
      </w:r>
      <w:r w:rsidRPr="007D42C2">
        <w:rPr>
          <w:rFonts w:ascii="Cambria" w:hAnsi="Cambria" w:cs="Arial"/>
          <w:lang w:val="sk-SK"/>
        </w:rPr>
        <w:t xml:space="preserve">. </w:t>
      </w:r>
      <w:r w:rsidR="00214BAC">
        <w:rPr>
          <w:rFonts w:ascii="Cambria" w:hAnsi="Cambria" w:cs="Arial"/>
          <w:lang w:val="sk-SK"/>
        </w:rPr>
        <w:t>0</w:t>
      </w:r>
      <w:r w:rsidR="000432DA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>Kontrola úloh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 xml:space="preserve">Informácia o príprave projektu </w:t>
      </w:r>
      <w:proofErr w:type="spellStart"/>
      <w:r w:rsidRPr="00525F4F">
        <w:rPr>
          <w:rFonts w:asciiTheme="majorHAnsi" w:hAnsiTheme="majorHAnsi"/>
          <w:sz w:val="18"/>
          <w:szCs w:val="18"/>
        </w:rPr>
        <w:t>ACCORD</w:t>
      </w:r>
      <w:proofErr w:type="spellEnd"/>
      <w:r w:rsidRPr="00525F4F">
        <w:rPr>
          <w:rFonts w:asciiTheme="majorHAnsi" w:hAnsiTheme="majorHAnsi"/>
          <w:sz w:val="18"/>
          <w:szCs w:val="18"/>
        </w:rPr>
        <w:t xml:space="preserve"> – ústna informácia (R. Redhammer)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>Návrh strategických výskumných tém STU (R. Redhammer)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>Výhľadový plán investícií STU do roku 2020 (R. Redhammer)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 xml:space="preserve">Udržateľnosť </w:t>
      </w:r>
      <w:proofErr w:type="spellStart"/>
      <w:r w:rsidRPr="00525F4F">
        <w:rPr>
          <w:rFonts w:asciiTheme="majorHAnsi" w:hAnsiTheme="majorHAnsi"/>
          <w:sz w:val="18"/>
          <w:szCs w:val="18"/>
        </w:rPr>
        <w:t>UVP</w:t>
      </w:r>
      <w:proofErr w:type="spellEnd"/>
      <w:r w:rsidRPr="00525F4F">
        <w:rPr>
          <w:rFonts w:asciiTheme="majorHAnsi" w:hAnsiTheme="majorHAnsi"/>
          <w:sz w:val="18"/>
          <w:szCs w:val="18"/>
        </w:rPr>
        <w:t xml:space="preserve"> STU v roku 2016 (O. Moravčík)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>Definitívny rozpis dotácie na rok 2015 (D. Faktor)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>Rozpočet STU – rozpis dotácie na rok 2016 (D. Faktor)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 xml:space="preserve">Návrh na zmenu účelu použitia finančných prostriedkov z účtu predaja majetku vyčlenených pre </w:t>
      </w:r>
      <w:proofErr w:type="spellStart"/>
      <w:r w:rsidRPr="00525F4F">
        <w:rPr>
          <w:rFonts w:asciiTheme="majorHAnsi" w:hAnsiTheme="majorHAnsi"/>
          <w:color w:val="000000"/>
          <w:sz w:val="18"/>
          <w:szCs w:val="18"/>
        </w:rPr>
        <w:t>FA</w:t>
      </w:r>
      <w:proofErr w:type="spellEnd"/>
      <w:r w:rsidRPr="00525F4F">
        <w:rPr>
          <w:rFonts w:asciiTheme="majorHAnsi" w:hAnsiTheme="majorHAnsi"/>
          <w:color w:val="000000"/>
          <w:sz w:val="18"/>
          <w:szCs w:val="18"/>
        </w:rPr>
        <w:t xml:space="preserve"> STU (D. Faktor)</w:t>
      </w:r>
    </w:p>
    <w:p w:rsidR="00525F4F" w:rsidRPr="00525F4F" w:rsidRDefault="00525F4F" w:rsidP="00525F4F">
      <w:pPr>
        <w:pStyle w:val="Obyajntext"/>
        <w:numPr>
          <w:ilvl w:val="0"/>
          <w:numId w:val="35"/>
        </w:numPr>
        <w:ind w:left="426" w:hanging="426"/>
        <w:rPr>
          <w:rFonts w:asciiTheme="majorHAnsi" w:hAnsiTheme="majorHAnsi"/>
          <w:szCs w:val="18"/>
        </w:rPr>
      </w:pPr>
      <w:r w:rsidRPr="00525F4F">
        <w:rPr>
          <w:rFonts w:asciiTheme="majorHAnsi" w:hAnsiTheme="majorHAnsi"/>
          <w:szCs w:val="18"/>
        </w:rPr>
        <w:t xml:space="preserve">Ďalšie podmienky prijímania na štúdium inžinierskeho študijného programu priestorové plánovanie v </w:t>
      </w:r>
      <w:proofErr w:type="spellStart"/>
      <w:r w:rsidRPr="00525F4F">
        <w:rPr>
          <w:rFonts w:asciiTheme="majorHAnsi" w:hAnsiTheme="majorHAnsi"/>
          <w:szCs w:val="18"/>
        </w:rPr>
        <w:t>ŠO</w:t>
      </w:r>
      <w:proofErr w:type="spellEnd"/>
      <w:r w:rsidRPr="00525F4F">
        <w:rPr>
          <w:rFonts w:asciiTheme="majorHAnsi" w:hAnsiTheme="majorHAnsi"/>
          <w:szCs w:val="18"/>
        </w:rPr>
        <w:t xml:space="preserve"> 5.1.2 priestorové plánovanie v akademickom roku 2016/2017 na Ústave manažmentu STU (Š. Stanko)</w:t>
      </w:r>
    </w:p>
    <w:p w:rsidR="00525F4F" w:rsidRPr="00525F4F" w:rsidRDefault="00525F4F" w:rsidP="00525F4F">
      <w:pPr>
        <w:pStyle w:val="Obyajntext"/>
        <w:numPr>
          <w:ilvl w:val="0"/>
          <w:numId w:val="35"/>
        </w:numPr>
        <w:ind w:left="426" w:hanging="426"/>
        <w:rPr>
          <w:rFonts w:asciiTheme="majorHAnsi" w:hAnsiTheme="majorHAnsi"/>
          <w:szCs w:val="18"/>
        </w:rPr>
      </w:pPr>
      <w:r w:rsidRPr="00525F4F">
        <w:rPr>
          <w:rFonts w:asciiTheme="majorHAnsi" w:hAnsiTheme="majorHAnsi"/>
          <w:szCs w:val="18"/>
        </w:rPr>
        <w:t xml:space="preserve">Ďalšie podmienky prijímania na štúdium doktorandských študijných programov priestorové plánovanie v </w:t>
      </w:r>
      <w:proofErr w:type="spellStart"/>
      <w:r w:rsidRPr="00525F4F">
        <w:rPr>
          <w:rFonts w:asciiTheme="majorHAnsi" w:hAnsiTheme="majorHAnsi"/>
          <w:szCs w:val="18"/>
        </w:rPr>
        <w:t>ŠO</w:t>
      </w:r>
      <w:proofErr w:type="spellEnd"/>
      <w:r w:rsidRPr="00525F4F">
        <w:rPr>
          <w:rFonts w:asciiTheme="majorHAnsi" w:hAnsiTheme="majorHAnsi"/>
          <w:szCs w:val="18"/>
        </w:rPr>
        <w:t xml:space="preserve"> odbore 5.1.2 priestorové plánovanie a odvetvové a prierezové ekonomiky  v </w:t>
      </w:r>
      <w:proofErr w:type="spellStart"/>
      <w:r w:rsidRPr="00525F4F">
        <w:rPr>
          <w:rFonts w:asciiTheme="majorHAnsi" w:hAnsiTheme="majorHAnsi"/>
          <w:szCs w:val="18"/>
        </w:rPr>
        <w:t>ŠO</w:t>
      </w:r>
      <w:proofErr w:type="spellEnd"/>
      <w:r w:rsidRPr="00525F4F">
        <w:rPr>
          <w:rFonts w:asciiTheme="majorHAnsi" w:hAnsiTheme="majorHAnsi"/>
          <w:szCs w:val="18"/>
        </w:rPr>
        <w:t xml:space="preserve"> 3.3.11 odvetvové a prierezové ekonomiky v akademickom roku 2016/2017 na Ústave manažmentu STU (Š. Stanko)</w:t>
      </w:r>
    </w:p>
    <w:p w:rsidR="00525F4F" w:rsidRPr="00525F4F" w:rsidRDefault="00525F4F" w:rsidP="00525F4F">
      <w:pPr>
        <w:pStyle w:val="Obyajntext"/>
        <w:numPr>
          <w:ilvl w:val="0"/>
          <w:numId w:val="35"/>
        </w:numPr>
        <w:ind w:left="426" w:hanging="426"/>
        <w:rPr>
          <w:rFonts w:asciiTheme="majorHAnsi" w:hAnsiTheme="majorHAnsi"/>
          <w:szCs w:val="18"/>
        </w:rPr>
      </w:pPr>
      <w:r w:rsidRPr="00525F4F">
        <w:rPr>
          <w:rFonts w:asciiTheme="majorHAnsi" w:hAnsiTheme="majorHAnsi"/>
          <w:szCs w:val="18"/>
        </w:rPr>
        <w:t>Návrh dodatku č. 2 k smernici rektora číslo 8/</w:t>
      </w:r>
      <w:proofErr w:type="spellStart"/>
      <w:r w:rsidRPr="00525F4F">
        <w:rPr>
          <w:rFonts w:asciiTheme="majorHAnsi" w:hAnsiTheme="majorHAnsi"/>
          <w:szCs w:val="18"/>
        </w:rPr>
        <w:t>2014-SR</w:t>
      </w:r>
      <w:proofErr w:type="spellEnd"/>
      <w:r w:rsidRPr="00525F4F">
        <w:rPr>
          <w:rFonts w:asciiTheme="majorHAnsi" w:hAnsiTheme="majorHAnsi"/>
          <w:szCs w:val="18"/>
        </w:rPr>
        <w:t xml:space="preserve"> zo dňa 10. 9. 2014 „Školné a poplatky spojené so štúdiom na STU na akad. rok 2015/2016 v znení dodatku č.1 zo dňa 4.3.2015“ </w:t>
      </w:r>
      <w:r w:rsidRPr="00525F4F">
        <w:rPr>
          <w:rFonts w:asciiTheme="majorHAnsi" w:hAnsiTheme="majorHAnsi"/>
          <w:szCs w:val="18"/>
        </w:rPr>
        <w:br/>
        <w:t>(Š. Stanko)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>Dodatok číslo 1 k smernici rektora číslo 5/</w:t>
      </w:r>
      <w:proofErr w:type="spellStart"/>
      <w:r w:rsidRPr="00525F4F">
        <w:rPr>
          <w:rFonts w:asciiTheme="majorHAnsi" w:hAnsiTheme="majorHAnsi"/>
          <w:sz w:val="18"/>
          <w:szCs w:val="18"/>
        </w:rPr>
        <w:t>2014-SR</w:t>
      </w:r>
      <w:proofErr w:type="spellEnd"/>
      <w:r w:rsidRPr="00525F4F">
        <w:rPr>
          <w:rFonts w:asciiTheme="majorHAnsi" w:hAnsiTheme="majorHAnsi"/>
          <w:sz w:val="18"/>
          <w:szCs w:val="18"/>
        </w:rPr>
        <w:t xml:space="preserve"> Pravidlá implementácie a administrácie projektov na Slovenskej technickej univerzite v Bratislave (O. Moravčík)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>Návrh smernice rektora "Postup pri oznamovaní protispoločenskej činnosti na STU"</w:t>
      </w:r>
    </w:p>
    <w:p w:rsidR="00525F4F" w:rsidRPr="00525F4F" w:rsidRDefault="00525F4F" w:rsidP="00525F4F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>(R. Redhammer)</w:t>
      </w:r>
    </w:p>
    <w:p w:rsidR="00525F4F" w:rsidRPr="00525F4F" w:rsidRDefault="00525F4F" w:rsidP="00525F4F">
      <w:pPr>
        <w:pStyle w:val="Odsekzoznamu"/>
        <w:ind w:left="426"/>
        <w:rPr>
          <w:rFonts w:asciiTheme="majorHAnsi" w:hAnsiTheme="majorHAnsi"/>
          <w:i/>
          <w:iCs/>
          <w:sz w:val="18"/>
          <w:szCs w:val="18"/>
        </w:rPr>
      </w:pPr>
      <w:r w:rsidRPr="00525F4F">
        <w:rPr>
          <w:rFonts w:asciiTheme="majorHAnsi" w:hAnsiTheme="majorHAnsi"/>
          <w:i/>
          <w:iCs/>
          <w:sz w:val="18"/>
          <w:szCs w:val="18"/>
        </w:rPr>
        <w:t>Prizvaný: Ing. Malina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>Zvýšenie bezpečnosti Akademického informačného systému STU (R. Redhammer)</w:t>
      </w:r>
    </w:p>
    <w:p w:rsidR="00525F4F" w:rsidRPr="00525F4F" w:rsidRDefault="00525F4F" w:rsidP="00525F4F">
      <w:pPr>
        <w:pStyle w:val="Odsekzoznamu"/>
        <w:ind w:left="426"/>
        <w:rPr>
          <w:rFonts w:asciiTheme="majorHAnsi" w:hAnsiTheme="majorHAnsi"/>
          <w:i/>
          <w:iCs/>
          <w:sz w:val="18"/>
          <w:szCs w:val="18"/>
        </w:rPr>
      </w:pPr>
      <w:r w:rsidRPr="00525F4F">
        <w:rPr>
          <w:rFonts w:asciiTheme="majorHAnsi" w:hAnsiTheme="majorHAnsi"/>
          <w:i/>
          <w:iCs/>
          <w:sz w:val="18"/>
          <w:szCs w:val="18"/>
        </w:rPr>
        <w:t>Prizvaný: prof. Horváth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 xml:space="preserve">Návrh na urovnanie zmluvných vzťahov medzi obchodnou spoločnosťou DÚHA, a.s. a STU </w:t>
      </w:r>
      <w:r w:rsidRPr="00525F4F">
        <w:rPr>
          <w:rFonts w:asciiTheme="majorHAnsi" w:hAnsiTheme="majorHAnsi"/>
          <w:color w:val="000000"/>
          <w:sz w:val="18"/>
          <w:szCs w:val="18"/>
        </w:rPr>
        <w:br/>
        <w:t>(D. Faktor)</w:t>
      </w:r>
    </w:p>
    <w:p w:rsidR="00525F4F" w:rsidRPr="00525F4F" w:rsidRDefault="00525F4F" w:rsidP="00525F4F">
      <w:pPr>
        <w:pStyle w:val="Odsekzoznamu"/>
        <w:ind w:left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i/>
          <w:iCs/>
          <w:color w:val="000000"/>
          <w:sz w:val="18"/>
          <w:szCs w:val="18"/>
        </w:rPr>
        <w:t xml:space="preserve">Prizvaná: JUDr. </w:t>
      </w:r>
      <w:proofErr w:type="spellStart"/>
      <w:r w:rsidRPr="00525F4F">
        <w:rPr>
          <w:rFonts w:asciiTheme="majorHAnsi" w:hAnsiTheme="majorHAnsi"/>
          <w:i/>
          <w:iCs/>
          <w:color w:val="000000"/>
          <w:sz w:val="18"/>
          <w:szCs w:val="18"/>
        </w:rPr>
        <w:t>Haladejová</w:t>
      </w:r>
      <w:proofErr w:type="spellEnd"/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>Informácia o novom Zákone č. 343/2015 o VO (D. Faktor)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>Návrh smernice rektora: Používanie platobných kariet na STU v Bratislave (D. Faktor)</w:t>
      </w:r>
    </w:p>
    <w:p w:rsidR="00525F4F" w:rsidRPr="00525F4F" w:rsidRDefault="00525F4F" w:rsidP="00525F4F">
      <w:pPr>
        <w:pStyle w:val="Odsekzoznamu"/>
        <w:numPr>
          <w:ilvl w:val="0"/>
          <w:numId w:val="35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 xml:space="preserve">Rôzne </w:t>
      </w:r>
    </w:p>
    <w:p w:rsidR="0071754B" w:rsidRPr="0071754B" w:rsidRDefault="0071754B" w:rsidP="00607537">
      <w:pPr>
        <w:tabs>
          <w:tab w:val="left" w:pos="709"/>
        </w:tabs>
        <w:spacing w:line="276" w:lineRule="auto"/>
        <w:ind w:firstLine="284"/>
        <w:rPr>
          <w:rFonts w:asciiTheme="majorHAnsi" w:hAnsiTheme="majorHAnsi"/>
          <w:sz w:val="18"/>
          <w:szCs w:val="18"/>
        </w:rPr>
      </w:pPr>
    </w:p>
    <w:p w:rsidR="00145CA2" w:rsidRPr="00EC0708" w:rsidRDefault="00145CA2" w:rsidP="00EC0708">
      <w:pPr>
        <w:ind w:left="284" w:hanging="284"/>
        <w:rPr>
          <w:rFonts w:asciiTheme="majorHAnsi" w:hAnsiTheme="majorHAnsi"/>
          <w:sz w:val="18"/>
          <w:szCs w:val="18"/>
        </w:rPr>
      </w:pPr>
    </w:p>
    <w:p w:rsidR="00525F4F" w:rsidRDefault="00525F4F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9463A" w:rsidRDefault="00E9463A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>Kontrola úloh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 xml:space="preserve">Návrh strategických výskumných tém STU 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 xml:space="preserve">Výhľadový plán investícií STU do roku 2020 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 xml:space="preserve">Udržateľnosť </w:t>
      </w:r>
      <w:proofErr w:type="spellStart"/>
      <w:r w:rsidRPr="00525F4F">
        <w:rPr>
          <w:rFonts w:asciiTheme="majorHAnsi" w:hAnsiTheme="majorHAnsi"/>
          <w:sz w:val="18"/>
          <w:szCs w:val="18"/>
        </w:rPr>
        <w:t>UVP</w:t>
      </w:r>
      <w:proofErr w:type="spellEnd"/>
      <w:r w:rsidRPr="00525F4F">
        <w:rPr>
          <w:rFonts w:asciiTheme="majorHAnsi" w:hAnsiTheme="majorHAnsi"/>
          <w:sz w:val="18"/>
          <w:szCs w:val="18"/>
        </w:rPr>
        <w:t xml:space="preserve"> STU v roku 2016 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 xml:space="preserve">Definitívny rozpis dotácie </w:t>
      </w:r>
      <w:r w:rsidR="00330483">
        <w:rPr>
          <w:rFonts w:asciiTheme="majorHAnsi" w:hAnsiTheme="majorHAnsi"/>
          <w:color w:val="000000"/>
          <w:sz w:val="18"/>
          <w:szCs w:val="18"/>
        </w:rPr>
        <w:t xml:space="preserve">STU </w:t>
      </w:r>
      <w:r w:rsidRPr="00525F4F">
        <w:rPr>
          <w:rFonts w:asciiTheme="majorHAnsi" w:hAnsiTheme="majorHAnsi"/>
          <w:color w:val="000000"/>
          <w:sz w:val="18"/>
          <w:szCs w:val="18"/>
        </w:rPr>
        <w:t xml:space="preserve">na rok 2015 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 xml:space="preserve">Rozpočet STU – rozpis dotácie na rok 2016 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 xml:space="preserve">Návrh na zmenu účelu použitia finančných prostriedkov z účtu predaja majetku vyčlenených pre </w:t>
      </w:r>
      <w:proofErr w:type="spellStart"/>
      <w:r w:rsidRPr="00525F4F">
        <w:rPr>
          <w:rFonts w:asciiTheme="majorHAnsi" w:hAnsiTheme="majorHAnsi"/>
          <w:color w:val="000000"/>
          <w:sz w:val="18"/>
          <w:szCs w:val="18"/>
        </w:rPr>
        <w:t>FA</w:t>
      </w:r>
      <w:proofErr w:type="spellEnd"/>
      <w:r w:rsidRPr="00525F4F">
        <w:rPr>
          <w:rFonts w:asciiTheme="majorHAnsi" w:hAnsiTheme="majorHAnsi"/>
          <w:color w:val="000000"/>
          <w:sz w:val="18"/>
          <w:szCs w:val="18"/>
        </w:rPr>
        <w:t xml:space="preserve"> STU </w:t>
      </w:r>
    </w:p>
    <w:p w:rsidR="00525F4F" w:rsidRPr="00525F4F" w:rsidRDefault="00525F4F" w:rsidP="00C5239E">
      <w:pPr>
        <w:pStyle w:val="Obyajntext"/>
        <w:numPr>
          <w:ilvl w:val="0"/>
          <w:numId w:val="36"/>
        </w:numPr>
        <w:ind w:left="425" w:hanging="425"/>
        <w:rPr>
          <w:rFonts w:asciiTheme="majorHAnsi" w:hAnsiTheme="majorHAnsi"/>
          <w:szCs w:val="18"/>
        </w:rPr>
      </w:pPr>
      <w:r w:rsidRPr="00525F4F">
        <w:rPr>
          <w:rFonts w:asciiTheme="majorHAnsi" w:hAnsiTheme="majorHAnsi"/>
          <w:szCs w:val="18"/>
        </w:rPr>
        <w:t xml:space="preserve">Ďalšie podmienky prijímania na štúdium inžinierskeho študijného programu priestorové plánovanie v </w:t>
      </w:r>
      <w:proofErr w:type="spellStart"/>
      <w:r w:rsidRPr="00525F4F">
        <w:rPr>
          <w:rFonts w:asciiTheme="majorHAnsi" w:hAnsiTheme="majorHAnsi"/>
          <w:szCs w:val="18"/>
        </w:rPr>
        <w:t>ŠO</w:t>
      </w:r>
      <w:proofErr w:type="spellEnd"/>
      <w:r w:rsidRPr="00525F4F">
        <w:rPr>
          <w:rFonts w:asciiTheme="majorHAnsi" w:hAnsiTheme="majorHAnsi"/>
          <w:szCs w:val="18"/>
        </w:rPr>
        <w:t xml:space="preserve"> 5.1.2 priestorové plánovanie v akademickom roku 2016/2017 na Ústave manažmentu STU </w:t>
      </w:r>
    </w:p>
    <w:p w:rsidR="00525F4F" w:rsidRPr="00525F4F" w:rsidRDefault="00525F4F" w:rsidP="00C5239E">
      <w:pPr>
        <w:pStyle w:val="Obyajntext"/>
        <w:numPr>
          <w:ilvl w:val="0"/>
          <w:numId w:val="36"/>
        </w:numPr>
        <w:ind w:left="425" w:hanging="425"/>
        <w:rPr>
          <w:rFonts w:asciiTheme="majorHAnsi" w:hAnsiTheme="majorHAnsi"/>
          <w:szCs w:val="18"/>
        </w:rPr>
      </w:pPr>
      <w:r w:rsidRPr="00525F4F">
        <w:rPr>
          <w:rFonts w:asciiTheme="majorHAnsi" w:hAnsiTheme="majorHAnsi"/>
          <w:szCs w:val="18"/>
        </w:rPr>
        <w:t xml:space="preserve">Ďalšie podmienky prijímania na štúdium doktorandských študijných programov priestorové plánovanie v </w:t>
      </w:r>
      <w:proofErr w:type="spellStart"/>
      <w:r w:rsidRPr="00525F4F">
        <w:rPr>
          <w:rFonts w:asciiTheme="majorHAnsi" w:hAnsiTheme="majorHAnsi"/>
          <w:szCs w:val="18"/>
        </w:rPr>
        <w:t>ŠO</w:t>
      </w:r>
      <w:proofErr w:type="spellEnd"/>
      <w:r w:rsidRPr="00525F4F">
        <w:rPr>
          <w:rFonts w:asciiTheme="majorHAnsi" w:hAnsiTheme="majorHAnsi"/>
          <w:szCs w:val="18"/>
        </w:rPr>
        <w:t xml:space="preserve"> odbore 5.1.2 priestorové plánovanie a odvetvové a prierezové ekonomiky  v </w:t>
      </w:r>
      <w:proofErr w:type="spellStart"/>
      <w:r w:rsidRPr="00525F4F">
        <w:rPr>
          <w:rFonts w:asciiTheme="majorHAnsi" w:hAnsiTheme="majorHAnsi"/>
          <w:szCs w:val="18"/>
        </w:rPr>
        <w:t>ŠO</w:t>
      </w:r>
      <w:proofErr w:type="spellEnd"/>
      <w:r w:rsidRPr="00525F4F">
        <w:rPr>
          <w:rFonts w:asciiTheme="majorHAnsi" w:hAnsiTheme="majorHAnsi"/>
          <w:szCs w:val="18"/>
        </w:rPr>
        <w:t xml:space="preserve"> 3.3.11 odvetvové a prierezové ekonomiky v akademickom roku 2016/2017 na Ústave manažmentu STU </w:t>
      </w:r>
    </w:p>
    <w:p w:rsidR="00C5239E" w:rsidRPr="00C5239E" w:rsidRDefault="00525F4F" w:rsidP="00C5239E">
      <w:pPr>
        <w:pStyle w:val="Obyajntext"/>
        <w:numPr>
          <w:ilvl w:val="0"/>
          <w:numId w:val="36"/>
        </w:numPr>
        <w:ind w:left="425" w:hanging="425"/>
        <w:rPr>
          <w:rFonts w:asciiTheme="majorHAnsi" w:hAnsiTheme="majorHAnsi"/>
          <w:color w:val="000000"/>
          <w:szCs w:val="18"/>
          <w:lang w:val="sk-SK"/>
        </w:rPr>
      </w:pPr>
      <w:r w:rsidRPr="00C5239E">
        <w:rPr>
          <w:rFonts w:asciiTheme="majorHAnsi" w:hAnsiTheme="majorHAnsi"/>
          <w:szCs w:val="18"/>
        </w:rPr>
        <w:t>Návrh dodatku č. 2 k smernici rektora číslo 8/</w:t>
      </w:r>
      <w:proofErr w:type="spellStart"/>
      <w:r w:rsidRPr="00C5239E">
        <w:rPr>
          <w:rFonts w:asciiTheme="majorHAnsi" w:hAnsiTheme="majorHAnsi"/>
          <w:szCs w:val="18"/>
        </w:rPr>
        <w:t>2014-SR</w:t>
      </w:r>
      <w:proofErr w:type="spellEnd"/>
      <w:r w:rsidRPr="00C5239E">
        <w:rPr>
          <w:rFonts w:asciiTheme="majorHAnsi" w:hAnsiTheme="majorHAnsi"/>
          <w:szCs w:val="18"/>
        </w:rPr>
        <w:t xml:space="preserve"> zo dňa 10. 9. 2014 „Školné a poplatky spojené so štúdiom na STU na akad. rok 2015/2016 v znení dodatku č.1 zo dňa 4.3.2015“ </w:t>
      </w:r>
    </w:p>
    <w:p w:rsidR="00525F4F" w:rsidRPr="00C5239E" w:rsidRDefault="00E9463A" w:rsidP="00C5239E">
      <w:pPr>
        <w:pStyle w:val="Obyajntext"/>
        <w:numPr>
          <w:ilvl w:val="0"/>
          <w:numId w:val="36"/>
        </w:numPr>
        <w:ind w:left="425" w:hanging="425"/>
        <w:rPr>
          <w:rFonts w:asciiTheme="majorHAnsi" w:hAnsiTheme="majorHAnsi"/>
          <w:color w:val="000000"/>
          <w:szCs w:val="18"/>
          <w:lang w:val="sk-SK"/>
        </w:rPr>
      </w:pPr>
      <w:r>
        <w:rPr>
          <w:rFonts w:asciiTheme="majorHAnsi" w:hAnsiTheme="majorHAnsi"/>
          <w:szCs w:val="18"/>
          <w:lang w:val="sk-SK"/>
        </w:rPr>
        <w:t>Návrh d</w:t>
      </w:r>
      <w:r w:rsidR="00525F4F" w:rsidRPr="00C5239E">
        <w:rPr>
          <w:rFonts w:asciiTheme="majorHAnsi" w:hAnsiTheme="majorHAnsi"/>
          <w:szCs w:val="18"/>
          <w:lang w:val="sk-SK"/>
        </w:rPr>
        <w:t>odatk</w:t>
      </w:r>
      <w:r>
        <w:rPr>
          <w:rFonts w:asciiTheme="majorHAnsi" w:hAnsiTheme="majorHAnsi"/>
          <w:szCs w:val="18"/>
          <w:lang w:val="sk-SK"/>
        </w:rPr>
        <w:t>u</w:t>
      </w:r>
      <w:r w:rsidR="00525F4F" w:rsidRPr="00C5239E">
        <w:rPr>
          <w:rFonts w:asciiTheme="majorHAnsi" w:hAnsiTheme="majorHAnsi"/>
          <w:szCs w:val="18"/>
          <w:lang w:val="sk-SK"/>
        </w:rPr>
        <w:t xml:space="preserve"> číslo 1 k smernici rektora číslo 5/</w:t>
      </w:r>
      <w:proofErr w:type="spellStart"/>
      <w:r w:rsidR="00525F4F" w:rsidRPr="00C5239E">
        <w:rPr>
          <w:rFonts w:asciiTheme="majorHAnsi" w:hAnsiTheme="majorHAnsi"/>
          <w:szCs w:val="18"/>
          <w:lang w:val="sk-SK"/>
        </w:rPr>
        <w:t>2014-SR</w:t>
      </w:r>
      <w:proofErr w:type="spellEnd"/>
      <w:r w:rsidR="00525F4F" w:rsidRPr="00C5239E">
        <w:rPr>
          <w:rFonts w:asciiTheme="majorHAnsi" w:hAnsiTheme="majorHAnsi"/>
          <w:szCs w:val="18"/>
          <w:lang w:val="sk-SK"/>
        </w:rPr>
        <w:t xml:space="preserve"> Pravidlá implementácie a administrácie projektov na Slovenskej tech</w:t>
      </w:r>
      <w:r>
        <w:rPr>
          <w:rFonts w:asciiTheme="majorHAnsi" w:hAnsiTheme="majorHAnsi"/>
          <w:szCs w:val="18"/>
          <w:lang w:val="sk-SK"/>
        </w:rPr>
        <w:t>nickej univerzite v Bratislave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>Návrh smernice rektora "Postup pri oznamovaní protispoločenskej činnosti na STU"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rPr>
          <w:rFonts w:asciiTheme="majorHAnsi" w:hAnsiTheme="majorHAnsi"/>
          <w:sz w:val="18"/>
          <w:szCs w:val="18"/>
        </w:rPr>
      </w:pPr>
      <w:r w:rsidRPr="00525F4F">
        <w:rPr>
          <w:rFonts w:asciiTheme="majorHAnsi" w:hAnsiTheme="majorHAnsi"/>
          <w:sz w:val="18"/>
          <w:szCs w:val="18"/>
        </w:rPr>
        <w:t xml:space="preserve">Zvýšenie bezpečnosti Akademického informačného systému STU </w:t>
      </w:r>
    </w:p>
    <w:p w:rsidR="00525F4F" w:rsidRPr="00525F4F" w:rsidRDefault="00525F4F" w:rsidP="00C5239E">
      <w:pPr>
        <w:pStyle w:val="Odsekzoznamu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525F4F">
        <w:rPr>
          <w:rFonts w:asciiTheme="majorHAnsi" w:hAnsiTheme="majorHAnsi"/>
          <w:color w:val="000000"/>
          <w:sz w:val="18"/>
          <w:szCs w:val="18"/>
        </w:rPr>
        <w:t xml:space="preserve">Návrh na urovnanie zmluvných vzťahov medzi obchodnou spoločnosťou DÚHA, a.s. a STU </w:t>
      </w:r>
    </w:p>
    <w:p w:rsidR="00C5239E" w:rsidRPr="00C5239E" w:rsidRDefault="00525F4F" w:rsidP="00C5239E">
      <w:pPr>
        <w:pStyle w:val="Odsekzoznamu"/>
        <w:widowControl w:val="0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C5239E">
        <w:rPr>
          <w:rFonts w:asciiTheme="majorHAnsi" w:hAnsiTheme="majorHAnsi"/>
          <w:color w:val="000000"/>
          <w:sz w:val="18"/>
          <w:szCs w:val="18"/>
        </w:rPr>
        <w:t xml:space="preserve">Informácia o novom Zákone č. 343/2015 o VO </w:t>
      </w:r>
    </w:p>
    <w:p w:rsidR="008E11EC" w:rsidRPr="00C5239E" w:rsidRDefault="00525F4F" w:rsidP="00C5239E">
      <w:pPr>
        <w:pStyle w:val="Odsekzoznamu"/>
        <w:widowControl w:val="0"/>
        <w:numPr>
          <w:ilvl w:val="0"/>
          <w:numId w:val="36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C5239E">
        <w:rPr>
          <w:rFonts w:asciiTheme="majorHAnsi" w:hAnsiTheme="majorHAnsi"/>
          <w:color w:val="000000"/>
          <w:sz w:val="18"/>
          <w:szCs w:val="18"/>
        </w:rPr>
        <w:t xml:space="preserve">Návrh smernice rektora: Používanie platobných kariet na STU v Bratislave </w:t>
      </w:r>
    </w:p>
    <w:p w:rsidR="00607537" w:rsidRDefault="00607537" w:rsidP="007325E8">
      <w:pPr>
        <w:pStyle w:val="Default"/>
        <w:widowControl w:val="0"/>
        <w:spacing w:line="276" w:lineRule="auto"/>
        <w:rPr>
          <w:rFonts w:asciiTheme="majorHAnsi" w:hAnsiTheme="majorHAnsi"/>
          <w:sz w:val="18"/>
          <w:szCs w:val="18"/>
        </w:rPr>
      </w:pPr>
    </w:p>
    <w:p w:rsidR="0028246B" w:rsidRDefault="0028246B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28246B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28246B" w:rsidRPr="0028246B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tbl>
      <w:tblPr>
        <w:tblpPr w:leftFromText="141" w:rightFromText="141" w:vertAnchor="text" w:horzAnchor="page" w:tblpX="8710" w:tblpY="167"/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2745"/>
        <w:gridCol w:w="1031"/>
        <w:gridCol w:w="1051"/>
        <w:gridCol w:w="848"/>
        <w:gridCol w:w="847"/>
      </w:tblGrid>
      <w:tr w:rsidR="0028246B" w:rsidRPr="0028246B" w:rsidTr="001642E0">
        <w:trPr>
          <w:trHeight w:val="1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8246B" w:rsidRPr="0028246B" w:rsidRDefault="0028246B" w:rsidP="0028246B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Číslo úlohy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8246B" w:rsidRPr="0028246B" w:rsidRDefault="0028246B" w:rsidP="0028246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Znenie úlohy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8246B" w:rsidRPr="0028246B" w:rsidRDefault="0028246B" w:rsidP="0028246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Termín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8246B" w:rsidRPr="0028246B" w:rsidRDefault="0028246B" w:rsidP="0028246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Zodpovedný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8246B" w:rsidRPr="0028246B" w:rsidRDefault="0028246B" w:rsidP="0028246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Počet predĺžení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8246B" w:rsidRPr="0028246B" w:rsidRDefault="0028246B" w:rsidP="0028246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28246B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Stav</w:t>
            </w:r>
          </w:p>
        </w:tc>
      </w:tr>
      <w:tr w:rsidR="0028246B" w:rsidRPr="0028246B" w:rsidTr="001642E0">
        <w:trPr>
          <w:trHeight w:val="44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6B" w:rsidRPr="0028246B" w:rsidRDefault="0028246B" w:rsidP="0028246B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jc w:val="center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28246B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1.1/</w:t>
            </w:r>
            <w:proofErr w:type="spellStart"/>
            <w:r w:rsidRPr="0028246B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20</w:t>
            </w:r>
            <w:r w:rsidRPr="0028246B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16-KR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6B" w:rsidRPr="0028246B" w:rsidRDefault="0028246B" w:rsidP="0028246B">
            <w:pPr>
              <w:rPr>
                <w:rFonts w:ascii="Cambria" w:hAnsi="Cambria" w:cs="Arial"/>
                <w:sz w:val="16"/>
                <w:szCs w:val="16"/>
              </w:rPr>
            </w:pPr>
            <w:r w:rsidRPr="0028246B">
              <w:rPr>
                <w:rFonts w:ascii="Cambria" w:hAnsi="Cambria" w:cs="Arial"/>
                <w:sz w:val="16"/>
                <w:szCs w:val="16"/>
              </w:rPr>
              <w:t xml:space="preserve">Kolégium rektora STU žiada o zaslanie písomných pripomienok k materiálu „Koncepcia ubytovania zamestnancov STU v ŠD Akademik“ kvestorovi a riaditeľovi </w:t>
            </w:r>
            <w:proofErr w:type="spellStart"/>
            <w:r w:rsidRPr="0028246B">
              <w:rPr>
                <w:rFonts w:ascii="Cambria" w:hAnsi="Cambria" w:cs="Arial"/>
                <w:sz w:val="16"/>
                <w:szCs w:val="16"/>
              </w:rPr>
              <w:t>ŠDaJ</w:t>
            </w:r>
            <w:proofErr w:type="spellEnd"/>
            <w:r w:rsidRPr="0028246B">
              <w:rPr>
                <w:rFonts w:ascii="Cambria" w:hAnsi="Cambria" w:cs="Arial"/>
                <w:sz w:val="16"/>
                <w:szCs w:val="16"/>
              </w:rPr>
              <w:t xml:space="preserve"> STU.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6B" w:rsidRPr="0028246B" w:rsidRDefault="0028246B" w:rsidP="0028246B">
            <w:pPr>
              <w:tabs>
                <w:tab w:val="left" w:pos="8789"/>
                <w:tab w:val="left" w:pos="9072"/>
              </w:tabs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28246B">
              <w:rPr>
                <w:rFonts w:asciiTheme="majorHAnsi" w:hAnsiTheme="majorHAnsi" w:cs="Calibri"/>
                <w:sz w:val="16"/>
                <w:szCs w:val="16"/>
              </w:rPr>
              <w:t>20.01.2016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46B" w:rsidRPr="0028246B" w:rsidRDefault="0028246B" w:rsidP="001642E0">
            <w:pPr>
              <w:ind w:left="-19" w:right="-6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8246B">
              <w:rPr>
                <w:rFonts w:asciiTheme="majorHAnsi" w:hAnsiTheme="majorHAnsi"/>
                <w:sz w:val="16"/>
                <w:szCs w:val="16"/>
              </w:rPr>
              <w:t xml:space="preserve">členovia </w:t>
            </w:r>
            <w:proofErr w:type="spellStart"/>
            <w:r w:rsidRPr="0028246B">
              <w:rPr>
                <w:rFonts w:asciiTheme="majorHAnsi" w:hAnsiTheme="majorHAnsi"/>
                <w:sz w:val="16"/>
                <w:szCs w:val="16"/>
              </w:rPr>
              <w:t>KR</w:t>
            </w:r>
            <w:proofErr w:type="spellEnd"/>
            <w:r w:rsidRPr="0028246B">
              <w:rPr>
                <w:rFonts w:asciiTheme="majorHAnsi" w:hAnsiTheme="majorHAnsi"/>
                <w:sz w:val="16"/>
                <w:szCs w:val="16"/>
              </w:rPr>
              <w:t xml:space="preserve"> STU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B" w:rsidRPr="0028246B" w:rsidRDefault="0028246B" w:rsidP="0028246B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jc w:val="center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246B" w:rsidRPr="0028246B" w:rsidRDefault="0028246B" w:rsidP="0028246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splnená</w:t>
            </w:r>
          </w:p>
        </w:tc>
      </w:tr>
    </w:tbl>
    <w:p w:rsidR="00CF050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B83D35" w:rsidRPr="001642E0" w:rsidRDefault="00B83D35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color w:val="C00000"/>
          <w:sz w:val="18"/>
          <w:szCs w:val="18"/>
        </w:rPr>
      </w:pPr>
      <w:r w:rsidRPr="001642E0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28246B" w:rsidRPr="001642E0">
        <w:rPr>
          <w:rFonts w:ascii="Cambria" w:hAnsi="Cambria" w:cs="Arial"/>
          <w:b/>
          <w:color w:val="C00000"/>
          <w:sz w:val="18"/>
          <w:szCs w:val="18"/>
        </w:rPr>
        <w:t>2</w:t>
      </w:r>
      <w:r w:rsidRPr="001642E0">
        <w:rPr>
          <w:rFonts w:ascii="Cambria" w:hAnsi="Cambria" w:cs="Arial"/>
          <w:b/>
          <w:color w:val="C00000"/>
          <w:sz w:val="18"/>
          <w:szCs w:val="18"/>
        </w:rPr>
        <w:t>.1/</w:t>
      </w:r>
      <w:proofErr w:type="spellStart"/>
      <w:r w:rsidRPr="001642E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1642E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1642E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  <w:proofErr w:type="spellEnd"/>
    </w:p>
    <w:p w:rsidR="0028246B" w:rsidRDefault="001642E0" w:rsidP="0028246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="0028246B" w:rsidRPr="00382598">
        <w:rPr>
          <w:rFonts w:asciiTheme="majorHAnsi" w:hAnsiTheme="majorHAnsi"/>
          <w:sz w:val="18"/>
          <w:szCs w:val="18"/>
        </w:rPr>
        <w:t xml:space="preserve"> STU </w:t>
      </w:r>
      <w:r w:rsidR="0028246B">
        <w:rPr>
          <w:rFonts w:asciiTheme="majorHAnsi" w:hAnsiTheme="majorHAnsi"/>
          <w:sz w:val="18"/>
          <w:szCs w:val="18"/>
        </w:rPr>
        <w:t>berie na vedomie stav plnenia úloh</w:t>
      </w:r>
      <w:r>
        <w:rPr>
          <w:rFonts w:asciiTheme="majorHAnsi" w:hAnsiTheme="majorHAnsi"/>
          <w:sz w:val="18"/>
          <w:szCs w:val="18"/>
        </w:rPr>
        <w:t>y</w:t>
      </w:r>
      <w:r w:rsidR="0028246B">
        <w:rPr>
          <w:rFonts w:asciiTheme="majorHAnsi" w:hAnsiTheme="majorHAnsi"/>
          <w:sz w:val="18"/>
          <w:szCs w:val="18"/>
        </w:rPr>
        <w:t xml:space="preserve"> č. </w:t>
      </w:r>
      <w:r>
        <w:rPr>
          <w:rFonts w:asciiTheme="majorHAnsi" w:hAnsiTheme="majorHAnsi"/>
          <w:sz w:val="18"/>
          <w:szCs w:val="18"/>
        </w:rPr>
        <w:t>1.1</w:t>
      </w:r>
      <w:r w:rsidR="0028246B">
        <w:rPr>
          <w:rFonts w:asciiTheme="majorHAnsi" w:hAnsiTheme="majorHAnsi"/>
          <w:sz w:val="18"/>
          <w:szCs w:val="18"/>
        </w:rPr>
        <w:t>/</w:t>
      </w:r>
      <w:proofErr w:type="spellStart"/>
      <w:r w:rsidR="0028246B">
        <w:rPr>
          <w:rFonts w:asciiTheme="majorHAnsi" w:hAnsiTheme="majorHAnsi"/>
          <w:sz w:val="18"/>
          <w:szCs w:val="18"/>
        </w:rPr>
        <w:t>2016</w:t>
      </w:r>
      <w:r>
        <w:rPr>
          <w:rFonts w:asciiTheme="majorHAnsi" w:hAnsiTheme="majorHAnsi"/>
          <w:sz w:val="18"/>
          <w:szCs w:val="18"/>
        </w:rPr>
        <w:t>-KR</w:t>
      </w:r>
      <w:proofErr w:type="spellEnd"/>
      <w:r w:rsidR="0028246B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E6797" w:rsidRPr="0090778F" w:rsidRDefault="009943DE" w:rsidP="000C7D8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7045E0" w:rsidRPr="007045E0">
        <w:rPr>
          <w:rFonts w:asciiTheme="majorHAnsi" w:hAnsiTheme="majorHAnsi"/>
          <w:b/>
          <w:sz w:val="18"/>
          <w:szCs w:val="18"/>
          <w:u w:val="single"/>
        </w:rPr>
        <w:t xml:space="preserve">Informácia o príprave projektu </w:t>
      </w:r>
      <w:proofErr w:type="spellStart"/>
      <w:r w:rsidR="007045E0" w:rsidRPr="007045E0">
        <w:rPr>
          <w:rFonts w:asciiTheme="majorHAnsi" w:hAnsiTheme="majorHAnsi"/>
          <w:b/>
          <w:sz w:val="18"/>
          <w:szCs w:val="18"/>
          <w:u w:val="single"/>
        </w:rPr>
        <w:t>ACCORD</w:t>
      </w:r>
      <w:proofErr w:type="spellEnd"/>
      <w:r w:rsidR="007045E0" w:rsidRPr="007045E0">
        <w:rPr>
          <w:rFonts w:asciiTheme="majorHAnsi" w:hAnsiTheme="majorHAnsi"/>
          <w:b/>
          <w:sz w:val="18"/>
          <w:szCs w:val="18"/>
          <w:u w:val="single"/>
        </w:rPr>
        <w:t xml:space="preserve"> – ústna informácia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7045E0" w:rsidRDefault="007045E0" w:rsidP="007045E0">
      <w:pPr>
        <w:tabs>
          <w:tab w:val="left" w:pos="0"/>
        </w:tabs>
        <w:ind w:left="1276" w:hanging="127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ústne informoval o príprave a aktuálnom stave projektu </w:t>
      </w:r>
      <w:proofErr w:type="spellStart"/>
      <w:r>
        <w:rPr>
          <w:rFonts w:asciiTheme="majorHAnsi" w:hAnsiTheme="majorHAnsi"/>
          <w:sz w:val="18"/>
          <w:szCs w:val="18"/>
        </w:rPr>
        <w:t>ACCORD</w:t>
      </w:r>
      <w:proofErr w:type="spellEnd"/>
      <w:r>
        <w:rPr>
          <w:rFonts w:asciiTheme="majorHAnsi" w:hAnsiTheme="majorHAnsi"/>
          <w:sz w:val="18"/>
          <w:szCs w:val="18"/>
        </w:rPr>
        <w:t xml:space="preserve">. V spolupráci s UK </w:t>
      </w:r>
    </w:p>
    <w:p w:rsidR="007045E0" w:rsidRDefault="007045E0" w:rsidP="007045E0">
      <w:pPr>
        <w:tabs>
          <w:tab w:val="left" w:pos="0"/>
        </w:tabs>
        <w:ind w:left="1276" w:hanging="127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bol zostavený dokument, ktorý bude predložený na posúdenie zástupcom agentúry </w:t>
      </w:r>
      <w:proofErr w:type="spellStart"/>
      <w:r>
        <w:rPr>
          <w:rFonts w:asciiTheme="majorHAnsi" w:hAnsiTheme="majorHAnsi"/>
          <w:sz w:val="18"/>
          <w:szCs w:val="18"/>
        </w:rPr>
        <w:t>JASPERS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642E0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  <w:proofErr w:type="spellEnd"/>
    </w:p>
    <w:p w:rsidR="008251BC" w:rsidRPr="008251BC" w:rsidRDefault="001943CC" w:rsidP="008251B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8251BC">
        <w:rPr>
          <w:rFonts w:ascii="Cambria" w:hAnsi="Cambria" w:cs="Arial"/>
          <w:sz w:val="18"/>
          <w:szCs w:val="18"/>
        </w:rPr>
        <w:t xml:space="preserve">Kolégium rektora STU </w:t>
      </w:r>
      <w:r w:rsidR="007045E0">
        <w:rPr>
          <w:rFonts w:asciiTheme="majorHAnsi" w:hAnsiTheme="majorHAnsi"/>
          <w:sz w:val="18"/>
          <w:szCs w:val="18"/>
        </w:rPr>
        <w:t xml:space="preserve">berie na vedomie ústnu informáciu s príprave projektu </w:t>
      </w:r>
      <w:proofErr w:type="spellStart"/>
      <w:r w:rsidR="007045E0">
        <w:rPr>
          <w:rFonts w:asciiTheme="majorHAnsi" w:hAnsiTheme="majorHAnsi"/>
          <w:sz w:val="18"/>
          <w:szCs w:val="18"/>
        </w:rPr>
        <w:t>ACCORD</w:t>
      </w:r>
      <w:proofErr w:type="spellEnd"/>
      <w:r w:rsidR="007045E0">
        <w:rPr>
          <w:rFonts w:asciiTheme="majorHAnsi" w:hAnsiTheme="majorHAnsi"/>
          <w:sz w:val="18"/>
          <w:szCs w:val="18"/>
        </w:rPr>
        <w:t>.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9062A8" w:rsidRPr="00AE5CBB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7045E0" w:rsidRPr="007045E0">
        <w:rPr>
          <w:rFonts w:asciiTheme="majorHAnsi" w:hAnsiTheme="majorHAnsi"/>
          <w:b/>
          <w:sz w:val="18"/>
          <w:szCs w:val="18"/>
          <w:u w:val="single"/>
        </w:rPr>
        <w:t>Návrh strategických výskumných tém ST</w:t>
      </w:r>
      <w:r w:rsidR="00221AB2">
        <w:rPr>
          <w:rFonts w:asciiTheme="majorHAnsi" w:hAnsiTheme="majorHAnsi"/>
          <w:b/>
          <w:sz w:val="18"/>
          <w:szCs w:val="18"/>
          <w:u w:val="single"/>
        </w:rPr>
        <w:t>U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AE5CBB" w:rsidRDefault="00AE5CBB" w:rsidP="00AE5CB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 w:rsidR="00AD5B0A">
        <w:rPr>
          <w:rFonts w:asciiTheme="majorHAnsi" w:hAnsiTheme="majorHAnsi" w:cs="Arial"/>
          <w:sz w:val="18"/>
          <w:szCs w:val="18"/>
        </w:rPr>
        <w:t>uviedol</w:t>
      </w:r>
      <w:r w:rsidR="007045E0">
        <w:rPr>
          <w:rFonts w:asciiTheme="majorHAnsi" w:hAnsiTheme="majorHAnsi" w:cs="Arial"/>
          <w:sz w:val="18"/>
          <w:szCs w:val="18"/>
        </w:rPr>
        <w:t xml:space="preserve"> rektor v nadväznosti na informáciu o príprave projektu </w:t>
      </w:r>
      <w:proofErr w:type="spellStart"/>
      <w:r w:rsidR="007045E0">
        <w:rPr>
          <w:rFonts w:asciiTheme="majorHAnsi" w:hAnsiTheme="majorHAnsi" w:cs="Arial"/>
          <w:sz w:val="18"/>
          <w:szCs w:val="18"/>
        </w:rPr>
        <w:t>ACCORD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7045E0" w:rsidRDefault="004D5217" w:rsidP="004D5217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V rámci diskusie </w:t>
      </w:r>
      <w:r w:rsidR="007045E0">
        <w:rPr>
          <w:rFonts w:asciiTheme="majorHAnsi" w:hAnsiTheme="majorHAnsi" w:cstheme="minorHAnsi"/>
          <w:sz w:val="18"/>
          <w:szCs w:val="18"/>
        </w:rPr>
        <w:t xml:space="preserve">dekani ústne prezentovali niekoľko návrhov na úpravu strategických </w:t>
      </w:r>
    </w:p>
    <w:p w:rsidR="00221AB2" w:rsidRDefault="007045E0" w:rsidP="004D5217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výskumných tém.</w:t>
      </w:r>
      <w:r w:rsidR="00221AB2">
        <w:rPr>
          <w:rFonts w:asciiTheme="majorHAnsi" w:hAnsiTheme="majorHAnsi" w:cstheme="minorHAnsi"/>
          <w:sz w:val="18"/>
          <w:szCs w:val="18"/>
        </w:rPr>
        <w:t xml:space="preserve"> V súvislosti so vznesenými podnetmi rektor požiadal dekanky </w:t>
      </w:r>
    </w:p>
    <w:p w:rsidR="004D5217" w:rsidRDefault="00221AB2" w:rsidP="004D5217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a dekanov o písomné zaslanie návrhov na zmenu, resp. úpravu tém čo najskôr.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21AB2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  <w:proofErr w:type="spellEnd"/>
    </w:p>
    <w:p w:rsidR="003B2A4B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221AB2">
        <w:rPr>
          <w:rFonts w:asciiTheme="majorHAnsi" w:hAnsiTheme="majorHAnsi"/>
          <w:sz w:val="18"/>
          <w:szCs w:val="18"/>
        </w:rPr>
        <w:t>prerokovalo návrh strategických tém STU s pripomienkami.</w:t>
      </w:r>
    </w:p>
    <w:p w:rsidR="00B007E1" w:rsidRPr="002B5D9F" w:rsidRDefault="00B007E1" w:rsidP="00B007E1">
      <w:pPr>
        <w:pStyle w:val="Odsekzoznamu"/>
        <w:ind w:left="1412" w:right="284" w:hanging="1412"/>
        <w:contextualSpacing w:val="0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.1/</w:t>
      </w:r>
      <w:proofErr w:type="spellStart"/>
      <w:r w:rsidRPr="002B5D9F"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6-KR</w:t>
      </w:r>
      <w:proofErr w:type="spellEnd"/>
    </w:p>
    <w:p w:rsidR="00B007E1" w:rsidRDefault="00B007E1" w:rsidP="00B007E1">
      <w:pPr>
        <w:shd w:val="clear" w:color="auto" w:fill="FFFFFF"/>
        <w:ind w:right="284"/>
        <w:jc w:val="both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ukladá zaslať rektorovi pripomienky k návrhu strategických výskumných tém STU</w:t>
      </w:r>
      <w:r>
        <w:rPr>
          <w:rFonts w:asciiTheme="majorHAnsi" w:hAnsiTheme="majorHAnsi"/>
          <w:sz w:val="18"/>
          <w:szCs w:val="18"/>
        </w:rPr>
        <w:t>.</w:t>
      </w:r>
      <w:r w:rsidRPr="0046166D">
        <w:rPr>
          <w:rFonts w:asciiTheme="majorHAnsi" w:hAnsiTheme="majorHAnsi"/>
          <w:sz w:val="18"/>
          <w:szCs w:val="18"/>
        </w:rPr>
        <w:t xml:space="preserve"> </w:t>
      </w:r>
    </w:p>
    <w:p w:rsidR="00B007E1" w:rsidRPr="0046166D" w:rsidRDefault="00B007E1" w:rsidP="00B007E1">
      <w:pPr>
        <w:shd w:val="clear" w:color="auto" w:fill="FFFFFF"/>
        <w:ind w:right="284"/>
        <w:jc w:val="both"/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dekanky, dekani</w:t>
      </w:r>
    </w:p>
    <w:p w:rsidR="00B007E1" w:rsidRDefault="00B007E1" w:rsidP="00B007E1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12.02.2016</w:t>
      </w:r>
    </w:p>
    <w:p w:rsidR="00B007E1" w:rsidRPr="008251BC" w:rsidRDefault="00B007E1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C23C7C" w:rsidRPr="00C23C7C">
        <w:rPr>
          <w:rFonts w:asciiTheme="majorHAnsi" w:hAnsiTheme="majorHAnsi"/>
          <w:b/>
          <w:sz w:val="18"/>
          <w:szCs w:val="18"/>
          <w:u w:val="single"/>
        </w:rPr>
        <w:t>Výhľadový plán investícií STU do roku 2020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651C2" w:rsidRDefault="000651C2" w:rsidP="000651C2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C23C7C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>.</w:t>
      </w:r>
    </w:p>
    <w:p w:rsidR="00C23C7C" w:rsidRDefault="00C23C7C" w:rsidP="00333F30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C23C7C">
        <w:rPr>
          <w:rFonts w:ascii="Cambria" w:hAnsi="Cambria" w:cs="Arial"/>
          <w:sz w:val="18"/>
          <w:szCs w:val="18"/>
        </w:rPr>
        <w:t xml:space="preserve">Diskusia sa viedla </w:t>
      </w:r>
      <w:r>
        <w:rPr>
          <w:rFonts w:ascii="Cambria" w:hAnsi="Cambria" w:cs="Arial"/>
          <w:sz w:val="18"/>
          <w:szCs w:val="18"/>
        </w:rPr>
        <w:t>k plánu prioritných investičných akcií, konkrétne:</w:t>
      </w:r>
    </w:p>
    <w:p w:rsidR="00C23C7C" w:rsidRDefault="00C23C7C" w:rsidP="00C23C7C">
      <w:pPr>
        <w:pStyle w:val="Odsekzoznamu"/>
        <w:numPr>
          <w:ilvl w:val="0"/>
          <w:numId w:val="37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bodu 2) </w:t>
      </w:r>
    </w:p>
    <w:p w:rsidR="00C23C7C" w:rsidRDefault="00C23C7C" w:rsidP="00C23C7C">
      <w:pPr>
        <w:pStyle w:val="Odsekzoznamu"/>
        <w:numPr>
          <w:ilvl w:val="1"/>
          <w:numId w:val="37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Hučko</w:t>
      </w:r>
      <w:proofErr w:type="spellEnd"/>
      <w:r>
        <w:rPr>
          <w:rFonts w:ascii="Cambria" w:hAnsi="Cambria" w:cs="Arial"/>
          <w:sz w:val="18"/>
          <w:szCs w:val="18"/>
        </w:rPr>
        <w:t xml:space="preserve"> požiadal o doplnenie predpokladanej hodnoty investície, ktorá predstavuje </w:t>
      </w:r>
      <w:r w:rsidR="00127DA2">
        <w:rPr>
          <w:rFonts w:ascii="Cambria" w:hAnsi="Cambria" w:cs="Arial"/>
          <w:sz w:val="18"/>
          <w:szCs w:val="18"/>
        </w:rPr>
        <w:t xml:space="preserve">sumu </w:t>
      </w:r>
      <w:r>
        <w:rPr>
          <w:rFonts w:ascii="Cambria" w:hAnsi="Cambria" w:cs="Arial"/>
          <w:sz w:val="18"/>
          <w:szCs w:val="18"/>
        </w:rPr>
        <w:t>cca 1 mil. € (konkrétna suma je obsahom listu zasielaného v decembri)</w:t>
      </w:r>
    </w:p>
    <w:p w:rsidR="00C23C7C" w:rsidRDefault="00C23C7C" w:rsidP="00C23C7C">
      <w:pPr>
        <w:pStyle w:val="Odsekzoznamu"/>
        <w:numPr>
          <w:ilvl w:val="0"/>
          <w:numId w:val="37"/>
        </w:numPr>
        <w:ind w:right="284"/>
        <w:rPr>
          <w:rFonts w:ascii="Cambria" w:hAnsi="Cambria" w:cs="Arial"/>
          <w:sz w:val="18"/>
          <w:szCs w:val="18"/>
        </w:rPr>
      </w:pPr>
      <w:r w:rsidRPr="00C23C7C">
        <w:rPr>
          <w:rFonts w:ascii="Cambria" w:hAnsi="Cambria" w:cs="Arial"/>
          <w:sz w:val="18"/>
          <w:szCs w:val="18"/>
        </w:rPr>
        <w:t>k bodu 5)</w:t>
      </w:r>
    </w:p>
    <w:p w:rsidR="00C23C7C" w:rsidRDefault="00C23C7C" w:rsidP="00C23C7C">
      <w:pPr>
        <w:pStyle w:val="Odsekzoznamu"/>
        <w:numPr>
          <w:ilvl w:val="1"/>
          <w:numId w:val="37"/>
        </w:numPr>
        <w:ind w:right="284"/>
        <w:rPr>
          <w:rFonts w:ascii="Cambria" w:hAnsi="Cambria" w:cs="Arial"/>
          <w:sz w:val="18"/>
          <w:szCs w:val="18"/>
        </w:rPr>
      </w:pPr>
      <w:r w:rsidRPr="00C23C7C">
        <w:rPr>
          <w:rFonts w:ascii="Cambria" w:hAnsi="Cambria" w:cs="Arial"/>
          <w:sz w:val="18"/>
          <w:szCs w:val="18"/>
        </w:rPr>
        <w:t xml:space="preserve">prodekan </w:t>
      </w:r>
      <w:proofErr w:type="spellStart"/>
      <w:r w:rsidRPr="00C23C7C">
        <w:rPr>
          <w:rFonts w:ascii="Cambria" w:hAnsi="Cambria" w:cs="Arial"/>
          <w:sz w:val="18"/>
          <w:szCs w:val="18"/>
        </w:rPr>
        <w:t>Bi</w:t>
      </w:r>
      <w:r>
        <w:rPr>
          <w:rFonts w:ascii="Cambria" w:hAnsi="Cambria" w:cs="Arial"/>
          <w:sz w:val="18"/>
          <w:szCs w:val="18"/>
        </w:rPr>
        <w:t>t</w:t>
      </w:r>
      <w:r w:rsidRPr="00C23C7C">
        <w:rPr>
          <w:rFonts w:ascii="Cambria" w:hAnsi="Cambria" w:cs="Arial"/>
          <w:sz w:val="18"/>
          <w:szCs w:val="18"/>
        </w:rPr>
        <w:t>tera</w:t>
      </w:r>
      <w:proofErr w:type="spellEnd"/>
      <w:r w:rsidRPr="00C23C7C">
        <w:rPr>
          <w:rFonts w:ascii="Cambria" w:hAnsi="Cambria" w:cs="Arial"/>
          <w:sz w:val="18"/>
          <w:szCs w:val="18"/>
        </w:rPr>
        <w:t xml:space="preserve"> upozornil na preklep, resp. zhodu </w:t>
      </w:r>
      <w:r>
        <w:rPr>
          <w:rFonts w:ascii="Cambria" w:hAnsi="Cambria" w:cs="Arial"/>
          <w:sz w:val="18"/>
          <w:szCs w:val="18"/>
        </w:rPr>
        <w:t xml:space="preserve">v názvoch </w:t>
      </w:r>
      <w:r w:rsidRPr="00C23C7C">
        <w:rPr>
          <w:rFonts w:ascii="Cambria" w:hAnsi="Cambria" w:cs="Arial"/>
          <w:sz w:val="18"/>
          <w:szCs w:val="18"/>
        </w:rPr>
        <w:t>bodov 5) a 6)</w:t>
      </w:r>
    </w:p>
    <w:p w:rsidR="00C23C7C" w:rsidRDefault="00C23C7C" w:rsidP="00C23C7C">
      <w:pPr>
        <w:pStyle w:val="Odsekzoznamu"/>
        <w:numPr>
          <w:ilvl w:val="0"/>
          <w:numId w:val="3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bodu 8)</w:t>
      </w:r>
    </w:p>
    <w:p w:rsidR="00C23C7C" w:rsidRDefault="00C23C7C" w:rsidP="00C23C7C">
      <w:pPr>
        <w:pStyle w:val="Odsekzoznamu"/>
        <w:numPr>
          <w:ilvl w:val="1"/>
          <w:numId w:val="3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prítomní sa zaujímali o bližšiu špecifikáciu </w:t>
      </w:r>
      <w:r w:rsidR="003826D8">
        <w:rPr>
          <w:rFonts w:ascii="Cambria" w:hAnsi="Cambria" w:cs="Arial"/>
          <w:sz w:val="18"/>
          <w:szCs w:val="18"/>
        </w:rPr>
        <w:t>navrhovanej budovy knižnice a študovne</w:t>
      </w:r>
    </w:p>
    <w:p w:rsidR="003826D8" w:rsidRPr="003826D8" w:rsidRDefault="003826D8" w:rsidP="003826D8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plánom investičných akcií rektor požiadal dekana Peterku o výber 2 – 3 akcií za </w:t>
      </w:r>
      <w:proofErr w:type="spellStart"/>
      <w:r>
        <w:rPr>
          <w:rFonts w:ascii="Cambria" w:hAnsi="Cambria" w:cs="Arial"/>
          <w:sz w:val="18"/>
          <w:szCs w:val="18"/>
        </w:rPr>
        <w:t>MTF</w:t>
      </w:r>
      <w:proofErr w:type="spellEnd"/>
      <w:r>
        <w:rPr>
          <w:rFonts w:ascii="Cambria" w:hAnsi="Cambria" w:cs="Arial"/>
          <w:sz w:val="18"/>
          <w:szCs w:val="18"/>
        </w:rPr>
        <w:t xml:space="preserve"> STU, ktoré sú objektívne realizovateľné.</w:t>
      </w:r>
    </w:p>
    <w:p w:rsidR="00DD608C" w:rsidRDefault="00333F30" w:rsidP="00333F30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826D8">
        <w:rPr>
          <w:rFonts w:ascii="Cambria" w:hAnsi="Cambria" w:cs="Arial"/>
          <w:b/>
          <w:color w:val="C00000"/>
          <w:sz w:val="18"/>
          <w:szCs w:val="18"/>
        </w:rPr>
        <w:t>2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  <w:proofErr w:type="spellEnd"/>
    </w:p>
    <w:p w:rsidR="003826D8" w:rsidRDefault="00DD608C" w:rsidP="003826D8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3826D8" w:rsidRPr="003826D8">
        <w:rPr>
          <w:rFonts w:ascii="Cambria" w:hAnsi="Cambria" w:cs="Arial"/>
          <w:sz w:val="18"/>
          <w:szCs w:val="18"/>
        </w:rPr>
        <w:t>prerokovalo návrh v</w:t>
      </w:r>
      <w:r w:rsidR="003826D8">
        <w:rPr>
          <w:rFonts w:asciiTheme="majorHAnsi" w:hAnsiTheme="majorHAnsi"/>
          <w:sz w:val="18"/>
          <w:szCs w:val="18"/>
        </w:rPr>
        <w:t>ýhľadového</w:t>
      </w:r>
      <w:r w:rsidR="003826D8" w:rsidRPr="003826D8">
        <w:rPr>
          <w:rFonts w:asciiTheme="majorHAnsi" w:hAnsiTheme="majorHAnsi"/>
          <w:sz w:val="18"/>
          <w:szCs w:val="18"/>
        </w:rPr>
        <w:t xml:space="preserve"> plán</w:t>
      </w:r>
      <w:r w:rsidR="003826D8">
        <w:rPr>
          <w:rFonts w:asciiTheme="majorHAnsi" w:hAnsiTheme="majorHAnsi"/>
          <w:sz w:val="18"/>
          <w:szCs w:val="18"/>
        </w:rPr>
        <w:t>u</w:t>
      </w:r>
      <w:r w:rsidR="003826D8" w:rsidRPr="003826D8">
        <w:rPr>
          <w:rFonts w:asciiTheme="majorHAnsi" w:hAnsiTheme="majorHAnsi"/>
          <w:sz w:val="18"/>
          <w:szCs w:val="18"/>
        </w:rPr>
        <w:t xml:space="preserve"> investícií STU do roku 2020</w:t>
      </w:r>
      <w:r w:rsidR="003826D8" w:rsidRPr="003826D8">
        <w:rPr>
          <w:rFonts w:ascii="Cambria" w:hAnsi="Cambria" w:cs="Arial"/>
          <w:sz w:val="18"/>
          <w:szCs w:val="18"/>
        </w:rPr>
        <w:t xml:space="preserve"> </w:t>
      </w:r>
    </w:p>
    <w:p w:rsidR="001007C9" w:rsidRPr="003826D8" w:rsidRDefault="003826D8" w:rsidP="003826D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 pripomienkami</w:t>
      </w:r>
      <w:r w:rsidR="003F5C96" w:rsidRPr="003826D8">
        <w:rPr>
          <w:rFonts w:ascii="Cambria" w:hAnsi="Cambria" w:cs="Arial"/>
          <w:sz w:val="18"/>
          <w:szCs w:val="18"/>
        </w:rPr>
        <w:t>.</w:t>
      </w:r>
      <w:r w:rsidR="00446C09" w:rsidRPr="003826D8">
        <w:rPr>
          <w:rFonts w:asciiTheme="majorHAnsi" w:hAnsiTheme="majorHAnsi"/>
          <w:sz w:val="18"/>
          <w:szCs w:val="18"/>
        </w:rPr>
        <w:t xml:space="preserve">     </w:t>
      </w:r>
    </w:p>
    <w:p w:rsidR="00446C09" w:rsidRDefault="00446C09" w:rsidP="00446C0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46C09" w:rsidRPr="00EC0708" w:rsidRDefault="001007C9" w:rsidP="00446C09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127DA2" w:rsidRPr="00127DA2">
        <w:rPr>
          <w:rFonts w:asciiTheme="majorHAnsi" w:hAnsiTheme="majorHAnsi"/>
          <w:b/>
          <w:sz w:val="18"/>
          <w:szCs w:val="18"/>
          <w:u w:val="single"/>
        </w:rPr>
        <w:t xml:space="preserve">Udržateľnosť </w:t>
      </w:r>
      <w:proofErr w:type="spellStart"/>
      <w:r w:rsidR="00127DA2" w:rsidRPr="00127DA2">
        <w:rPr>
          <w:rFonts w:asciiTheme="majorHAnsi" w:hAnsiTheme="majorHAnsi"/>
          <w:b/>
          <w:sz w:val="18"/>
          <w:szCs w:val="18"/>
          <w:u w:val="single"/>
        </w:rPr>
        <w:t>UVP</w:t>
      </w:r>
      <w:proofErr w:type="spellEnd"/>
      <w:r w:rsidR="00127DA2" w:rsidRPr="00127DA2">
        <w:rPr>
          <w:rFonts w:asciiTheme="majorHAnsi" w:hAnsiTheme="majorHAnsi"/>
          <w:b/>
          <w:sz w:val="18"/>
          <w:szCs w:val="18"/>
          <w:u w:val="single"/>
        </w:rPr>
        <w:t xml:space="preserve"> STU v roku 2016</w:t>
      </w: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7DA2" w:rsidRDefault="00127DA2" w:rsidP="00127DA2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rektor v súvislosti so záväzkom udržateľnosti </w:t>
      </w:r>
      <w:proofErr w:type="spellStart"/>
      <w:r>
        <w:rPr>
          <w:rFonts w:asciiTheme="majorHAnsi" w:hAnsiTheme="majorHAnsi" w:cs="Arial"/>
          <w:sz w:val="18"/>
          <w:szCs w:val="18"/>
        </w:rPr>
        <w:t>UVP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STU.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048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  <w:proofErr w:type="spellEnd"/>
    </w:p>
    <w:p w:rsidR="00330483" w:rsidRDefault="001007C9" w:rsidP="00330483">
      <w:pPr>
        <w:pStyle w:val="Odsekzoznamu"/>
        <w:ind w:left="1412" w:right="284" w:hanging="1412"/>
        <w:contextualSpacing w:val="0"/>
        <w:rPr>
          <w:rFonts w:asciiTheme="majorHAnsi" w:hAnsiTheme="majorHAnsi"/>
          <w:bCs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717311" w:rsidRPr="006A4A7A">
        <w:rPr>
          <w:rFonts w:ascii="Cambria" w:hAnsi="Cambria" w:cs="Arial"/>
          <w:sz w:val="18"/>
          <w:szCs w:val="18"/>
        </w:rPr>
        <w:t xml:space="preserve">prerokovalo </w:t>
      </w:r>
      <w:r w:rsidR="00330483">
        <w:rPr>
          <w:rFonts w:asciiTheme="majorHAnsi" w:hAnsiTheme="majorHAnsi"/>
          <w:sz w:val="18"/>
          <w:szCs w:val="18"/>
        </w:rPr>
        <w:t>materiál „</w:t>
      </w:r>
      <w:r w:rsidR="00330483" w:rsidRPr="0016261E">
        <w:rPr>
          <w:rFonts w:asciiTheme="majorHAnsi" w:hAnsiTheme="majorHAnsi"/>
          <w:bCs/>
          <w:sz w:val="18"/>
          <w:szCs w:val="18"/>
        </w:rPr>
        <w:t>U</w:t>
      </w:r>
      <w:r w:rsidR="00330483">
        <w:rPr>
          <w:rFonts w:asciiTheme="majorHAnsi" w:hAnsiTheme="majorHAnsi"/>
          <w:bCs/>
          <w:sz w:val="18"/>
          <w:szCs w:val="18"/>
        </w:rPr>
        <w:t xml:space="preserve">držateľnosť </w:t>
      </w:r>
      <w:proofErr w:type="spellStart"/>
      <w:r w:rsidR="00330483">
        <w:rPr>
          <w:rFonts w:asciiTheme="majorHAnsi" w:hAnsiTheme="majorHAnsi"/>
          <w:bCs/>
          <w:sz w:val="18"/>
          <w:szCs w:val="18"/>
        </w:rPr>
        <w:t>UVP</w:t>
      </w:r>
      <w:proofErr w:type="spellEnd"/>
      <w:r w:rsidR="00330483">
        <w:rPr>
          <w:rFonts w:asciiTheme="majorHAnsi" w:hAnsiTheme="majorHAnsi"/>
          <w:bCs/>
          <w:sz w:val="18"/>
          <w:szCs w:val="18"/>
        </w:rPr>
        <w:t xml:space="preserve"> STU v roku 2016“ </w:t>
      </w:r>
    </w:p>
    <w:p w:rsidR="002D75DB" w:rsidRDefault="00330483" w:rsidP="0033048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a stotožňuje </w:t>
      </w:r>
      <w:r w:rsidR="00AD5B0A">
        <w:rPr>
          <w:rFonts w:asciiTheme="majorHAnsi" w:hAnsiTheme="majorHAnsi"/>
          <w:bCs/>
          <w:sz w:val="18"/>
          <w:szCs w:val="18"/>
        </w:rPr>
        <w:t xml:space="preserve">sa </w:t>
      </w:r>
      <w:r>
        <w:rPr>
          <w:rFonts w:asciiTheme="majorHAnsi" w:hAnsiTheme="majorHAnsi"/>
          <w:bCs/>
          <w:sz w:val="18"/>
          <w:szCs w:val="18"/>
        </w:rPr>
        <w:t>s filozofiou udržateľnosti</w:t>
      </w:r>
      <w:r w:rsidR="002D75DB">
        <w:rPr>
          <w:rFonts w:ascii="Cambria" w:hAnsi="Cambria" w:cs="Arial"/>
          <w:sz w:val="18"/>
          <w:szCs w:val="18"/>
        </w:rPr>
        <w:t>.</w:t>
      </w:r>
    </w:p>
    <w:p w:rsidR="00731FD8" w:rsidRDefault="00731FD8" w:rsidP="0071731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Default="006C550F" w:rsidP="006C550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330483" w:rsidRPr="00330483"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Definitívny rozpis dotácie </w:t>
      </w:r>
      <w:r w:rsidR="00330483"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STU </w:t>
      </w:r>
      <w:r w:rsidR="00330483" w:rsidRPr="00330483">
        <w:rPr>
          <w:rFonts w:asciiTheme="majorHAnsi" w:hAnsiTheme="majorHAnsi"/>
          <w:b/>
          <w:color w:val="000000"/>
          <w:sz w:val="18"/>
          <w:szCs w:val="18"/>
          <w:u w:val="single"/>
        </w:rPr>
        <w:t>na rok 2015</w:t>
      </w:r>
    </w:p>
    <w:p w:rsidR="00731FD8" w:rsidRPr="002D75DB" w:rsidRDefault="00731FD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30483" w:rsidRDefault="00330483" w:rsidP="003304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 v nadväznosti na dodatky k Dotačnej zmluve a započítanie </w:t>
      </w:r>
    </w:p>
    <w:p w:rsidR="00330483" w:rsidRDefault="00330483" w:rsidP="0033048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medzifakultných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výkonov. 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048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  <w:proofErr w:type="spellEnd"/>
    </w:p>
    <w:p w:rsidR="00330483" w:rsidRDefault="006C550F" w:rsidP="0033048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2D75DB">
        <w:rPr>
          <w:rFonts w:asciiTheme="majorHAnsi" w:hAnsiTheme="majorHAnsi" w:cs="Arial"/>
          <w:sz w:val="18"/>
          <w:szCs w:val="18"/>
        </w:rPr>
        <w:t xml:space="preserve">prerokovalo </w:t>
      </w:r>
      <w:r w:rsidR="00330483">
        <w:rPr>
          <w:rFonts w:asciiTheme="majorHAnsi" w:hAnsiTheme="majorHAnsi"/>
          <w:color w:val="000000"/>
          <w:sz w:val="18"/>
          <w:szCs w:val="18"/>
        </w:rPr>
        <w:t>d</w:t>
      </w:r>
      <w:r w:rsidR="00330483" w:rsidRPr="00330483">
        <w:rPr>
          <w:rFonts w:asciiTheme="majorHAnsi" w:hAnsiTheme="majorHAnsi"/>
          <w:color w:val="000000"/>
          <w:sz w:val="18"/>
          <w:szCs w:val="18"/>
        </w:rPr>
        <w:t xml:space="preserve">efinitívny rozpis dotácie </w:t>
      </w:r>
      <w:r w:rsidR="00330483">
        <w:rPr>
          <w:rFonts w:asciiTheme="majorHAnsi" w:hAnsiTheme="majorHAnsi"/>
          <w:color w:val="000000"/>
          <w:sz w:val="18"/>
          <w:szCs w:val="18"/>
        </w:rPr>
        <w:t xml:space="preserve">STU </w:t>
      </w:r>
      <w:r w:rsidR="00330483" w:rsidRPr="00330483">
        <w:rPr>
          <w:rFonts w:asciiTheme="majorHAnsi" w:hAnsiTheme="majorHAnsi"/>
          <w:color w:val="000000"/>
          <w:sz w:val="18"/>
          <w:szCs w:val="18"/>
        </w:rPr>
        <w:t>na rok 2015</w:t>
      </w:r>
      <w:r w:rsidR="002D75DB">
        <w:rPr>
          <w:rFonts w:asciiTheme="majorHAnsi" w:hAnsiTheme="majorHAnsi"/>
          <w:sz w:val="18"/>
          <w:szCs w:val="18"/>
        </w:rPr>
        <w:t xml:space="preserve"> bez </w:t>
      </w:r>
    </w:p>
    <w:p w:rsidR="00717311" w:rsidRDefault="00330483" w:rsidP="0033048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2D75DB">
        <w:rPr>
          <w:rFonts w:asciiTheme="majorHAnsi" w:hAnsiTheme="majorHAnsi"/>
          <w:sz w:val="18"/>
          <w:szCs w:val="18"/>
        </w:rPr>
        <w:t>ripomienok</w:t>
      </w:r>
      <w:r>
        <w:rPr>
          <w:rFonts w:asciiTheme="majorHAnsi" w:hAnsiTheme="majorHAnsi"/>
          <w:sz w:val="18"/>
          <w:szCs w:val="18"/>
        </w:rPr>
        <w:t xml:space="preserve"> a odporúča pre</w:t>
      </w:r>
      <w:r w:rsidR="004043E7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ložiť materiál na schválenie Akademickému senátu STU</w:t>
      </w:r>
      <w:r w:rsidR="002D75DB">
        <w:rPr>
          <w:rFonts w:asciiTheme="majorHAnsi" w:hAnsiTheme="majorHAnsi"/>
          <w:sz w:val="18"/>
          <w:szCs w:val="18"/>
        </w:rPr>
        <w:t>.</w:t>
      </w:r>
    </w:p>
    <w:p w:rsidR="002D75DB" w:rsidRDefault="002D75DB" w:rsidP="002D75D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717311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330483" w:rsidRPr="00330483">
        <w:rPr>
          <w:rFonts w:asciiTheme="majorHAnsi" w:hAnsiTheme="majorHAnsi"/>
          <w:b/>
          <w:color w:val="000000"/>
          <w:sz w:val="18"/>
          <w:szCs w:val="18"/>
          <w:u w:val="single"/>
        </w:rPr>
        <w:t>Rozpočet STU – rozpis dotácie na rok 2016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2D75DB" w:rsidRDefault="002D75DB" w:rsidP="002D75DB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C7428A" w:rsidRDefault="00330483" w:rsidP="002D75DB">
      <w:pPr>
        <w:ind w:left="1410" w:hanging="1410"/>
        <w:jc w:val="both"/>
        <w:rPr>
          <w:rFonts w:asciiTheme="majorHAnsi" w:hAnsiTheme="majorHAnsi"/>
          <w:bCs/>
          <w:sz w:val="18"/>
          <w:szCs w:val="18"/>
        </w:rPr>
      </w:pPr>
      <w:r w:rsidRPr="00C7428A">
        <w:rPr>
          <w:rFonts w:asciiTheme="majorHAnsi" w:hAnsiTheme="majorHAnsi"/>
          <w:sz w:val="18"/>
          <w:szCs w:val="18"/>
        </w:rPr>
        <w:t>Rozsiahlejšia diskusia sa viedla k podaným projektom H2020</w:t>
      </w:r>
      <w:r w:rsidR="00C7428A" w:rsidRPr="00C7428A">
        <w:rPr>
          <w:rFonts w:asciiTheme="majorHAnsi" w:hAnsiTheme="majorHAnsi"/>
          <w:sz w:val="18"/>
          <w:szCs w:val="18"/>
        </w:rPr>
        <w:t>, kde č</w:t>
      </w:r>
      <w:r w:rsidR="00C7428A" w:rsidRPr="00C7428A">
        <w:rPr>
          <w:rFonts w:asciiTheme="majorHAnsi" w:hAnsiTheme="majorHAnsi"/>
          <w:bCs/>
          <w:sz w:val="18"/>
          <w:szCs w:val="18"/>
        </w:rPr>
        <w:t>iastka bola rozpísaná a </w:t>
      </w:r>
    </w:p>
    <w:p w:rsidR="00C7428A" w:rsidRDefault="00C7428A" w:rsidP="002D75DB">
      <w:pPr>
        <w:ind w:left="1410" w:hanging="1410"/>
        <w:jc w:val="both"/>
        <w:rPr>
          <w:rFonts w:asciiTheme="majorHAnsi" w:hAnsiTheme="majorHAnsi"/>
          <w:bCs/>
          <w:sz w:val="18"/>
          <w:szCs w:val="18"/>
        </w:rPr>
      </w:pPr>
      <w:r w:rsidRPr="00C7428A">
        <w:rPr>
          <w:rFonts w:asciiTheme="majorHAnsi" w:hAnsiTheme="majorHAnsi"/>
          <w:bCs/>
          <w:sz w:val="18"/>
          <w:szCs w:val="18"/>
        </w:rPr>
        <w:t>účelovo určená pre tie tímy, ktoré dosiahli v projekte nadprahové hodnotenie</w:t>
      </w:r>
      <w:r>
        <w:rPr>
          <w:rFonts w:asciiTheme="majorHAnsi" w:hAnsiTheme="majorHAnsi"/>
          <w:bCs/>
          <w:sz w:val="18"/>
          <w:szCs w:val="18"/>
        </w:rPr>
        <w:t>,</w:t>
      </w:r>
      <w:r w:rsidRPr="00C7428A">
        <w:rPr>
          <w:rFonts w:asciiTheme="majorHAnsi" w:hAnsiTheme="majorHAnsi"/>
          <w:bCs/>
          <w:sz w:val="18"/>
          <w:szCs w:val="18"/>
        </w:rPr>
        <w:t xml:space="preserve"> avšak neboli </w:t>
      </w:r>
    </w:p>
    <w:p w:rsidR="002D75DB" w:rsidRDefault="00C7428A" w:rsidP="002D75DB">
      <w:pPr>
        <w:ind w:left="1410" w:hanging="1410"/>
        <w:jc w:val="both"/>
        <w:rPr>
          <w:rFonts w:asciiTheme="majorHAnsi" w:hAnsiTheme="majorHAnsi"/>
          <w:bCs/>
          <w:sz w:val="18"/>
          <w:szCs w:val="18"/>
        </w:rPr>
      </w:pPr>
      <w:r w:rsidRPr="00C7428A">
        <w:rPr>
          <w:rFonts w:asciiTheme="majorHAnsi" w:hAnsiTheme="majorHAnsi"/>
          <w:bCs/>
          <w:sz w:val="18"/>
          <w:szCs w:val="18"/>
        </w:rPr>
        <w:t>financované</w:t>
      </w:r>
      <w:r>
        <w:rPr>
          <w:rFonts w:asciiTheme="majorHAnsi" w:hAnsiTheme="majorHAnsi"/>
          <w:bCs/>
          <w:sz w:val="18"/>
          <w:szCs w:val="18"/>
        </w:rPr>
        <w:t>.</w:t>
      </w:r>
    </w:p>
    <w:p w:rsidR="00B76108" w:rsidRPr="00B76108" w:rsidRDefault="00B76108" w:rsidP="002D75DB">
      <w:pPr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 w:rsidRPr="00B76108">
        <w:rPr>
          <w:rFonts w:asciiTheme="majorHAnsi" w:hAnsiTheme="majorHAnsi"/>
          <w:sz w:val="18"/>
          <w:szCs w:val="18"/>
          <w:u w:val="single"/>
        </w:rPr>
        <w:t>Z diskusie:</w:t>
      </w:r>
    </w:p>
    <w:p w:rsidR="00C7428A" w:rsidRDefault="00B76108" w:rsidP="006340BE">
      <w:pPr>
        <w:ind w:left="1412" w:hanging="1412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</w:t>
      </w:r>
      <w:r w:rsidR="00C7428A">
        <w:rPr>
          <w:rFonts w:asciiTheme="majorHAnsi" w:hAnsiTheme="majorHAnsi"/>
          <w:sz w:val="18"/>
          <w:szCs w:val="18"/>
        </w:rPr>
        <w:t>zástupca študentov, Ing. Beňo</w:t>
      </w:r>
      <w:r w:rsidR="00AD5B0A">
        <w:rPr>
          <w:rFonts w:asciiTheme="majorHAnsi" w:hAnsiTheme="majorHAnsi"/>
          <w:sz w:val="18"/>
          <w:szCs w:val="18"/>
        </w:rPr>
        <w:t>,</w:t>
      </w:r>
      <w:r w:rsidR="00C7428A">
        <w:rPr>
          <w:rFonts w:asciiTheme="majorHAnsi" w:hAnsiTheme="majorHAnsi"/>
          <w:sz w:val="18"/>
          <w:szCs w:val="18"/>
        </w:rPr>
        <w:t xml:space="preserve"> ocenil vyčlenenie časti </w:t>
      </w:r>
      <w:r w:rsidR="00C7428A" w:rsidRPr="00C7428A">
        <w:rPr>
          <w:rFonts w:asciiTheme="majorHAnsi" w:hAnsiTheme="majorHAnsi"/>
          <w:bCs/>
          <w:sz w:val="18"/>
          <w:szCs w:val="18"/>
        </w:rPr>
        <w:t xml:space="preserve">dotácie na podporu </w:t>
      </w:r>
    </w:p>
    <w:p w:rsidR="00C7428A" w:rsidRDefault="00C7428A" w:rsidP="006340BE">
      <w:pPr>
        <w:ind w:left="1412" w:hanging="1412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študentských organizácií. </w:t>
      </w:r>
      <w:r w:rsidR="006340BE">
        <w:rPr>
          <w:rFonts w:asciiTheme="majorHAnsi" w:hAnsiTheme="majorHAnsi"/>
          <w:bCs/>
          <w:sz w:val="18"/>
          <w:szCs w:val="18"/>
        </w:rPr>
        <w:t>Zároveň n</w:t>
      </w:r>
      <w:r>
        <w:rPr>
          <w:rFonts w:asciiTheme="majorHAnsi" w:hAnsiTheme="majorHAnsi"/>
          <w:bCs/>
          <w:sz w:val="18"/>
          <w:szCs w:val="18"/>
        </w:rPr>
        <w:t>avrhol stanoviť pravidlá čerpania</w:t>
      </w:r>
      <w:r w:rsidR="006340BE">
        <w:rPr>
          <w:rFonts w:asciiTheme="majorHAnsi" w:hAnsiTheme="majorHAnsi"/>
          <w:bCs/>
          <w:sz w:val="18"/>
          <w:szCs w:val="18"/>
        </w:rPr>
        <w:t xml:space="preserve"> týchto prostriedkov</w:t>
      </w:r>
      <w:r>
        <w:rPr>
          <w:rFonts w:asciiTheme="majorHAnsi" w:hAnsiTheme="majorHAnsi"/>
          <w:bCs/>
          <w:sz w:val="18"/>
          <w:szCs w:val="18"/>
        </w:rPr>
        <w:t>.</w:t>
      </w:r>
    </w:p>
    <w:p w:rsidR="006340BE" w:rsidRDefault="006340BE" w:rsidP="006340BE">
      <w:pPr>
        <w:ind w:left="1412" w:hanging="1412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V závere diskusie predseda </w:t>
      </w:r>
      <w:proofErr w:type="spellStart"/>
      <w:r>
        <w:rPr>
          <w:rFonts w:asciiTheme="majorHAnsi" w:hAnsiTheme="majorHAnsi"/>
          <w:bCs/>
          <w:sz w:val="18"/>
          <w:szCs w:val="18"/>
        </w:rPr>
        <w:t>AS</w:t>
      </w:r>
      <w:proofErr w:type="spellEnd"/>
      <w:r>
        <w:rPr>
          <w:rFonts w:asciiTheme="majorHAnsi" w:hAnsiTheme="majorHAnsi"/>
          <w:bCs/>
          <w:sz w:val="18"/>
          <w:szCs w:val="18"/>
        </w:rPr>
        <w:t xml:space="preserve"> STU privítal jednotné stanovisko dekanov, ktorí návrh </w:t>
      </w:r>
    </w:p>
    <w:p w:rsidR="006340BE" w:rsidRDefault="006340BE" w:rsidP="006340BE">
      <w:pPr>
        <w:ind w:left="1412" w:hanging="1412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rozpočtu STU – rozpis dotácie na rok 2016 prijali </w:t>
      </w:r>
      <w:r w:rsidR="004F0524">
        <w:rPr>
          <w:rFonts w:asciiTheme="majorHAnsi" w:hAnsiTheme="majorHAnsi"/>
          <w:bCs/>
          <w:sz w:val="18"/>
          <w:szCs w:val="18"/>
        </w:rPr>
        <w:t xml:space="preserve">v plnom rozsahu </w:t>
      </w:r>
      <w:r>
        <w:rPr>
          <w:rFonts w:asciiTheme="majorHAnsi" w:hAnsiTheme="majorHAnsi"/>
          <w:bCs/>
          <w:sz w:val="18"/>
          <w:szCs w:val="18"/>
        </w:rPr>
        <w:t>bez pripomienok.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340BE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 w:rsidR="00B7610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  <w:proofErr w:type="spellEnd"/>
    </w:p>
    <w:p w:rsidR="004043E7" w:rsidRDefault="006C550F" w:rsidP="006340BE">
      <w:pPr>
        <w:pStyle w:val="Odsekzoznamu"/>
        <w:ind w:left="1412" w:right="284" w:hanging="1412"/>
        <w:contextualSpacing w:val="0"/>
        <w:rPr>
          <w:rFonts w:asciiTheme="majorHAnsi" w:hAnsiTheme="majorHAnsi"/>
          <w:bCs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04C27">
        <w:rPr>
          <w:rFonts w:ascii="Cambria" w:hAnsi="Cambria" w:cs="Arial"/>
          <w:sz w:val="18"/>
          <w:szCs w:val="18"/>
        </w:rPr>
        <w:t xml:space="preserve">prerokovalo </w:t>
      </w:r>
      <w:r w:rsidR="006340BE">
        <w:rPr>
          <w:rFonts w:asciiTheme="majorHAnsi" w:hAnsiTheme="majorHAnsi"/>
          <w:bCs/>
          <w:sz w:val="18"/>
          <w:szCs w:val="18"/>
        </w:rPr>
        <w:t xml:space="preserve">rozpočet STU – rozpis dotácie na rok 2016 bez </w:t>
      </w:r>
    </w:p>
    <w:p w:rsidR="006340BE" w:rsidRDefault="006340BE" w:rsidP="006340B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pripomienok a </w:t>
      </w:r>
      <w:r>
        <w:rPr>
          <w:rFonts w:asciiTheme="majorHAnsi" w:hAnsiTheme="majorHAnsi"/>
          <w:sz w:val="18"/>
          <w:szCs w:val="18"/>
        </w:rPr>
        <w:t>odporúča pre</w:t>
      </w:r>
      <w:r w:rsidR="004043E7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ložiť materiál na schválenie Akademickému senátu STU.</w:t>
      </w:r>
    </w:p>
    <w:p w:rsidR="000118FB" w:rsidRDefault="000118FB" w:rsidP="006340BE">
      <w:pPr>
        <w:ind w:left="1410" w:hanging="1410"/>
        <w:rPr>
          <w:rFonts w:asciiTheme="majorHAnsi" w:hAnsiTheme="majorHAnsi"/>
          <w:bCs/>
          <w:sz w:val="18"/>
          <w:szCs w:val="18"/>
        </w:rPr>
      </w:pPr>
    </w:p>
    <w:p w:rsidR="000A425B" w:rsidRPr="00C6386C" w:rsidRDefault="000A425B" w:rsidP="004043E7">
      <w:pPr>
        <w:tabs>
          <w:tab w:val="left" w:pos="1418"/>
        </w:tabs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54DA7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4A2748">
        <w:rPr>
          <w:rFonts w:ascii="Cambria" w:hAnsi="Cambria" w:cs="Arial"/>
          <w:b/>
          <w:sz w:val="18"/>
          <w:szCs w:val="18"/>
        </w:rPr>
        <w:tab/>
      </w:r>
      <w:r w:rsidR="004043E7" w:rsidRPr="004043E7"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Návrh na zmenu účelu použitia finančných prostriedkov z účtu predaja majetku vyčlenených pre </w:t>
      </w:r>
      <w:proofErr w:type="spellStart"/>
      <w:r w:rsidR="004043E7" w:rsidRPr="004043E7">
        <w:rPr>
          <w:rFonts w:asciiTheme="majorHAnsi" w:hAnsiTheme="majorHAnsi"/>
          <w:b/>
          <w:color w:val="000000"/>
          <w:sz w:val="18"/>
          <w:szCs w:val="18"/>
          <w:u w:val="single"/>
        </w:rPr>
        <w:t>FA</w:t>
      </w:r>
      <w:proofErr w:type="spellEnd"/>
      <w:r w:rsidR="004043E7" w:rsidRPr="004043E7"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 STU</w:t>
      </w:r>
    </w:p>
    <w:p w:rsidR="002512EC" w:rsidRDefault="002512EC" w:rsidP="002512EC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4043E7" w:rsidRDefault="004043E7" w:rsidP="004043E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 ako návrh na úhradu faktúr za výmenu okien na </w:t>
      </w:r>
      <w:proofErr w:type="spellStart"/>
      <w:r>
        <w:rPr>
          <w:rFonts w:asciiTheme="majorHAnsi" w:hAnsiTheme="majorHAnsi" w:cs="Arial"/>
          <w:sz w:val="18"/>
          <w:szCs w:val="18"/>
        </w:rPr>
        <w:t>FA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STU.</w:t>
      </w:r>
    </w:p>
    <w:p w:rsidR="004043E7" w:rsidRDefault="004043E7" w:rsidP="004043E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="Arial"/>
          <w:sz w:val="18"/>
          <w:szCs w:val="18"/>
        </w:rPr>
        <w:t>FA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 ocenila návrh a poďakovala prítomným za podporu.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prerokovalo a súhlasí s n</w:t>
      </w:r>
      <w:r w:rsidRPr="004043E7">
        <w:rPr>
          <w:rFonts w:asciiTheme="majorHAnsi" w:hAnsiTheme="majorHAnsi"/>
          <w:color w:val="000000"/>
          <w:sz w:val="18"/>
          <w:szCs w:val="18"/>
        </w:rPr>
        <w:t>ávrh</w:t>
      </w:r>
      <w:r>
        <w:rPr>
          <w:rFonts w:asciiTheme="majorHAnsi" w:hAnsiTheme="majorHAnsi"/>
          <w:color w:val="000000"/>
          <w:sz w:val="18"/>
          <w:szCs w:val="18"/>
        </w:rPr>
        <w:t>om</w:t>
      </w:r>
      <w:r w:rsidRPr="004043E7">
        <w:rPr>
          <w:rFonts w:asciiTheme="majorHAnsi" w:hAnsiTheme="majorHAnsi"/>
          <w:color w:val="000000"/>
          <w:sz w:val="18"/>
          <w:szCs w:val="18"/>
        </w:rPr>
        <w:t xml:space="preserve"> na zmenu účelu použitia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043E7">
        <w:rPr>
          <w:rFonts w:asciiTheme="majorHAnsi" w:hAnsiTheme="majorHAnsi"/>
          <w:color w:val="000000"/>
          <w:sz w:val="18"/>
          <w:szCs w:val="18"/>
        </w:rPr>
        <w:t xml:space="preserve">finančných prostriedkov z účtu predaja majetku vyčlenených pre </w:t>
      </w:r>
      <w:proofErr w:type="spellStart"/>
      <w:r w:rsidRPr="004043E7">
        <w:rPr>
          <w:rFonts w:asciiTheme="majorHAnsi" w:hAnsiTheme="majorHAnsi"/>
          <w:color w:val="000000"/>
          <w:sz w:val="18"/>
          <w:szCs w:val="18"/>
        </w:rPr>
        <w:t>FA</w:t>
      </w:r>
      <w:proofErr w:type="spellEnd"/>
      <w:r w:rsidRPr="004043E7">
        <w:rPr>
          <w:rFonts w:asciiTheme="majorHAnsi" w:hAnsiTheme="majorHAnsi"/>
          <w:color w:val="000000"/>
          <w:sz w:val="18"/>
          <w:szCs w:val="18"/>
        </w:rPr>
        <w:t xml:space="preserve"> STU</w:t>
      </w:r>
      <w:r>
        <w:rPr>
          <w:rFonts w:asciiTheme="majorHAnsi" w:hAnsiTheme="majorHAnsi"/>
          <w:bCs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 xml:space="preserve">odporúča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predložiť materiál na schválenie Akademickému senátu STU.</w:t>
      </w:r>
    </w:p>
    <w:p w:rsidR="004043E7" w:rsidRDefault="004043E7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4043E7" w:rsidRPr="004043E7" w:rsidRDefault="004043E7" w:rsidP="004043E7">
      <w:pPr>
        <w:tabs>
          <w:tab w:val="left" w:pos="1418"/>
        </w:tabs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4043E7">
        <w:rPr>
          <w:rFonts w:asciiTheme="majorHAnsi" w:hAnsiTheme="majorHAnsi"/>
          <w:b/>
          <w:sz w:val="18"/>
          <w:szCs w:val="18"/>
          <w:u w:val="single"/>
        </w:rPr>
        <w:t xml:space="preserve">Ďalšie podmienky prijímania na štúdium inžinierskeho študijného programu priestorové plánovanie v </w:t>
      </w:r>
      <w:proofErr w:type="spellStart"/>
      <w:r w:rsidRPr="004043E7">
        <w:rPr>
          <w:rFonts w:asciiTheme="majorHAnsi" w:hAnsiTheme="majorHAnsi"/>
          <w:b/>
          <w:sz w:val="18"/>
          <w:szCs w:val="18"/>
          <w:u w:val="single"/>
        </w:rPr>
        <w:t>ŠO</w:t>
      </w:r>
      <w:proofErr w:type="spellEnd"/>
      <w:r w:rsidRPr="004043E7">
        <w:rPr>
          <w:rFonts w:asciiTheme="majorHAnsi" w:hAnsiTheme="majorHAnsi"/>
          <w:b/>
          <w:sz w:val="18"/>
          <w:szCs w:val="18"/>
          <w:u w:val="single"/>
        </w:rPr>
        <w:t xml:space="preserve"> 5.1.2 priestorové plánovanie v akademickom roku 2016/2017 na Ústave manažmentu STU</w:t>
      </w:r>
    </w:p>
    <w:p w:rsidR="004043E7" w:rsidRDefault="004043E7" w:rsidP="004043E7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4043E7" w:rsidRDefault="004043E7" w:rsidP="004043E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eastAsia="MS Mincho" w:hAnsiTheme="majorHAnsi" w:cs="Myriad Pro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Pr="00CC21C5">
        <w:rPr>
          <w:rFonts w:asciiTheme="majorHAnsi" w:hAnsiTheme="majorHAnsi" w:cs="Calibri"/>
          <w:sz w:val="18"/>
          <w:szCs w:val="18"/>
        </w:rPr>
        <w:t>schvaľuje</w:t>
      </w:r>
      <w:r w:rsidRPr="00CC21C5">
        <w:rPr>
          <w:rFonts w:asciiTheme="majorHAnsi" w:eastAsia="MS Mincho" w:hAnsiTheme="majorHAnsi" w:cs="Myriad Pro"/>
          <w:sz w:val="18"/>
          <w:szCs w:val="18"/>
        </w:rPr>
        <w:t xml:space="preserve"> materiál </w:t>
      </w:r>
      <w:r>
        <w:rPr>
          <w:rFonts w:asciiTheme="majorHAnsi" w:eastAsia="MS Mincho" w:hAnsiTheme="majorHAnsi" w:cs="Myriad Pro"/>
          <w:sz w:val="18"/>
          <w:szCs w:val="18"/>
        </w:rPr>
        <w:t>„</w:t>
      </w:r>
      <w:r w:rsidRPr="00CC21C5">
        <w:rPr>
          <w:rFonts w:asciiTheme="majorHAnsi" w:eastAsia="MS Mincho" w:hAnsiTheme="majorHAnsi" w:cs="Myriad Pro"/>
          <w:sz w:val="18"/>
          <w:szCs w:val="18"/>
        </w:rPr>
        <w:t xml:space="preserve">Ďalšie podmienky prijímania na štúdium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eastAsia="MS Mincho" w:hAnsiTheme="majorHAnsi" w:cs="Myriad Pro"/>
          <w:sz w:val="18"/>
          <w:szCs w:val="18"/>
        </w:rPr>
      </w:pPr>
      <w:r w:rsidRPr="00CC21C5">
        <w:rPr>
          <w:rFonts w:asciiTheme="majorHAnsi" w:eastAsia="MS Mincho" w:hAnsiTheme="majorHAnsi" w:cs="Myriad Pro"/>
          <w:sz w:val="18"/>
          <w:szCs w:val="18"/>
        </w:rPr>
        <w:t>inžinierskeho študijného programu priestorové plánovanie v </w:t>
      </w:r>
      <w:proofErr w:type="spellStart"/>
      <w:r w:rsidRPr="00CC21C5">
        <w:rPr>
          <w:rFonts w:asciiTheme="majorHAnsi" w:eastAsia="MS Mincho" w:hAnsiTheme="majorHAnsi" w:cs="Myriad Pro"/>
          <w:sz w:val="18"/>
          <w:szCs w:val="18"/>
        </w:rPr>
        <w:t>ŠO</w:t>
      </w:r>
      <w:proofErr w:type="spellEnd"/>
      <w:r w:rsidRPr="00CC21C5">
        <w:rPr>
          <w:rFonts w:asciiTheme="majorHAnsi" w:eastAsia="MS Mincho" w:hAnsiTheme="majorHAnsi" w:cs="Myriad Pro"/>
          <w:sz w:val="18"/>
          <w:szCs w:val="18"/>
        </w:rPr>
        <w:t xml:space="preserve"> 5.1.2 priestorové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eastAsia="MS Mincho" w:hAnsiTheme="majorHAnsi" w:cs="Myriad Pro"/>
          <w:sz w:val="18"/>
          <w:szCs w:val="18"/>
        </w:rPr>
      </w:pPr>
      <w:r w:rsidRPr="00CC21C5">
        <w:rPr>
          <w:rFonts w:asciiTheme="majorHAnsi" w:eastAsia="MS Mincho" w:hAnsiTheme="majorHAnsi" w:cs="Myriad Pro"/>
          <w:sz w:val="18"/>
          <w:szCs w:val="18"/>
        </w:rPr>
        <w:t xml:space="preserve">plánovanie v akademickom roku 2016/2017 na Slovenskej technickej univerzite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CC21C5">
        <w:rPr>
          <w:rFonts w:asciiTheme="majorHAnsi" w:eastAsia="MS Mincho" w:hAnsiTheme="majorHAnsi" w:cs="Myriad Pro"/>
          <w:sz w:val="18"/>
          <w:szCs w:val="18"/>
        </w:rPr>
        <w:t>v Bratislave, Ústave manažmentu</w:t>
      </w:r>
      <w:r>
        <w:rPr>
          <w:rFonts w:asciiTheme="majorHAnsi" w:eastAsia="MS Mincho" w:hAnsiTheme="majorHAnsi" w:cs="Myriad Pro"/>
          <w:sz w:val="18"/>
          <w:szCs w:val="18"/>
        </w:rPr>
        <w:t xml:space="preserve"> STU“ </w:t>
      </w:r>
      <w:r>
        <w:rPr>
          <w:rFonts w:asciiTheme="majorHAnsi" w:hAnsiTheme="majorHAnsi"/>
          <w:bCs/>
          <w:sz w:val="18"/>
          <w:szCs w:val="18"/>
        </w:rPr>
        <w:t xml:space="preserve">a </w:t>
      </w:r>
      <w:r>
        <w:rPr>
          <w:rFonts w:asciiTheme="majorHAnsi" w:hAnsiTheme="majorHAnsi"/>
          <w:sz w:val="18"/>
          <w:szCs w:val="18"/>
        </w:rPr>
        <w:t xml:space="preserve">odporúča predložiť materiál na schválenie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Akademickému senátu STU.</w:t>
      </w:r>
    </w:p>
    <w:p w:rsidR="004043E7" w:rsidRDefault="004043E7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4043E7" w:rsidRPr="004043E7" w:rsidRDefault="004043E7" w:rsidP="004043E7">
      <w:pPr>
        <w:tabs>
          <w:tab w:val="left" w:pos="1418"/>
        </w:tabs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4043E7">
        <w:rPr>
          <w:rFonts w:asciiTheme="majorHAnsi" w:hAnsiTheme="majorHAnsi"/>
          <w:b/>
          <w:sz w:val="18"/>
          <w:szCs w:val="18"/>
          <w:u w:val="single"/>
        </w:rPr>
        <w:t xml:space="preserve">Ďalšie podmienky prijímania na štúdium doktorandských študijných programov priestorové plánovanie v </w:t>
      </w:r>
      <w:proofErr w:type="spellStart"/>
      <w:r w:rsidRPr="004043E7">
        <w:rPr>
          <w:rFonts w:asciiTheme="majorHAnsi" w:hAnsiTheme="majorHAnsi"/>
          <w:b/>
          <w:sz w:val="18"/>
          <w:szCs w:val="18"/>
          <w:u w:val="single"/>
        </w:rPr>
        <w:t>ŠO</w:t>
      </w:r>
      <w:proofErr w:type="spellEnd"/>
      <w:r w:rsidRPr="004043E7">
        <w:rPr>
          <w:rFonts w:asciiTheme="majorHAnsi" w:hAnsiTheme="majorHAnsi"/>
          <w:b/>
          <w:sz w:val="18"/>
          <w:szCs w:val="18"/>
          <w:u w:val="single"/>
        </w:rPr>
        <w:t xml:space="preserve"> odbore 5.1.2 priestorové plánovanie a odvetvové a prierezové ekonomiky  v </w:t>
      </w:r>
      <w:proofErr w:type="spellStart"/>
      <w:r w:rsidRPr="004043E7">
        <w:rPr>
          <w:rFonts w:asciiTheme="majorHAnsi" w:hAnsiTheme="majorHAnsi"/>
          <w:b/>
          <w:sz w:val="18"/>
          <w:szCs w:val="18"/>
          <w:u w:val="single"/>
        </w:rPr>
        <w:t>ŠO</w:t>
      </w:r>
      <w:proofErr w:type="spellEnd"/>
      <w:r w:rsidRPr="004043E7">
        <w:rPr>
          <w:rFonts w:asciiTheme="majorHAnsi" w:hAnsiTheme="majorHAnsi"/>
          <w:b/>
          <w:sz w:val="18"/>
          <w:szCs w:val="18"/>
          <w:u w:val="single"/>
        </w:rPr>
        <w:t xml:space="preserve"> 3.3.11 odvetvové a prierezové ekonomiky v akademickom roku 2016/2017 na Ústave manažmentu STU</w:t>
      </w:r>
    </w:p>
    <w:p w:rsidR="004043E7" w:rsidRDefault="004043E7" w:rsidP="004043E7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4043E7" w:rsidRDefault="004043E7" w:rsidP="004043E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E9463A" w:rsidRDefault="00E9463A" w:rsidP="004043E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prodekan </w:t>
      </w:r>
      <w:proofErr w:type="spellStart"/>
      <w:r>
        <w:rPr>
          <w:rFonts w:asciiTheme="majorHAnsi" w:hAnsiTheme="majorHAnsi" w:cs="Arial"/>
          <w:sz w:val="18"/>
          <w:szCs w:val="18"/>
        </w:rPr>
        <w:t>Bittera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navrhol preveriť dĺžku externého štúdia, ktorá sa </w:t>
      </w:r>
    </w:p>
    <w:p w:rsidR="00E9463A" w:rsidRDefault="00E9463A" w:rsidP="004043E7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materiáli uvádza 5 rokov.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 w:cs="Myriad Pro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Pr="00CC21C5">
        <w:rPr>
          <w:rFonts w:asciiTheme="majorHAnsi" w:hAnsiTheme="majorHAnsi" w:cs="Calibri"/>
          <w:sz w:val="18"/>
          <w:szCs w:val="18"/>
        </w:rPr>
        <w:t>schvaľuje</w:t>
      </w:r>
      <w:r w:rsidRPr="00CC21C5">
        <w:rPr>
          <w:rFonts w:asciiTheme="majorHAnsi" w:eastAsia="MS Mincho" w:hAnsiTheme="majorHAnsi" w:cs="Myriad Pro"/>
          <w:sz w:val="18"/>
          <w:szCs w:val="18"/>
        </w:rPr>
        <w:t xml:space="preserve"> </w:t>
      </w:r>
      <w:r>
        <w:rPr>
          <w:rFonts w:asciiTheme="majorHAnsi" w:hAnsiTheme="majorHAnsi" w:cs="Myriad Pro"/>
          <w:sz w:val="18"/>
          <w:szCs w:val="18"/>
        </w:rPr>
        <w:t>materiál</w:t>
      </w:r>
      <w:r w:rsidRPr="00CC21C5">
        <w:rPr>
          <w:rFonts w:asciiTheme="majorHAnsi" w:hAnsiTheme="majorHAnsi" w:cs="Myriad Pro"/>
          <w:sz w:val="18"/>
          <w:szCs w:val="18"/>
        </w:rPr>
        <w:t xml:space="preserve"> </w:t>
      </w:r>
      <w:r>
        <w:rPr>
          <w:rFonts w:asciiTheme="majorHAnsi" w:hAnsiTheme="majorHAnsi" w:cs="Myriad Pro"/>
          <w:sz w:val="18"/>
          <w:szCs w:val="18"/>
        </w:rPr>
        <w:t>„</w:t>
      </w:r>
      <w:r w:rsidRPr="00CC21C5">
        <w:rPr>
          <w:rFonts w:asciiTheme="majorHAnsi" w:hAnsiTheme="majorHAnsi" w:cs="Myriad Pro"/>
          <w:sz w:val="18"/>
          <w:szCs w:val="18"/>
        </w:rPr>
        <w:t xml:space="preserve">Ďalšie podmienky prijímania na štúdium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 w:cs="Myriad Pro"/>
          <w:sz w:val="18"/>
          <w:szCs w:val="18"/>
        </w:rPr>
      </w:pPr>
      <w:r w:rsidRPr="00CC21C5">
        <w:rPr>
          <w:rFonts w:asciiTheme="majorHAnsi" w:hAnsiTheme="majorHAnsi" w:cs="Myriad Pro"/>
          <w:sz w:val="18"/>
          <w:szCs w:val="18"/>
        </w:rPr>
        <w:t xml:space="preserve">doktorandských študijných programov priestorové plánovanie a odvetvové a prierezové </w:t>
      </w:r>
    </w:p>
    <w:p w:rsidR="004043E7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 w:cs="Myriad Pro"/>
          <w:sz w:val="18"/>
          <w:szCs w:val="18"/>
        </w:rPr>
      </w:pPr>
      <w:r w:rsidRPr="00CC21C5">
        <w:rPr>
          <w:rFonts w:asciiTheme="majorHAnsi" w:hAnsiTheme="majorHAnsi" w:cs="Myriad Pro"/>
          <w:sz w:val="18"/>
          <w:szCs w:val="18"/>
        </w:rPr>
        <w:lastRenderedPageBreak/>
        <w:t xml:space="preserve">ekonomiky v akademickom roku 2016/2017 na Slovenskej technickej univerzite </w:t>
      </w:r>
    </w:p>
    <w:p w:rsidR="00E9463A" w:rsidRDefault="004043E7" w:rsidP="004043E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C21C5">
        <w:rPr>
          <w:rFonts w:asciiTheme="majorHAnsi" w:hAnsiTheme="majorHAnsi" w:cs="Myriad Pro"/>
          <w:sz w:val="18"/>
          <w:szCs w:val="18"/>
        </w:rPr>
        <w:t>Bratislave, Ústave manažmentu</w:t>
      </w:r>
      <w:r>
        <w:rPr>
          <w:rFonts w:asciiTheme="majorHAnsi" w:hAnsiTheme="majorHAnsi" w:cs="Myriad Pro"/>
          <w:sz w:val="18"/>
          <w:szCs w:val="18"/>
        </w:rPr>
        <w:t xml:space="preserve"> STU“</w:t>
      </w:r>
      <w:r w:rsidR="00E9463A">
        <w:rPr>
          <w:rFonts w:asciiTheme="majorHAnsi" w:hAnsiTheme="majorHAnsi" w:cs="Myriad Pro"/>
          <w:sz w:val="18"/>
          <w:szCs w:val="18"/>
        </w:rPr>
        <w:t xml:space="preserve"> s pripomienkou. Po preverení </w:t>
      </w:r>
      <w:r w:rsidR="00E9463A">
        <w:rPr>
          <w:rFonts w:asciiTheme="majorHAnsi" w:hAnsiTheme="majorHAnsi" w:cs="Arial"/>
          <w:sz w:val="18"/>
          <w:szCs w:val="18"/>
        </w:rPr>
        <w:t xml:space="preserve">dĺžky externého </w:t>
      </w:r>
    </w:p>
    <w:p w:rsidR="004043E7" w:rsidRDefault="00E9463A" w:rsidP="004043E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štúdia</w:t>
      </w:r>
      <w:r>
        <w:rPr>
          <w:rFonts w:asciiTheme="majorHAnsi" w:hAnsiTheme="majorHAnsi"/>
          <w:sz w:val="18"/>
          <w:szCs w:val="18"/>
        </w:rPr>
        <w:t xml:space="preserve"> </w:t>
      </w:r>
      <w:r w:rsidR="004043E7">
        <w:rPr>
          <w:rFonts w:asciiTheme="majorHAnsi" w:hAnsiTheme="majorHAnsi"/>
          <w:sz w:val="18"/>
          <w:szCs w:val="18"/>
        </w:rPr>
        <w:t>odporúča predložiť materiál na schválenie Akademickému senátu STU.</w:t>
      </w:r>
    </w:p>
    <w:p w:rsidR="004043E7" w:rsidRDefault="004043E7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E9463A" w:rsidRPr="004043E7" w:rsidRDefault="00E9463A" w:rsidP="00E9463A">
      <w:pPr>
        <w:tabs>
          <w:tab w:val="left" w:pos="1418"/>
        </w:tabs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E9463A">
        <w:rPr>
          <w:rFonts w:asciiTheme="majorHAnsi" w:hAnsiTheme="majorHAnsi"/>
          <w:b/>
          <w:sz w:val="18"/>
          <w:szCs w:val="18"/>
          <w:u w:val="single"/>
        </w:rPr>
        <w:t>Návrh dodatku č. 2 k smernici rektora číslo 8/</w:t>
      </w:r>
      <w:proofErr w:type="spellStart"/>
      <w:r w:rsidRPr="00E9463A">
        <w:rPr>
          <w:rFonts w:asciiTheme="majorHAnsi" w:hAnsiTheme="majorHAnsi"/>
          <w:b/>
          <w:sz w:val="18"/>
          <w:szCs w:val="18"/>
          <w:u w:val="single"/>
        </w:rPr>
        <w:t>2014-SR</w:t>
      </w:r>
      <w:proofErr w:type="spellEnd"/>
      <w:r w:rsidRPr="00E9463A">
        <w:rPr>
          <w:rFonts w:asciiTheme="majorHAnsi" w:hAnsiTheme="majorHAnsi"/>
          <w:b/>
          <w:sz w:val="18"/>
          <w:szCs w:val="18"/>
          <w:u w:val="single"/>
        </w:rPr>
        <w:t xml:space="preserve"> zo dňa 10. 9. 2014 „Školné a poplatky spojené so štúdiom na STU na akad. rok 2015/2016 v znení dodatku č.1 zo dňa 4.3.2015“</w:t>
      </w:r>
    </w:p>
    <w:p w:rsidR="00E9463A" w:rsidRDefault="00E9463A" w:rsidP="00E9463A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E9463A" w:rsidRDefault="00E9463A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Stanko.</w:t>
      </w:r>
    </w:p>
    <w:p w:rsidR="00E9463A" w:rsidRDefault="00E9463A" w:rsidP="00E9463A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185F6C">
        <w:rPr>
          <w:rFonts w:asciiTheme="majorHAnsi" w:hAnsiTheme="majorHAnsi" w:cs="Arial"/>
          <w:color w:val="auto"/>
          <w:sz w:val="18"/>
          <w:szCs w:val="18"/>
        </w:rPr>
        <w:t xml:space="preserve">Dokument bol predložený </w:t>
      </w:r>
      <w:r w:rsidRPr="00185F6C">
        <w:rPr>
          <w:rFonts w:asciiTheme="majorHAnsi" w:hAnsiTheme="majorHAnsi" w:cstheme="majorHAnsi"/>
          <w:color w:val="auto"/>
          <w:sz w:val="18"/>
          <w:szCs w:val="18"/>
        </w:rPr>
        <w:t>v zmysle § 92 ods. 18 zákona 131/2002 Z. z. o vysokých školách a o zmene a doplnení niektorých zákonov v znení neskorších predpisov a v súlade s článkom 23 bod 14 Štatútu STU v platnom znení. Materiál bol pripravený v súlade s Uznesením 5/7.12.2015 z porady prorektora a prodekanov pre vzdelávanie konanej dňa 7.12.2015 a na základe pripo</w:t>
      </w:r>
      <w:r>
        <w:rPr>
          <w:rFonts w:asciiTheme="majorHAnsi" w:hAnsiTheme="majorHAnsi" w:cstheme="majorHAnsi"/>
          <w:color w:val="auto"/>
          <w:sz w:val="18"/>
          <w:szCs w:val="18"/>
        </w:rPr>
        <w:t>mienok jednotlivých súčastí STU ako aj prerokovaný na zasadnutí Vedenia STU.</w:t>
      </w:r>
    </w:p>
    <w:p w:rsidR="00E9463A" w:rsidRDefault="00E9463A" w:rsidP="00E9463A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prodekan </w:t>
      </w:r>
      <w:proofErr w:type="spellStart"/>
      <w:r>
        <w:rPr>
          <w:rFonts w:asciiTheme="majorHAnsi" w:hAnsiTheme="majorHAnsi" w:cs="Arial"/>
          <w:sz w:val="18"/>
          <w:szCs w:val="18"/>
        </w:rPr>
        <w:t>Bittera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navrhol preveriť Článok 5a, bod (1).</w:t>
      </w:r>
    </w:p>
    <w:p w:rsidR="00E9463A" w:rsidRDefault="00E9463A" w:rsidP="00E9463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E9463A" w:rsidRDefault="00E9463A" w:rsidP="00E9463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Pr="00CC21C5">
        <w:rPr>
          <w:rFonts w:asciiTheme="majorHAnsi" w:hAnsiTheme="majorHAnsi" w:cs="Calibri"/>
          <w:sz w:val="18"/>
          <w:szCs w:val="18"/>
        </w:rPr>
        <w:t>schvaľuje</w:t>
      </w:r>
      <w:r w:rsidRPr="00CC21C5">
        <w:rPr>
          <w:rFonts w:asciiTheme="majorHAnsi" w:eastAsia="MS Mincho" w:hAnsiTheme="majorHAnsi" w:cs="Myriad Pro"/>
          <w:sz w:val="18"/>
          <w:szCs w:val="18"/>
        </w:rPr>
        <w:t xml:space="preserve"> </w:t>
      </w:r>
      <w:r w:rsidRPr="00185F6C">
        <w:rPr>
          <w:rFonts w:asciiTheme="majorHAnsi" w:hAnsiTheme="majorHAnsi" w:cs="Myriad Pro"/>
          <w:sz w:val="18"/>
          <w:szCs w:val="18"/>
        </w:rPr>
        <w:t>n</w:t>
      </w:r>
      <w:r w:rsidRPr="00185F6C">
        <w:rPr>
          <w:rFonts w:asciiTheme="majorHAnsi" w:hAnsiTheme="majorHAnsi"/>
          <w:sz w:val="18"/>
          <w:szCs w:val="18"/>
        </w:rPr>
        <w:t>ávrh dodatku č. 2 k smernici rektora číslo 8/</w:t>
      </w:r>
      <w:proofErr w:type="spellStart"/>
      <w:r w:rsidRPr="00185F6C">
        <w:rPr>
          <w:rFonts w:asciiTheme="majorHAnsi" w:hAnsiTheme="majorHAnsi"/>
          <w:sz w:val="18"/>
          <w:szCs w:val="18"/>
        </w:rPr>
        <w:t>2014-SR</w:t>
      </w:r>
      <w:proofErr w:type="spellEnd"/>
      <w:r w:rsidRPr="00185F6C">
        <w:rPr>
          <w:rFonts w:asciiTheme="majorHAnsi" w:hAnsiTheme="majorHAnsi"/>
          <w:sz w:val="18"/>
          <w:szCs w:val="18"/>
        </w:rPr>
        <w:t xml:space="preserve"> zo </w:t>
      </w:r>
    </w:p>
    <w:p w:rsidR="00E9463A" w:rsidRDefault="00E9463A" w:rsidP="00E9463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185F6C">
        <w:rPr>
          <w:rFonts w:asciiTheme="majorHAnsi" w:hAnsiTheme="majorHAnsi"/>
          <w:sz w:val="18"/>
          <w:szCs w:val="18"/>
        </w:rPr>
        <w:t xml:space="preserve">dňa 10. 9. 2014 „Školné a poplatky spojené so štúdiom na STU na akad. rok 2015/2016 v </w:t>
      </w:r>
    </w:p>
    <w:p w:rsidR="004043E7" w:rsidRDefault="00E9463A" w:rsidP="00E9463A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185F6C">
        <w:rPr>
          <w:rFonts w:asciiTheme="majorHAnsi" w:hAnsiTheme="majorHAnsi"/>
          <w:sz w:val="18"/>
          <w:szCs w:val="18"/>
        </w:rPr>
        <w:t>znení dodatku č. 1 zo dňa 4.3.2015</w:t>
      </w:r>
      <w:r>
        <w:rPr>
          <w:rFonts w:asciiTheme="majorHAnsi" w:hAnsiTheme="majorHAnsi"/>
          <w:sz w:val="18"/>
          <w:szCs w:val="18"/>
        </w:rPr>
        <w:t xml:space="preserve"> s pripomienkou.</w:t>
      </w:r>
    </w:p>
    <w:p w:rsidR="004043E7" w:rsidRDefault="004043E7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E9463A" w:rsidRPr="004043E7" w:rsidRDefault="00E9463A" w:rsidP="00E9463A">
      <w:pPr>
        <w:tabs>
          <w:tab w:val="left" w:pos="1418"/>
        </w:tabs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E9463A">
        <w:rPr>
          <w:rFonts w:ascii="Cambria" w:hAnsi="Cambria" w:cs="Arial"/>
          <w:b/>
          <w:sz w:val="18"/>
          <w:szCs w:val="18"/>
          <w:u w:val="single"/>
        </w:rPr>
        <w:t>Návrh d</w:t>
      </w:r>
      <w:r w:rsidRPr="00E9463A">
        <w:rPr>
          <w:rFonts w:asciiTheme="majorHAnsi" w:hAnsiTheme="majorHAnsi"/>
          <w:b/>
          <w:sz w:val="18"/>
          <w:szCs w:val="18"/>
          <w:u w:val="single"/>
        </w:rPr>
        <w:t>odatku číslo 1 k smernici rektora číslo 5/</w:t>
      </w:r>
      <w:proofErr w:type="spellStart"/>
      <w:r w:rsidRPr="00E9463A">
        <w:rPr>
          <w:rFonts w:asciiTheme="majorHAnsi" w:hAnsiTheme="majorHAnsi"/>
          <w:b/>
          <w:sz w:val="18"/>
          <w:szCs w:val="18"/>
          <w:u w:val="single"/>
        </w:rPr>
        <w:t>2014-SR</w:t>
      </w:r>
      <w:proofErr w:type="spellEnd"/>
      <w:r w:rsidRPr="00E9463A">
        <w:rPr>
          <w:rFonts w:asciiTheme="majorHAnsi" w:hAnsiTheme="majorHAnsi"/>
          <w:b/>
          <w:sz w:val="18"/>
          <w:szCs w:val="18"/>
          <w:u w:val="single"/>
        </w:rPr>
        <w:t xml:space="preserve"> Pravidlá implementácie a administrácie projektov na Slovenskej technickej univerzite v Bratislave</w:t>
      </w:r>
    </w:p>
    <w:p w:rsidR="00E9463A" w:rsidRDefault="00E9463A" w:rsidP="00E9463A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E9463A" w:rsidRDefault="00E9463A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Moravčík ako doplnenie ustanovení týkajúcich sa komisie pre </w:t>
      </w:r>
    </w:p>
    <w:p w:rsidR="00E9463A" w:rsidRDefault="00E9463A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strategické projekty.</w:t>
      </w:r>
    </w:p>
    <w:p w:rsidR="00042426" w:rsidRDefault="00E9463A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diskusie rektor požiadal dekanky a dekanov o súčinnosť pri</w:t>
      </w:r>
      <w:r w:rsidR="00042426">
        <w:rPr>
          <w:rFonts w:asciiTheme="majorHAnsi" w:hAnsiTheme="majorHAnsi" w:cs="Arial"/>
          <w:sz w:val="18"/>
          <w:szCs w:val="18"/>
        </w:rPr>
        <w:t xml:space="preserve"> predkladaní a následnom </w:t>
      </w:r>
    </w:p>
    <w:p w:rsidR="00042426" w:rsidRDefault="00042426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podpisovaní projektov, kde mnohokrát chýbajú základné informácie o projekte.</w:t>
      </w:r>
    </w:p>
    <w:p w:rsidR="00042426" w:rsidRDefault="00042426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Prodekan Gatial upozornil na chybu v prílohe č. 3 – implementované projekty, kde sú </w:t>
      </w:r>
    </w:p>
    <w:p w:rsidR="00042426" w:rsidRDefault="00042426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uvádzané dva rovnaké </w:t>
      </w:r>
      <w:proofErr w:type="spellStart"/>
      <w:r>
        <w:rPr>
          <w:rFonts w:asciiTheme="majorHAnsi" w:hAnsiTheme="majorHAnsi" w:cs="Arial"/>
          <w:sz w:val="18"/>
          <w:szCs w:val="18"/>
        </w:rPr>
        <w:t>ITMS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kódy. </w:t>
      </w:r>
    </w:p>
    <w:p w:rsidR="00042426" w:rsidRDefault="00042426" w:rsidP="00E9463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Prodekan </w:t>
      </w:r>
      <w:proofErr w:type="spellStart"/>
      <w:r>
        <w:rPr>
          <w:rFonts w:asciiTheme="majorHAnsi" w:hAnsiTheme="majorHAnsi" w:cs="Arial"/>
          <w:sz w:val="18"/>
          <w:szCs w:val="18"/>
        </w:rPr>
        <w:t>Bittera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navrhol skorigovať, resp. zjednotiť v Článku 1, body 3 a 6, ktoré sú podľa </w:t>
      </w:r>
    </w:p>
    <w:p w:rsidR="00E9463A" w:rsidRDefault="00042426" w:rsidP="00E9463A">
      <w:pPr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jeho názoru totožné. </w:t>
      </w:r>
    </w:p>
    <w:p w:rsidR="00E9463A" w:rsidRDefault="00E9463A" w:rsidP="00E9463A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</w:t>
      </w:r>
      <w:r w:rsidR="00042426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042426" w:rsidRDefault="00E9463A" w:rsidP="0004242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042426">
        <w:rPr>
          <w:rFonts w:ascii="Cambria" w:hAnsi="Cambria" w:cs="Arial"/>
          <w:sz w:val="18"/>
          <w:szCs w:val="18"/>
        </w:rPr>
        <w:t xml:space="preserve">prerokovalo </w:t>
      </w:r>
      <w:r w:rsidR="00042426" w:rsidRPr="00042426">
        <w:rPr>
          <w:rFonts w:ascii="Cambria" w:hAnsi="Cambria" w:cs="Arial"/>
          <w:sz w:val="18"/>
          <w:szCs w:val="18"/>
        </w:rPr>
        <w:t>návrh d</w:t>
      </w:r>
      <w:r w:rsidR="00042426" w:rsidRPr="00042426">
        <w:rPr>
          <w:rFonts w:asciiTheme="majorHAnsi" w:hAnsiTheme="majorHAnsi"/>
          <w:sz w:val="18"/>
          <w:szCs w:val="18"/>
        </w:rPr>
        <w:t>odatku číslo 1 k smernici rektora číslo 5/2014-</w:t>
      </w:r>
    </w:p>
    <w:p w:rsidR="00042426" w:rsidRDefault="00042426" w:rsidP="0004242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42426">
        <w:rPr>
          <w:rFonts w:asciiTheme="majorHAnsi" w:hAnsiTheme="majorHAnsi"/>
          <w:sz w:val="18"/>
          <w:szCs w:val="18"/>
        </w:rPr>
        <w:t xml:space="preserve">SR Pravidlá implementácie a administrácie projektov na Slovenskej technickej univerzite </w:t>
      </w:r>
    </w:p>
    <w:p w:rsidR="00042426" w:rsidRDefault="00042426" w:rsidP="0004242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42426">
        <w:rPr>
          <w:rFonts w:asciiTheme="majorHAnsi" w:hAnsiTheme="majorHAnsi"/>
          <w:sz w:val="18"/>
          <w:szCs w:val="18"/>
        </w:rPr>
        <w:t xml:space="preserve">v Bratislave </w:t>
      </w:r>
      <w:r w:rsidR="00E9463A" w:rsidRPr="00042426">
        <w:rPr>
          <w:rFonts w:asciiTheme="majorHAnsi" w:hAnsiTheme="majorHAnsi"/>
          <w:sz w:val="18"/>
          <w:szCs w:val="18"/>
        </w:rPr>
        <w:t>s pripomienk</w:t>
      </w:r>
      <w:r>
        <w:rPr>
          <w:rFonts w:asciiTheme="majorHAnsi" w:hAnsiTheme="majorHAnsi"/>
          <w:sz w:val="18"/>
          <w:szCs w:val="18"/>
        </w:rPr>
        <w:t>ami</w:t>
      </w:r>
      <w:r w:rsidR="00E9463A" w:rsidRPr="00042426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Po zapracovaní pripomienok odporúča predmetný dodatok </w:t>
      </w:r>
    </w:p>
    <w:p w:rsidR="00E9463A" w:rsidRPr="00042426" w:rsidRDefault="00042426" w:rsidP="00042426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vydať.</w:t>
      </w:r>
    </w:p>
    <w:p w:rsidR="00E9463A" w:rsidRPr="00042426" w:rsidRDefault="00E9463A" w:rsidP="005F35E2">
      <w:pPr>
        <w:pStyle w:val="Default"/>
        <w:tabs>
          <w:tab w:val="left" w:pos="1985"/>
        </w:tabs>
        <w:rPr>
          <w:rFonts w:ascii="Cambria" w:hAnsi="Cambria" w:cs="Arial"/>
          <w:sz w:val="18"/>
          <w:szCs w:val="18"/>
        </w:rPr>
      </w:pPr>
    </w:p>
    <w:p w:rsidR="00042426" w:rsidRPr="004043E7" w:rsidRDefault="00042426" w:rsidP="00042426">
      <w:pPr>
        <w:tabs>
          <w:tab w:val="left" w:pos="1418"/>
        </w:tabs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042426">
        <w:rPr>
          <w:rFonts w:asciiTheme="majorHAnsi" w:hAnsiTheme="majorHAnsi"/>
          <w:b/>
          <w:sz w:val="18"/>
          <w:szCs w:val="18"/>
          <w:u w:val="single"/>
        </w:rPr>
        <w:t>Návrh smernice rektora "Postup pri oznamovaní protispoločenskej činnosti na STU"</w:t>
      </w:r>
    </w:p>
    <w:p w:rsidR="00042426" w:rsidRDefault="00042426" w:rsidP="00042426">
      <w:pPr>
        <w:pStyle w:val="Odsekzoznamu"/>
        <w:tabs>
          <w:tab w:val="left" w:pos="7214"/>
        </w:tabs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042426" w:rsidRDefault="00042426" w:rsidP="0004242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rektor.</w:t>
      </w:r>
    </w:p>
    <w:p w:rsidR="00042426" w:rsidRPr="00185F6C" w:rsidRDefault="00042426" w:rsidP="00042426">
      <w:pPr>
        <w:ind w:left="1410" w:hanging="1410"/>
        <w:jc w:val="both"/>
        <w:rPr>
          <w:rFonts w:asciiTheme="majorHAnsi" w:hAnsiTheme="majorHAnsi" w:cstheme="minorBidi"/>
          <w:sz w:val="18"/>
          <w:szCs w:val="18"/>
        </w:rPr>
      </w:pPr>
      <w:r w:rsidRPr="00185F6C">
        <w:rPr>
          <w:rFonts w:asciiTheme="majorHAnsi" w:hAnsiTheme="majorHAnsi" w:cs="Arial"/>
          <w:sz w:val="18"/>
          <w:szCs w:val="18"/>
        </w:rPr>
        <w:t xml:space="preserve">Dokument bol predložený </w:t>
      </w:r>
      <w:r>
        <w:rPr>
          <w:rFonts w:asciiTheme="majorHAnsi" w:hAnsiTheme="majorHAnsi" w:cs="Arial"/>
          <w:sz w:val="18"/>
          <w:szCs w:val="18"/>
        </w:rPr>
        <w:t>v</w:t>
      </w:r>
      <w:r w:rsidRPr="00185F6C">
        <w:rPr>
          <w:rFonts w:asciiTheme="majorHAnsi" w:hAnsiTheme="majorHAnsi"/>
          <w:sz w:val="18"/>
          <w:szCs w:val="18"/>
        </w:rPr>
        <w:t xml:space="preserve"> zmysle Zákona </w:t>
      </w:r>
      <w:r w:rsidRPr="00185F6C">
        <w:rPr>
          <w:rFonts w:asciiTheme="majorHAnsi" w:hAnsiTheme="majorHAnsi" w:cstheme="minorBidi"/>
          <w:sz w:val="18"/>
          <w:szCs w:val="18"/>
        </w:rPr>
        <w:t xml:space="preserve">č. 307/2014 Z. z. o niektorých opatreniach </w:t>
      </w:r>
    </w:p>
    <w:p w:rsidR="00042426" w:rsidRPr="00185F6C" w:rsidRDefault="00042426" w:rsidP="00042426">
      <w:pPr>
        <w:ind w:left="1410" w:hanging="1410"/>
        <w:jc w:val="both"/>
        <w:rPr>
          <w:rFonts w:asciiTheme="majorHAnsi" w:hAnsiTheme="majorHAnsi" w:cstheme="minorBidi"/>
          <w:sz w:val="18"/>
          <w:szCs w:val="18"/>
        </w:rPr>
      </w:pPr>
      <w:r w:rsidRPr="00185F6C">
        <w:rPr>
          <w:rFonts w:asciiTheme="majorHAnsi" w:hAnsiTheme="majorHAnsi" w:cstheme="minorBidi"/>
          <w:sz w:val="18"/>
          <w:szCs w:val="18"/>
        </w:rPr>
        <w:t xml:space="preserve">súvisiacich s oznamovaním protispoločenskej činnosti a o zmene a doplnení niektorých </w:t>
      </w:r>
    </w:p>
    <w:p w:rsidR="00042426" w:rsidRPr="00185F6C" w:rsidRDefault="00042426" w:rsidP="0004242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185F6C">
        <w:rPr>
          <w:rFonts w:asciiTheme="majorHAnsi" w:hAnsiTheme="majorHAnsi" w:cstheme="minorBidi"/>
          <w:sz w:val="18"/>
          <w:szCs w:val="18"/>
        </w:rPr>
        <w:t>zákonov v znení zákona č. 281/2015 Z. z.</w:t>
      </w:r>
    </w:p>
    <w:p w:rsidR="00042426" w:rsidRDefault="00042426" w:rsidP="00042426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042426" w:rsidRDefault="00042426" w:rsidP="0004242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Pr="00042426">
        <w:rPr>
          <w:rFonts w:ascii="Cambria" w:hAnsi="Cambria" w:cs="Arial"/>
          <w:sz w:val="18"/>
          <w:szCs w:val="18"/>
        </w:rPr>
        <w:t>n</w:t>
      </w:r>
      <w:r w:rsidRPr="00042426">
        <w:rPr>
          <w:rFonts w:asciiTheme="majorHAnsi" w:hAnsiTheme="majorHAnsi"/>
          <w:sz w:val="18"/>
          <w:szCs w:val="18"/>
        </w:rPr>
        <w:t xml:space="preserve">ávrh smernice rektora "Postup pri oznamovaní </w:t>
      </w:r>
    </w:p>
    <w:p w:rsidR="00E9463A" w:rsidRDefault="00042426" w:rsidP="0004242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042426">
        <w:rPr>
          <w:rFonts w:asciiTheme="majorHAnsi" w:hAnsiTheme="majorHAnsi"/>
          <w:sz w:val="18"/>
          <w:szCs w:val="18"/>
        </w:rPr>
        <w:t>protispoločenskej činnosti na STU"</w:t>
      </w:r>
      <w:r>
        <w:rPr>
          <w:rFonts w:asciiTheme="majorHAnsi" w:hAnsiTheme="majorHAnsi"/>
          <w:sz w:val="18"/>
          <w:szCs w:val="18"/>
        </w:rPr>
        <w:t>.</w:t>
      </w:r>
    </w:p>
    <w:p w:rsidR="00042426" w:rsidRDefault="00042426" w:rsidP="00042426">
      <w:pPr>
        <w:tabs>
          <w:tab w:val="left" w:pos="1418"/>
        </w:tabs>
        <w:ind w:left="1412" w:hanging="1412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042426">
        <w:rPr>
          <w:rFonts w:ascii="Cambria" w:hAnsi="Cambria" w:cs="Arial"/>
          <w:b/>
          <w:sz w:val="18"/>
          <w:szCs w:val="18"/>
          <w:u w:val="single"/>
        </w:rPr>
        <w:t>Z</w:t>
      </w:r>
      <w:r w:rsidRPr="00042426">
        <w:rPr>
          <w:rFonts w:asciiTheme="majorHAnsi" w:hAnsiTheme="majorHAnsi"/>
          <w:b/>
          <w:sz w:val="18"/>
          <w:szCs w:val="18"/>
          <w:u w:val="single"/>
        </w:rPr>
        <w:t>výšenie bezpečnosti Akademického informačného systému ST</w:t>
      </w:r>
      <w:r>
        <w:rPr>
          <w:rFonts w:asciiTheme="majorHAnsi" w:hAnsiTheme="majorHAnsi"/>
          <w:b/>
          <w:sz w:val="18"/>
          <w:szCs w:val="18"/>
          <w:u w:val="single"/>
        </w:rPr>
        <w:t>U</w:t>
      </w:r>
    </w:p>
    <w:p w:rsidR="00042426" w:rsidRDefault="00042426" w:rsidP="00042426">
      <w:pPr>
        <w:tabs>
          <w:tab w:val="left" w:pos="1418"/>
        </w:tabs>
        <w:ind w:left="1412" w:hanging="1412"/>
        <w:rPr>
          <w:rFonts w:ascii="Cambria" w:hAnsi="Cambria" w:cs="Arial"/>
          <w:sz w:val="18"/>
          <w:szCs w:val="18"/>
        </w:rPr>
      </w:pPr>
    </w:p>
    <w:p w:rsidR="008361D4" w:rsidRDefault="008361D4" w:rsidP="008361D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rektor. Prizvaný: prof. Horváth.</w:t>
      </w:r>
    </w:p>
    <w:p w:rsidR="008361D4" w:rsidRDefault="008361D4" w:rsidP="008361D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smernice bol predložený z dôvodu určenia opatrenia na zvýšenie úrovne bezpečnosti </w:t>
      </w:r>
    </w:p>
    <w:p w:rsidR="008361D4" w:rsidRDefault="008361D4" w:rsidP="008361D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prístupu k </w:t>
      </w:r>
      <w:proofErr w:type="spellStart"/>
      <w:r>
        <w:rPr>
          <w:rFonts w:asciiTheme="majorHAnsi" w:hAnsiTheme="majorHAnsi"/>
          <w:sz w:val="18"/>
          <w:szCs w:val="18"/>
        </w:rPr>
        <w:t>AIS</w:t>
      </w:r>
      <w:proofErr w:type="spellEnd"/>
      <w:r>
        <w:rPr>
          <w:rFonts w:asciiTheme="majorHAnsi" w:hAnsiTheme="majorHAnsi"/>
          <w:sz w:val="18"/>
          <w:szCs w:val="18"/>
        </w:rPr>
        <w:t xml:space="preserve"> STU.</w:t>
      </w:r>
    </w:p>
    <w:p w:rsidR="008361D4" w:rsidRDefault="008361D4" w:rsidP="0004242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sa prítomní informovali </w:t>
      </w:r>
      <w:r w:rsidR="00C26F9C">
        <w:rPr>
          <w:rFonts w:asciiTheme="majorHAnsi" w:hAnsiTheme="majorHAnsi" w:cs="Arial"/>
          <w:sz w:val="18"/>
          <w:szCs w:val="18"/>
        </w:rPr>
        <w:t xml:space="preserve">prioritne </w:t>
      </w:r>
      <w:r>
        <w:rPr>
          <w:rFonts w:asciiTheme="majorHAnsi" w:hAnsiTheme="majorHAnsi" w:cs="Arial"/>
          <w:sz w:val="18"/>
          <w:szCs w:val="18"/>
        </w:rPr>
        <w:t>o</w:t>
      </w:r>
      <w:r w:rsidR="00C26F9C">
        <w:rPr>
          <w:rFonts w:asciiTheme="majorHAnsi" w:hAnsiTheme="majorHAnsi" w:cs="Arial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>spôsobe</w:t>
      </w:r>
      <w:r w:rsidR="00C26F9C">
        <w:rPr>
          <w:rFonts w:asciiTheme="majorHAnsi" w:hAnsiTheme="majorHAnsi" w:cs="Arial"/>
          <w:sz w:val="18"/>
          <w:szCs w:val="18"/>
        </w:rPr>
        <w:t xml:space="preserve"> zabezpečenia</w:t>
      </w:r>
      <w:r w:rsidR="002C2C5C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prístupu do </w:t>
      </w:r>
      <w:proofErr w:type="spellStart"/>
      <w:r>
        <w:rPr>
          <w:rFonts w:asciiTheme="majorHAnsi" w:hAnsiTheme="majorHAnsi" w:cs="Arial"/>
          <w:sz w:val="18"/>
          <w:szCs w:val="18"/>
        </w:rPr>
        <w:t>AIS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8361D4" w:rsidRDefault="002C2C5C" w:rsidP="0004242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Zaujímali sa aj o</w:t>
      </w:r>
      <w:r w:rsidR="008361D4">
        <w:rPr>
          <w:rFonts w:asciiTheme="majorHAnsi" w:hAnsiTheme="majorHAnsi" w:cs="Arial"/>
          <w:sz w:val="18"/>
          <w:szCs w:val="18"/>
        </w:rPr>
        <w:t xml:space="preserve"> možnosti zabezpečenia prístupu bez použitia USB kľúča (problém pri </w:t>
      </w:r>
    </w:p>
    <w:p w:rsidR="008361D4" w:rsidRDefault="008361D4" w:rsidP="0004242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požívaní </w:t>
      </w:r>
      <w:proofErr w:type="spellStart"/>
      <w:r>
        <w:rPr>
          <w:rFonts w:asciiTheme="majorHAnsi" w:hAnsiTheme="majorHAnsi" w:cs="Arial"/>
          <w:sz w:val="18"/>
          <w:szCs w:val="18"/>
        </w:rPr>
        <w:t>smartfónov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Arial"/>
          <w:sz w:val="18"/>
          <w:szCs w:val="18"/>
        </w:rPr>
        <w:t>tabletov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pod.)</w:t>
      </w:r>
    </w:p>
    <w:p w:rsidR="002C2C5C" w:rsidRDefault="008361D4" w:rsidP="0004242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Bieliková odporučila zamyslieť sa aj nad možnosťou </w:t>
      </w:r>
      <w:r w:rsidR="002C2C5C">
        <w:rPr>
          <w:rFonts w:asciiTheme="majorHAnsi" w:hAnsiTheme="majorHAnsi" w:cs="Arial"/>
          <w:sz w:val="18"/>
          <w:szCs w:val="18"/>
        </w:rPr>
        <w:t xml:space="preserve">aplikovať tento postup na </w:t>
      </w:r>
    </w:p>
    <w:p w:rsidR="00042426" w:rsidRDefault="002C2C5C" w:rsidP="0004242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nižších úrovniach </w:t>
      </w:r>
      <w:proofErr w:type="spellStart"/>
      <w:r>
        <w:rPr>
          <w:rFonts w:asciiTheme="majorHAnsi" w:hAnsiTheme="majorHAnsi" w:cs="Arial"/>
          <w:sz w:val="18"/>
          <w:szCs w:val="18"/>
        </w:rPr>
        <w:t>AISu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0B36B8" w:rsidRPr="00185F6C" w:rsidRDefault="000B36B8" w:rsidP="00C26F9C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závere diskusie rektor požiadal prítomných o </w:t>
      </w:r>
      <w:r w:rsidR="00FF5BC9">
        <w:rPr>
          <w:rFonts w:asciiTheme="majorHAnsi" w:hAnsiTheme="majorHAnsi" w:cs="Arial"/>
          <w:sz w:val="18"/>
          <w:szCs w:val="18"/>
        </w:rPr>
        <w:t xml:space="preserve">zaslanie </w:t>
      </w:r>
      <w:r>
        <w:rPr>
          <w:rFonts w:asciiTheme="majorHAnsi" w:hAnsiTheme="majorHAnsi" w:cs="Arial"/>
          <w:sz w:val="18"/>
          <w:szCs w:val="18"/>
        </w:rPr>
        <w:t>písomn</w:t>
      </w:r>
      <w:r w:rsidR="00FF5BC9">
        <w:rPr>
          <w:rFonts w:asciiTheme="majorHAnsi" w:hAnsiTheme="majorHAnsi" w:cs="Arial"/>
          <w:sz w:val="18"/>
          <w:szCs w:val="18"/>
        </w:rPr>
        <w:t>ých</w:t>
      </w:r>
      <w:r>
        <w:rPr>
          <w:rFonts w:asciiTheme="majorHAnsi" w:hAnsiTheme="majorHAnsi" w:cs="Arial"/>
          <w:sz w:val="18"/>
          <w:szCs w:val="18"/>
        </w:rPr>
        <w:t xml:space="preserve"> pripomienok </w:t>
      </w:r>
      <w:r w:rsidR="00C26F9C">
        <w:rPr>
          <w:rFonts w:asciiTheme="majorHAnsi" w:hAnsiTheme="majorHAnsi" w:cs="Arial"/>
          <w:sz w:val="18"/>
          <w:szCs w:val="18"/>
        </w:rPr>
        <w:t>k návrhu.</w:t>
      </w:r>
    </w:p>
    <w:p w:rsidR="00042426" w:rsidRDefault="00042426" w:rsidP="00042426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</w:t>
      </w:r>
      <w:r w:rsidR="008361D4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C26F9C" w:rsidRDefault="00042426" w:rsidP="00C26F9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="00C26F9C">
        <w:rPr>
          <w:rFonts w:ascii="Cambria" w:hAnsi="Cambria" w:cs="Arial"/>
          <w:sz w:val="18"/>
          <w:szCs w:val="18"/>
        </w:rPr>
        <w:t>materiál „</w:t>
      </w:r>
      <w:r w:rsidR="00C26F9C" w:rsidRPr="00C26F9C">
        <w:rPr>
          <w:rFonts w:ascii="Cambria" w:hAnsi="Cambria" w:cs="Arial"/>
          <w:sz w:val="18"/>
          <w:szCs w:val="18"/>
        </w:rPr>
        <w:t>Z</w:t>
      </w:r>
      <w:r w:rsidR="00C26F9C" w:rsidRPr="00C26F9C">
        <w:rPr>
          <w:rFonts w:asciiTheme="majorHAnsi" w:hAnsiTheme="majorHAnsi"/>
          <w:sz w:val="18"/>
          <w:szCs w:val="18"/>
        </w:rPr>
        <w:t xml:space="preserve">výšenie bezpečnosti Akademického </w:t>
      </w:r>
    </w:p>
    <w:p w:rsidR="00C26F9C" w:rsidRDefault="00C26F9C" w:rsidP="00C26F9C">
      <w:pPr>
        <w:pStyle w:val="Odsekzoznamu"/>
        <w:ind w:left="1412" w:right="284" w:hanging="1412"/>
        <w:contextualSpacing w:val="0"/>
        <w:rPr>
          <w:rFonts w:ascii="Cambria" w:hAnsi="Cambria" w:cs="Calibri"/>
          <w:b/>
          <w:color w:val="008000"/>
          <w:sz w:val="18"/>
          <w:szCs w:val="18"/>
        </w:rPr>
      </w:pPr>
      <w:r w:rsidRPr="00C26F9C">
        <w:rPr>
          <w:rFonts w:asciiTheme="majorHAnsi" w:hAnsiTheme="majorHAnsi"/>
          <w:sz w:val="18"/>
          <w:szCs w:val="18"/>
        </w:rPr>
        <w:t>informačného systému STU</w:t>
      </w:r>
      <w:r w:rsidRPr="00C26F9C">
        <w:rPr>
          <w:rFonts w:ascii="Cambria" w:hAnsi="Cambria" w:cs="Calibri"/>
          <w:sz w:val="18"/>
          <w:szCs w:val="18"/>
        </w:rPr>
        <w:t>“ s pripomienkami.</w:t>
      </w:r>
    </w:p>
    <w:p w:rsidR="00C26F9C" w:rsidRPr="002B5D9F" w:rsidRDefault="00C26F9C" w:rsidP="00C26F9C">
      <w:pPr>
        <w:pStyle w:val="Odsekzoznamu"/>
        <w:ind w:left="1412" w:right="284" w:hanging="1412"/>
        <w:contextualSpacing w:val="0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</w:t>
      </w:r>
      <w:r w:rsidR="00B007E1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/</w:t>
      </w:r>
      <w:proofErr w:type="spellStart"/>
      <w:r w:rsidRPr="002B5D9F"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6-KR</w:t>
      </w:r>
      <w:proofErr w:type="spellEnd"/>
    </w:p>
    <w:p w:rsidR="00C26F9C" w:rsidRDefault="00C26F9C" w:rsidP="00C26F9C">
      <w:pPr>
        <w:shd w:val="clear" w:color="auto" w:fill="FFFFFF"/>
        <w:ind w:right="284"/>
        <w:jc w:val="both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ukladá zaslať rektorovi a riaditeľovi </w:t>
      </w:r>
      <w:proofErr w:type="spellStart"/>
      <w:r>
        <w:rPr>
          <w:rFonts w:ascii="Cambria" w:hAnsi="Cambria" w:cs="Arial"/>
          <w:sz w:val="18"/>
          <w:szCs w:val="18"/>
        </w:rPr>
        <w:t>CVT</w:t>
      </w:r>
      <w:proofErr w:type="spellEnd"/>
      <w:r>
        <w:rPr>
          <w:rFonts w:ascii="Cambria" w:hAnsi="Cambria" w:cs="Arial"/>
          <w:sz w:val="18"/>
          <w:szCs w:val="18"/>
        </w:rPr>
        <w:t xml:space="preserve"> pripomienky k materiálu </w:t>
      </w:r>
      <w:r w:rsidRPr="00C26F9C">
        <w:rPr>
          <w:rFonts w:ascii="Cambria" w:hAnsi="Cambria" w:cs="Arial"/>
          <w:sz w:val="18"/>
          <w:szCs w:val="18"/>
        </w:rPr>
        <w:t>Z</w:t>
      </w:r>
      <w:r w:rsidRPr="00C26F9C">
        <w:rPr>
          <w:rFonts w:asciiTheme="majorHAnsi" w:hAnsiTheme="majorHAnsi"/>
          <w:sz w:val="18"/>
          <w:szCs w:val="18"/>
        </w:rPr>
        <w:t>výšenie bezpečnosti Akademického informačného systému STU</w:t>
      </w:r>
      <w:r>
        <w:rPr>
          <w:rFonts w:asciiTheme="majorHAnsi" w:hAnsiTheme="majorHAnsi"/>
          <w:sz w:val="18"/>
          <w:szCs w:val="18"/>
        </w:rPr>
        <w:t>.</w:t>
      </w:r>
      <w:r w:rsidRPr="0046166D">
        <w:rPr>
          <w:rFonts w:asciiTheme="majorHAnsi" w:hAnsiTheme="majorHAnsi"/>
          <w:sz w:val="18"/>
          <w:szCs w:val="18"/>
        </w:rPr>
        <w:t xml:space="preserve"> </w:t>
      </w:r>
    </w:p>
    <w:p w:rsidR="00C26F9C" w:rsidRPr="0046166D" w:rsidRDefault="00C26F9C" w:rsidP="00C26F9C">
      <w:pPr>
        <w:shd w:val="clear" w:color="auto" w:fill="FFFFFF"/>
        <w:ind w:right="284"/>
        <w:jc w:val="both"/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členovia </w:t>
      </w:r>
      <w:proofErr w:type="spellStart"/>
      <w:r>
        <w:rPr>
          <w:rFonts w:asciiTheme="majorHAnsi" w:hAnsiTheme="majorHAnsi"/>
          <w:sz w:val="18"/>
          <w:szCs w:val="18"/>
        </w:rPr>
        <w:t>KR</w:t>
      </w:r>
      <w:proofErr w:type="spellEnd"/>
      <w:r>
        <w:rPr>
          <w:rFonts w:asciiTheme="majorHAnsi" w:hAnsiTheme="majorHAnsi"/>
          <w:sz w:val="18"/>
          <w:szCs w:val="18"/>
        </w:rPr>
        <w:t xml:space="preserve"> STU</w:t>
      </w:r>
    </w:p>
    <w:p w:rsidR="00C26F9C" w:rsidRDefault="00C26F9C" w:rsidP="00C26F9C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12.02.2016</w:t>
      </w:r>
    </w:p>
    <w:p w:rsidR="00042426" w:rsidRDefault="00042426" w:rsidP="0004242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F0524" w:rsidRDefault="004F0524" w:rsidP="004F0524">
      <w:pPr>
        <w:tabs>
          <w:tab w:val="left" w:pos="1418"/>
        </w:tabs>
        <w:ind w:left="1412" w:hanging="1412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4F0524">
        <w:rPr>
          <w:rFonts w:asciiTheme="majorHAnsi" w:hAnsiTheme="majorHAnsi"/>
          <w:b/>
          <w:color w:val="000000"/>
          <w:sz w:val="18"/>
          <w:szCs w:val="18"/>
          <w:u w:val="single"/>
        </w:rPr>
        <w:t>Návrh na urovnanie zmluvných vzťahov medzi obchodnou spoločnosťou DÚHA, a.s. a STU</w:t>
      </w:r>
    </w:p>
    <w:p w:rsidR="004F0524" w:rsidRDefault="004F0524" w:rsidP="004F0524">
      <w:pPr>
        <w:tabs>
          <w:tab w:val="left" w:pos="1418"/>
        </w:tabs>
        <w:ind w:left="1412" w:hanging="1412"/>
        <w:rPr>
          <w:rFonts w:ascii="Cambria" w:hAnsi="Cambria" w:cs="Arial"/>
          <w:sz w:val="18"/>
          <w:szCs w:val="18"/>
        </w:rPr>
      </w:pPr>
    </w:p>
    <w:p w:rsidR="004F0524" w:rsidRDefault="004F0524" w:rsidP="004F052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kvestor ako informáciu o stave záväzkov s firmou Dúha. </w:t>
      </w:r>
    </w:p>
    <w:p w:rsidR="004F0524" w:rsidRDefault="004F0524" w:rsidP="004F052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/>
          <w:sz w:val="18"/>
          <w:szCs w:val="18"/>
        </w:rPr>
        <w:t>Haladejová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4F0524" w:rsidRDefault="004F0524" w:rsidP="004F0524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4F0524" w:rsidRDefault="004F0524" w:rsidP="004F0524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prerokovalo n</w:t>
      </w:r>
      <w:r w:rsidRPr="004F0524">
        <w:rPr>
          <w:rFonts w:asciiTheme="majorHAnsi" w:hAnsiTheme="majorHAnsi"/>
          <w:color w:val="000000"/>
          <w:sz w:val="18"/>
          <w:szCs w:val="18"/>
        </w:rPr>
        <w:t xml:space="preserve">ávrh na urovnanie zmluvných vzťahov medzi </w:t>
      </w:r>
    </w:p>
    <w:p w:rsidR="004F0524" w:rsidRDefault="004F0524" w:rsidP="004F0524">
      <w:pPr>
        <w:pStyle w:val="Odsekzoznamu"/>
        <w:ind w:left="1412" w:right="284" w:hanging="1412"/>
        <w:contextualSpacing w:val="0"/>
        <w:rPr>
          <w:rFonts w:ascii="Cambria" w:hAnsi="Cambria" w:cs="Calibri"/>
          <w:b/>
          <w:color w:val="008000"/>
          <w:sz w:val="18"/>
          <w:szCs w:val="18"/>
        </w:rPr>
      </w:pPr>
      <w:r w:rsidRPr="004F0524">
        <w:rPr>
          <w:rFonts w:asciiTheme="majorHAnsi" w:hAnsiTheme="majorHAnsi"/>
          <w:color w:val="000000"/>
          <w:sz w:val="18"/>
          <w:szCs w:val="18"/>
        </w:rPr>
        <w:t>obchodnou spoločnosťou DÚHA, a.s. a STU</w:t>
      </w:r>
      <w:r w:rsidRPr="00C26F9C">
        <w:rPr>
          <w:rFonts w:ascii="Cambria" w:hAnsi="Cambria" w:cs="Calibri"/>
          <w:sz w:val="18"/>
          <w:szCs w:val="18"/>
        </w:rPr>
        <w:t>.</w:t>
      </w:r>
    </w:p>
    <w:p w:rsidR="00042426" w:rsidRDefault="00042426" w:rsidP="0004242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F0524" w:rsidRDefault="004F0524" w:rsidP="004F0524">
      <w:pPr>
        <w:tabs>
          <w:tab w:val="left" w:pos="1418"/>
        </w:tabs>
        <w:ind w:left="1412" w:hanging="1412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4F0524">
        <w:rPr>
          <w:rFonts w:asciiTheme="majorHAnsi" w:hAnsiTheme="majorHAnsi"/>
          <w:b/>
          <w:color w:val="000000"/>
          <w:sz w:val="18"/>
          <w:szCs w:val="18"/>
          <w:u w:val="single"/>
        </w:rPr>
        <w:t>Informácia o novom Zákone č. 343/2015 o VO</w:t>
      </w:r>
    </w:p>
    <w:p w:rsidR="004F0524" w:rsidRDefault="004F0524" w:rsidP="004F0524">
      <w:pPr>
        <w:tabs>
          <w:tab w:val="left" w:pos="1418"/>
        </w:tabs>
        <w:ind w:left="1412" w:hanging="1412"/>
        <w:rPr>
          <w:rFonts w:ascii="Cambria" w:hAnsi="Cambria" w:cs="Arial"/>
          <w:sz w:val="18"/>
          <w:szCs w:val="18"/>
        </w:rPr>
      </w:pPr>
    </w:p>
    <w:p w:rsidR="004F0524" w:rsidRDefault="004F0524" w:rsidP="004F052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kvestor ako informáciu o zmenách v novom zákone o verejnom obstarávaní. </w:t>
      </w:r>
    </w:p>
    <w:p w:rsidR="004F0524" w:rsidRDefault="004F0524" w:rsidP="004F052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Prizvaný: Ing. </w:t>
      </w:r>
      <w:proofErr w:type="spellStart"/>
      <w:r>
        <w:rPr>
          <w:rFonts w:asciiTheme="majorHAnsi" w:hAnsiTheme="majorHAnsi"/>
          <w:sz w:val="18"/>
          <w:szCs w:val="18"/>
        </w:rPr>
        <w:t>Kolenička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4F0524" w:rsidRDefault="004F0524" w:rsidP="004F0524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4F0524" w:rsidRDefault="004F0524" w:rsidP="00D42A9C">
      <w:pPr>
        <w:tabs>
          <w:tab w:val="left" w:pos="1418"/>
        </w:tabs>
        <w:ind w:left="1412" w:hanging="1412"/>
        <w:rPr>
          <w:rFonts w:ascii="Cambria" w:hAnsi="Cambria" w:cs="Calibri"/>
          <w:b/>
          <w:color w:val="008000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informáciu </w:t>
      </w:r>
      <w:r w:rsidR="00D42A9C">
        <w:rPr>
          <w:rFonts w:ascii="Cambria" w:hAnsi="Cambria" w:cs="Arial"/>
          <w:sz w:val="18"/>
          <w:szCs w:val="18"/>
        </w:rPr>
        <w:t xml:space="preserve">o novom Zákone </w:t>
      </w:r>
      <w:r w:rsidR="00D42A9C" w:rsidRPr="00D42A9C">
        <w:rPr>
          <w:rFonts w:asciiTheme="majorHAnsi" w:hAnsiTheme="majorHAnsi"/>
          <w:color w:val="000000"/>
          <w:sz w:val="18"/>
          <w:szCs w:val="18"/>
        </w:rPr>
        <w:t>č. 343/2015 o</w:t>
      </w:r>
      <w:r w:rsidR="00D42A9C">
        <w:rPr>
          <w:rFonts w:asciiTheme="majorHAnsi" w:hAnsiTheme="majorHAnsi"/>
          <w:color w:val="000000"/>
          <w:sz w:val="18"/>
          <w:szCs w:val="18"/>
        </w:rPr>
        <w:t> </w:t>
      </w:r>
      <w:r w:rsidR="00D42A9C" w:rsidRPr="00D42A9C">
        <w:rPr>
          <w:rFonts w:asciiTheme="majorHAnsi" w:hAnsiTheme="majorHAnsi"/>
          <w:color w:val="000000"/>
          <w:sz w:val="18"/>
          <w:szCs w:val="18"/>
        </w:rPr>
        <w:t>VO</w:t>
      </w:r>
      <w:r w:rsidR="00D42A9C">
        <w:rPr>
          <w:rFonts w:asciiTheme="majorHAnsi" w:hAnsiTheme="majorHAnsi"/>
          <w:color w:val="000000"/>
          <w:sz w:val="18"/>
          <w:szCs w:val="18"/>
        </w:rPr>
        <w:t>.</w:t>
      </w:r>
    </w:p>
    <w:p w:rsidR="004F0524" w:rsidRDefault="004F0524" w:rsidP="004F0524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FF5BC9" w:rsidRDefault="00FF5BC9" w:rsidP="00FF5BC9">
      <w:pPr>
        <w:tabs>
          <w:tab w:val="left" w:pos="1418"/>
        </w:tabs>
        <w:ind w:left="1412" w:hanging="1412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4A2748">
        <w:rPr>
          <w:rFonts w:ascii="Cambria" w:hAnsi="Cambria" w:cs="Arial"/>
          <w:b/>
          <w:sz w:val="18"/>
          <w:szCs w:val="18"/>
        </w:rPr>
        <w:tab/>
      </w:r>
      <w:r w:rsidRPr="00FF5BC9">
        <w:rPr>
          <w:rFonts w:asciiTheme="majorHAnsi" w:hAnsiTheme="majorHAnsi"/>
          <w:b/>
          <w:color w:val="000000"/>
          <w:sz w:val="18"/>
          <w:szCs w:val="18"/>
          <w:u w:val="single"/>
        </w:rPr>
        <w:t>Návrh smernice rektora: Používanie platobných kariet na STU v Bratislave</w:t>
      </w:r>
    </w:p>
    <w:p w:rsidR="00FF5BC9" w:rsidRDefault="00FF5BC9" w:rsidP="00FF5BC9">
      <w:pPr>
        <w:tabs>
          <w:tab w:val="left" w:pos="1418"/>
        </w:tabs>
        <w:ind w:left="1412" w:hanging="1412"/>
        <w:rPr>
          <w:rFonts w:ascii="Cambria" w:hAnsi="Cambria" w:cs="Arial"/>
          <w:sz w:val="18"/>
          <w:szCs w:val="18"/>
        </w:rPr>
      </w:pPr>
    </w:p>
    <w:p w:rsidR="00FF5BC9" w:rsidRDefault="00FF5BC9" w:rsidP="00FF5BC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kvestor.</w:t>
      </w:r>
    </w:p>
    <w:p w:rsidR="00FF5BC9" w:rsidRDefault="00FF5BC9" w:rsidP="00FF5B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37591">
        <w:rPr>
          <w:rFonts w:asciiTheme="majorHAnsi" w:hAnsiTheme="majorHAnsi" w:cs="Arial"/>
          <w:sz w:val="18"/>
          <w:szCs w:val="18"/>
        </w:rPr>
        <w:t xml:space="preserve">Dokument bol predložený </w:t>
      </w:r>
      <w:r>
        <w:rPr>
          <w:rFonts w:asciiTheme="majorHAnsi" w:hAnsiTheme="majorHAnsi" w:cs="Arial"/>
          <w:sz w:val="18"/>
          <w:szCs w:val="18"/>
        </w:rPr>
        <w:t>s cieľom s</w:t>
      </w:r>
      <w:r>
        <w:rPr>
          <w:rFonts w:asciiTheme="majorHAnsi" w:hAnsiTheme="majorHAnsi"/>
          <w:sz w:val="18"/>
          <w:szCs w:val="18"/>
        </w:rPr>
        <w:t>tanov</w:t>
      </w:r>
      <w:r w:rsidRPr="00537591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>ť</w:t>
      </w:r>
      <w:r w:rsidRPr="00537591">
        <w:rPr>
          <w:rFonts w:asciiTheme="majorHAnsi" w:hAnsiTheme="majorHAnsi"/>
          <w:sz w:val="18"/>
          <w:szCs w:val="18"/>
        </w:rPr>
        <w:t xml:space="preserve"> jednotn</w:t>
      </w:r>
      <w:r>
        <w:rPr>
          <w:rFonts w:asciiTheme="majorHAnsi" w:hAnsiTheme="majorHAnsi"/>
          <w:sz w:val="18"/>
          <w:szCs w:val="18"/>
        </w:rPr>
        <w:t>é</w:t>
      </w:r>
      <w:r w:rsidRPr="00537591">
        <w:rPr>
          <w:rFonts w:asciiTheme="majorHAnsi" w:hAnsiTheme="majorHAnsi"/>
          <w:sz w:val="18"/>
          <w:szCs w:val="18"/>
        </w:rPr>
        <w:t xml:space="preserve"> podmienk</w:t>
      </w:r>
      <w:r>
        <w:rPr>
          <w:rFonts w:asciiTheme="majorHAnsi" w:hAnsiTheme="majorHAnsi"/>
          <w:sz w:val="18"/>
          <w:szCs w:val="18"/>
        </w:rPr>
        <w:t>y</w:t>
      </w:r>
      <w:r w:rsidRPr="00537591">
        <w:rPr>
          <w:rFonts w:asciiTheme="majorHAnsi" w:hAnsiTheme="majorHAnsi"/>
          <w:sz w:val="18"/>
          <w:szCs w:val="18"/>
        </w:rPr>
        <w:t xml:space="preserve"> používania služobných platobných kariet na S</w:t>
      </w:r>
      <w:r>
        <w:rPr>
          <w:rFonts w:asciiTheme="majorHAnsi" w:hAnsiTheme="majorHAnsi"/>
          <w:sz w:val="18"/>
          <w:szCs w:val="18"/>
        </w:rPr>
        <w:t>TU</w:t>
      </w:r>
      <w:r w:rsidRPr="00537591">
        <w:rPr>
          <w:rFonts w:asciiTheme="majorHAnsi" w:hAnsiTheme="majorHAnsi"/>
          <w:sz w:val="18"/>
          <w:szCs w:val="18"/>
        </w:rPr>
        <w:t xml:space="preserve"> v Bratislave.</w:t>
      </w:r>
    </w:p>
    <w:p w:rsidR="00FF5BC9" w:rsidRDefault="00FF5BC9" w:rsidP="00FF5BC9">
      <w:pPr>
        <w:tabs>
          <w:tab w:val="left" w:pos="198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 požiadal prítomných o zaslanie písomného návrhu na úpravu dokumentu.</w:t>
      </w:r>
    </w:p>
    <w:p w:rsidR="00FF5BC9" w:rsidRDefault="00FF5BC9" w:rsidP="00FF5B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2.17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proofErr w:type="spellStart"/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  <w:proofErr w:type="spellEnd"/>
    </w:p>
    <w:p w:rsidR="00FF5BC9" w:rsidRDefault="00FF5BC9" w:rsidP="00FF5BC9">
      <w:pPr>
        <w:tabs>
          <w:tab w:val="left" w:pos="1418"/>
        </w:tabs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prerokovalo n</w:t>
      </w:r>
      <w:r w:rsidRPr="00FF5BC9">
        <w:rPr>
          <w:rFonts w:asciiTheme="majorHAnsi" w:hAnsiTheme="majorHAnsi"/>
          <w:color w:val="000000"/>
          <w:sz w:val="18"/>
          <w:szCs w:val="18"/>
        </w:rPr>
        <w:t xml:space="preserve">ávrh smernice rektora: Používanie platobných kariet na </w:t>
      </w:r>
    </w:p>
    <w:p w:rsidR="00FF5BC9" w:rsidRDefault="00FF5BC9" w:rsidP="00FF5BC9">
      <w:pPr>
        <w:tabs>
          <w:tab w:val="left" w:pos="1418"/>
        </w:tabs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FF5BC9">
        <w:rPr>
          <w:rFonts w:asciiTheme="majorHAnsi" w:hAnsiTheme="majorHAnsi"/>
          <w:color w:val="000000"/>
          <w:sz w:val="18"/>
          <w:szCs w:val="18"/>
        </w:rPr>
        <w:t>STU v Bratislave</w:t>
      </w:r>
      <w:r>
        <w:rPr>
          <w:rFonts w:ascii="Cambria" w:hAnsi="Cambria" w:cs="Arial"/>
          <w:sz w:val="18"/>
          <w:szCs w:val="18"/>
        </w:rPr>
        <w:t xml:space="preserve"> s pripomienkami</w:t>
      </w:r>
      <w:r>
        <w:rPr>
          <w:rFonts w:asciiTheme="majorHAnsi" w:hAnsiTheme="majorHAnsi"/>
          <w:color w:val="000000"/>
          <w:sz w:val="18"/>
          <w:szCs w:val="18"/>
        </w:rPr>
        <w:t xml:space="preserve">. po zapracovaní pripomienok odporúča predmetný predpis </w:t>
      </w:r>
    </w:p>
    <w:p w:rsidR="00FF5BC9" w:rsidRDefault="00FF5BC9" w:rsidP="00FF5BC9">
      <w:pPr>
        <w:tabs>
          <w:tab w:val="left" w:pos="1418"/>
        </w:tabs>
        <w:ind w:left="1412" w:hanging="1412"/>
        <w:rPr>
          <w:rFonts w:ascii="Cambria" w:hAnsi="Cambria" w:cs="Calibri"/>
          <w:b/>
          <w:color w:val="008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vydať.</w:t>
      </w:r>
    </w:p>
    <w:p w:rsidR="009D3F81" w:rsidRDefault="009D3F81" w:rsidP="009D3F81">
      <w:pPr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9D3F81" w:rsidRDefault="009D3F81" w:rsidP="009D3F81">
      <w:pPr>
        <w:ind w:right="284"/>
        <w:rPr>
          <w:rFonts w:ascii="Cambria" w:hAnsi="Cambria" w:cs="Calibri"/>
          <w:b/>
          <w:color w:val="008000"/>
          <w:sz w:val="18"/>
          <w:szCs w:val="18"/>
        </w:rPr>
      </w:pPr>
    </w:p>
    <w:p w:rsidR="009D3F81" w:rsidRPr="009D3F81" w:rsidRDefault="009D3F81" w:rsidP="009D3F81">
      <w:pPr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9D3F81">
        <w:rPr>
          <w:rFonts w:ascii="Cambria" w:hAnsi="Cambria" w:cs="Calibri"/>
          <w:b/>
          <w:color w:val="008000"/>
          <w:sz w:val="18"/>
          <w:szCs w:val="18"/>
        </w:rPr>
        <w:lastRenderedPageBreak/>
        <w:t>ÚLOHA: 2.</w:t>
      </w:r>
      <w:r w:rsidR="00B007E1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9D3F81">
        <w:rPr>
          <w:rFonts w:ascii="Cambria" w:hAnsi="Cambria" w:cs="Calibri"/>
          <w:b/>
          <w:color w:val="008000"/>
          <w:sz w:val="18"/>
          <w:szCs w:val="18"/>
        </w:rPr>
        <w:t>/</w:t>
      </w:r>
      <w:proofErr w:type="spellStart"/>
      <w:r w:rsidRPr="009D3F81"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9D3F81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16-KR</w:t>
      </w:r>
      <w:proofErr w:type="spellEnd"/>
    </w:p>
    <w:p w:rsidR="009D3F81" w:rsidRDefault="009D3F81" w:rsidP="009D3F81">
      <w:pPr>
        <w:tabs>
          <w:tab w:val="left" w:pos="1418"/>
        </w:tabs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9D3F81">
        <w:rPr>
          <w:rFonts w:ascii="Cambria" w:hAnsi="Cambria" w:cs="Arial"/>
          <w:sz w:val="18"/>
          <w:szCs w:val="18"/>
        </w:rPr>
        <w:t xml:space="preserve">Kolégium rektora STU ukladá zaslať </w:t>
      </w:r>
      <w:r>
        <w:rPr>
          <w:rFonts w:ascii="Cambria" w:hAnsi="Cambria" w:cs="Arial"/>
          <w:sz w:val="18"/>
          <w:szCs w:val="18"/>
        </w:rPr>
        <w:t xml:space="preserve">kvestorovi písomné pripomienky k návrhu  </w:t>
      </w:r>
      <w:r>
        <w:rPr>
          <w:rFonts w:asciiTheme="majorHAnsi" w:hAnsiTheme="majorHAnsi"/>
          <w:color w:val="000000"/>
          <w:sz w:val="18"/>
          <w:szCs w:val="18"/>
        </w:rPr>
        <w:t xml:space="preserve">smernice </w:t>
      </w:r>
    </w:p>
    <w:p w:rsidR="009D3F81" w:rsidRPr="009D3F81" w:rsidRDefault="009D3F81" w:rsidP="009D3F81">
      <w:pPr>
        <w:tabs>
          <w:tab w:val="left" w:pos="1418"/>
        </w:tabs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rektora: </w:t>
      </w:r>
      <w:r w:rsidRPr="00FF5BC9">
        <w:rPr>
          <w:rFonts w:asciiTheme="majorHAnsi" w:hAnsiTheme="majorHAnsi"/>
          <w:color w:val="000000"/>
          <w:sz w:val="18"/>
          <w:szCs w:val="18"/>
        </w:rPr>
        <w:t>Používanie platobných kariet na STU v Bratislave</w:t>
      </w:r>
      <w:r>
        <w:rPr>
          <w:rFonts w:asciiTheme="majorHAnsi" w:hAnsiTheme="majorHAnsi"/>
          <w:sz w:val="18"/>
          <w:szCs w:val="18"/>
        </w:rPr>
        <w:t>.</w:t>
      </w:r>
    </w:p>
    <w:p w:rsidR="009D3F81" w:rsidRPr="009D3F81" w:rsidRDefault="009D3F81" w:rsidP="009D3F81">
      <w:pPr>
        <w:shd w:val="clear" w:color="auto" w:fill="FFFFFF"/>
        <w:ind w:right="284"/>
        <w:jc w:val="both"/>
        <w:rPr>
          <w:rFonts w:asciiTheme="majorHAnsi" w:hAnsiTheme="majorHAnsi" w:cs="Calibri"/>
          <w:sz w:val="18"/>
          <w:szCs w:val="18"/>
        </w:rPr>
      </w:pPr>
      <w:r w:rsidRPr="009D3F81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členovia </w:t>
      </w:r>
      <w:proofErr w:type="spellStart"/>
      <w:r>
        <w:rPr>
          <w:rFonts w:asciiTheme="majorHAnsi" w:hAnsiTheme="majorHAnsi"/>
          <w:sz w:val="18"/>
          <w:szCs w:val="18"/>
        </w:rPr>
        <w:t>KR</w:t>
      </w:r>
      <w:proofErr w:type="spellEnd"/>
      <w:r>
        <w:rPr>
          <w:rFonts w:asciiTheme="majorHAnsi" w:hAnsiTheme="majorHAnsi"/>
          <w:sz w:val="18"/>
          <w:szCs w:val="18"/>
        </w:rPr>
        <w:t xml:space="preserve"> STU</w:t>
      </w:r>
    </w:p>
    <w:p w:rsidR="009D3F81" w:rsidRDefault="009D3F81" w:rsidP="009D3F81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17.02.2016</w:t>
      </w:r>
    </w:p>
    <w:p w:rsidR="00042426" w:rsidRDefault="00042426" w:rsidP="00042426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</w:p>
    <w:p w:rsidR="00AD5B0A" w:rsidRDefault="00AD5B0A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2512EC" w:rsidRPr="000E5871" w:rsidRDefault="000E5871" w:rsidP="002512EC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oslovil predsedníčku </w:t>
      </w:r>
      <w:proofErr w:type="spellStart"/>
      <w:r>
        <w:rPr>
          <w:rFonts w:asciiTheme="majorHAnsi" w:hAnsiTheme="majorHAnsi"/>
          <w:sz w:val="18"/>
          <w:szCs w:val="18"/>
        </w:rPr>
        <w:t>UOO</w:t>
      </w:r>
      <w:proofErr w:type="spellEnd"/>
      <w:r>
        <w:rPr>
          <w:rFonts w:asciiTheme="majorHAnsi" w:hAnsiTheme="majorHAnsi"/>
          <w:sz w:val="18"/>
          <w:szCs w:val="18"/>
        </w:rPr>
        <w:t xml:space="preserve"> ohľadom prebiehajúceho štrajku učiteľov</w:t>
      </w:r>
    </w:p>
    <w:p w:rsidR="000E5871" w:rsidRPr="002512EC" w:rsidRDefault="000E5871" w:rsidP="000E5871">
      <w:pPr>
        <w:pStyle w:val="Odsekzoznamu"/>
        <w:numPr>
          <w:ilvl w:val="1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predsedníčka </w:t>
      </w:r>
      <w:proofErr w:type="spellStart"/>
      <w:r>
        <w:rPr>
          <w:rFonts w:asciiTheme="majorHAnsi" w:hAnsiTheme="majorHAnsi"/>
          <w:sz w:val="18"/>
          <w:szCs w:val="18"/>
        </w:rPr>
        <w:t>UOO</w:t>
      </w:r>
      <w:proofErr w:type="spellEnd"/>
      <w:r>
        <w:rPr>
          <w:rFonts w:asciiTheme="majorHAnsi" w:hAnsiTheme="majorHAnsi"/>
          <w:sz w:val="18"/>
          <w:szCs w:val="18"/>
        </w:rPr>
        <w:t xml:space="preserve"> informovala, že odbory neboli oficiálne oslovené na vstup do štrajku, teda sa do štrajku nezapájajú, ale zároveň nebránia jednotlivcom zaujať vlastný postoj</w:t>
      </w:r>
    </w:p>
    <w:p w:rsidR="002512EC" w:rsidRPr="00B73EC4" w:rsidRDefault="000E5871" w:rsidP="002512EC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prítomných, že neformálne stretnutie dekanov, ktoré sa uskutoční v piatok 12.02.2016 sa posúva na 13:30 hod.</w:t>
      </w:r>
    </w:p>
    <w:p w:rsidR="002512EC" w:rsidRPr="00B73EC4" w:rsidRDefault="000E5871" w:rsidP="00B73EC4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dal podnet na udelenie rektorského voľna na 04.03.2016 z dôvodu umožniť študentom cestovať a zúčastniť sa parlamentných volieb 2016</w:t>
      </w:r>
    </w:p>
    <w:p w:rsidR="00EE7820" w:rsidRDefault="00EE7820" w:rsidP="00EE7820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D51F12">
        <w:rPr>
          <w:rFonts w:asciiTheme="majorHAnsi" w:hAnsiTheme="majorHAnsi"/>
          <w:sz w:val="18"/>
          <w:szCs w:val="18"/>
        </w:rPr>
        <w:t>Stanko</w:t>
      </w:r>
    </w:p>
    <w:p w:rsidR="000E5871" w:rsidRPr="000E5871" w:rsidRDefault="00D51F12" w:rsidP="000E5871">
      <w:pPr>
        <w:pStyle w:val="Odsekzoznamu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 w:rsidRPr="000E5871">
        <w:rPr>
          <w:rFonts w:asciiTheme="majorHAnsi" w:hAnsiTheme="majorHAnsi"/>
          <w:sz w:val="18"/>
          <w:szCs w:val="18"/>
        </w:rPr>
        <w:t xml:space="preserve">informoval, </w:t>
      </w:r>
      <w:r w:rsidR="000E5871">
        <w:rPr>
          <w:rFonts w:asciiTheme="majorHAnsi" w:hAnsiTheme="majorHAnsi"/>
          <w:sz w:val="18"/>
          <w:szCs w:val="18"/>
        </w:rPr>
        <w:t xml:space="preserve">že </w:t>
      </w:r>
      <w:r w:rsidR="000E5871" w:rsidRPr="000E5871">
        <w:rPr>
          <w:rFonts w:asciiTheme="majorHAnsi" w:hAnsiTheme="majorHAnsi"/>
          <w:bCs/>
          <w:sz w:val="18"/>
          <w:szCs w:val="18"/>
        </w:rPr>
        <w:t>STU podala v rámci  </w:t>
      </w:r>
      <w:proofErr w:type="spellStart"/>
      <w:r w:rsidR="000E5871" w:rsidRPr="000E5871">
        <w:rPr>
          <w:rFonts w:asciiTheme="majorHAnsi" w:hAnsiTheme="majorHAnsi"/>
          <w:bCs/>
          <w:sz w:val="18"/>
          <w:szCs w:val="18"/>
        </w:rPr>
        <w:t>Erasmus</w:t>
      </w:r>
      <w:proofErr w:type="spellEnd"/>
      <w:r w:rsidR="000E5871" w:rsidRPr="000E5871">
        <w:rPr>
          <w:rFonts w:asciiTheme="majorHAnsi" w:hAnsiTheme="majorHAnsi"/>
          <w:bCs/>
          <w:sz w:val="18"/>
          <w:szCs w:val="18"/>
        </w:rPr>
        <w:t>+ (</w:t>
      </w:r>
      <w:proofErr w:type="spellStart"/>
      <w:r w:rsidR="000E5871" w:rsidRPr="000E5871">
        <w:rPr>
          <w:rFonts w:asciiTheme="majorHAnsi" w:hAnsiTheme="majorHAnsi"/>
          <w:bCs/>
          <w:sz w:val="18"/>
          <w:szCs w:val="18"/>
        </w:rPr>
        <w:t>KA1</w:t>
      </w:r>
      <w:proofErr w:type="spellEnd"/>
      <w:r w:rsidR="000E5871" w:rsidRPr="000E5871">
        <w:rPr>
          <w:rFonts w:asciiTheme="majorHAnsi" w:hAnsiTheme="majorHAnsi"/>
          <w:bCs/>
          <w:sz w:val="18"/>
          <w:szCs w:val="18"/>
        </w:rPr>
        <w:t>),</w:t>
      </w:r>
      <w:r w:rsidR="000E5871" w:rsidRPr="000E5871">
        <w:rPr>
          <w:rFonts w:asciiTheme="majorHAnsi" w:hAnsiTheme="majorHAnsi"/>
          <w:sz w:val="18"/>
          <w:szCs w:val="18"/>
        </w:rPr>
        <w:t xml:space="preserve">  Vzdelávacia mobilita jednotlivcov v oblasti vzdelávania a odbornej prípravy </w:t>
      </w:r>
      <w:r w:rsidR="000E5871">
        <w:rPr>
          <w:rFonts w:asciiTheme="majorHAnsi" w:hAnsiTheme="majorHAnsi"/>
          <w:sz w:val="18"/>
          <w:szCs w:val="18"/>
        </w:rPr>
        <w:t>dve</w:t>
      </w:r>
      <w:r w:rsidR="000E5871" w:rsidRPr="000E5871">
        <w:rPr>
          <w:rFonts w:asciiTheme="majorHAnsi" w:hAnsiTheme="majorHAnsi"/>
          <w:sz w:val="18"/>
          <w:szCs w:val="18"/>
        </w:rPr>
        <w:t xml:space="preserve"> prihlášky k 2.2.2016:</w:t>
      </w:r>
    </w:p>
    <w:p w:rsidR="000E5871" w:rsidRDefault="000E5871" w:rsidP="000E5871">
      <w:pPr>
        <w:pStyle w:val="Odsekzoznamu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0E5871">
        <w:rPr>
          <w:rFonts w:asciiTheme="majorHAnsi" w:hAnsiTheme="majorHAnsi"/>
          <w:sz w:val="18"/>
          <w:szCs w:val="18"/>
        </w:rPr>
        <w:t>„</w:t>
      </w:r>
      <w:r w:rsidRPr="000E5871">
        <w:rPr>
          <w:rFonts w:asciiTheme="majorHAnsi" w:hAnsiTheme="majorHAnsi"/>
          <w:bCs/>
          <w:sz w:val="18"/>
          <w:szCs w:val="18"/>
        </w:rPr>
        <w:t>Mobilita študentov a zamestnancov VŠ</w:t>
      </w:r>
      <w:r w:rsidRPr="000E5871">
        <w:rPr>
          <w:rFonts w:asciiTheme="majorHAnsi" w:hAnsiTheme="majorHAnsi"/>
          <w:sz w:val="18"/>
          <w:szCs w:val="18"/>
        </w:rPr>
        <w:t xml:space="preserve"> medzi krajinami programu“ - mobility v rámci krají</w:t>
      </w:r>
      <w:r>
        <w:rPr>
          <w:rFonts w:asciiTheme="majorHAnsi" w:hAnsiTheme="majorHAnsi"/>
          <w:sz w:val="18"/>
          <w:szCs w:val="18"/>
        </w:rPr>
        <w:t>n</w:t>
      </w:r>
      <w:r w:rsidRPr="000E5871">
        <w:rPr>
          <w:rFonts w:asciiTheme="majorHAnsi" w:hAnsiTheme="majorHAnsi"/>
          <w:sz w:val="18"/>
          <w:szCs w:val="18"/>
        </w:rPr>
        <w:t xml:space="preserve"> EU a</w:t>
      </w:r>
    </w:p>
    <w:p w:rsidR="000E5871" w:rsidRPr="000E5871" w:rsidRDefault="000E5871" w:rsidP="000E5871">
      <w:pPr>
        <w:pStyle w:val="Odsekzoznamu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 w:rsidRPr="000E5871">
        <w:rPr>
          <w:rFonts w:asciiTheme="majorHAnsi" w:hAnsiTheme="majorHAnsi"/>
          <w:sz w:val="18"/>
          <w:szCs w:val="18"/>
        </w:rPr>
        <w:t>Mobilita študentov a zamestnancov VŠ medzi krajinami programu a partnerskými krajinami“ (</w:t>
      </w:r>
      <w:proofErr w:type="spellStart"/>
      <w:r w:rsidRPr="000E5871">
        <w:rPr>
          <w:rFonts w:asciiTheme="majorHAnsi" w:hAnsiTheme="majorHAnsi"/>
          <w:bCs/>
          <w:sz w:val="18"/>
          <w:szCs w:val="18"/>
        </w:rPr>
        <w:t>ICM</w:t>
      </w:r>
      <w:proofErr w:type="spellEnd"/>
      <w:r w:rsidRPr="000E5871">
        <w:rPr>
          <w:rFonts w:asciiTheme="majorHAnsi" w:hAnsiTheme="majorHAnsi"/>
          <w:bCs/>
          <w:sz w:val="18"/>
          <w:szCs w:val="18"/>
        </w:rPr>
        <w:t>-  </w:t>
      </w:r>
      <w:proofErr w:type="spellStart"/>
      <w:r w:rsidRPr="000E5871">
        <w:rPr>
          <w:rFonts w:asciiTheme="majorHAnsi" w:hAnsiTheme="majorHAnsi"/>
          <w:bCs/>
          <w:sz w:val="18"/>
          <w:szCs w:val="18"/>
        </w:rPr>
        <w:t>International</w:t>
      </w:r>
      <w:proofErr w:type="spellEnd"/>
      <w:r w:rsidRPr="000E5871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0E5871">
        <w:rPr>
          <w:rFonts w:asciiTheme="majorHAnsi" w:hAnsiTheme="majorHAnsi"/>
          <w:bCs/>
          <w:sz w:val="18"/>
          <w:szCs w:val="18"/>
        </w:rPr>
        <w:t>Credit</w:t>
      </w:r>
      <w:proofErr w:type="spellEnd"/>
      <w:r w:rsidRPr="000E5871">
        <w:rPr>
          <w:rFonts w:asciiTheme="majorHAnsi" w:hAnsiTheme="majorHAnsi"/>
          <w:bCs/>
          <w:sz w:val="18"/>
          <w:szCs w:val="18"/>
        </w:rPr>
        <w:t xml:space="preserve"> Mobility)</w:t>
      </w:r>
      <w:r w:rsidRPr="000E5871">
        <w:rPr>
          <w:rFonts w:asciiTheme="majorHAnsi" w:hAnsiTheme="majorHAnsi"/>
          <w:sz w:val="18"/>
          <w:szCs w:val="18"/>
        </w:rPr>
        <w:t xml:space="preserve"> - mimo krajín EÚ. </w:t>
      </w:r>
    </w:p>
    <w:p w:rsidR="000E5871" w:rsidRPr="000E5871" w:rsidRDefault="00F72F92" w:rsidP="000E5871">
      <w:pPr>
        <w:pStyle w:val="Odsekzoznamu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Útvar medzinárodných vzťahov</w:t>
      </w:r>
      <w:r w:rsidR="000E5871" w:rsidRPr="000E5871">
        <w:rPr>
          <w:rFonts w:asciiTheme="majorHAnsi" w:hAnsiTheme="majorHAnsi"/>
          <w:sz w:val="18"/>
          <w:szCs w:val="18"/>
        </w:rPr>
        <w:t xml:space="preserve"> na základe podkladov z jednotlivých fakúlt podal prihlášku v 6 čiastkach orientovanú na krajiny: Kuba, Rusko, Čierna Hor</w:t>
      </w:r>
      <w:r>
        <w:rPr>
          <w:rFonts w:asciiTheme="majorHAnsi" w:hAnsiTheme="majorHAnsi"/>
          <w:sz w:val="18"/>
          <w:szCs w:val="18"/>
        </w:rPr>
        <w:t>a, Srí Lanka, Čína a Kazachstan</w:t>
      </w:r>
    </w:p>
    <w:p w:rsidR="000E5871" w:rsidRPr="00F72F92" w:rsidRDefault="00F72F92" w:rsidP="00F72F92">
      <w:pPr>
        <w:pStyle w:val="Odsekzoznamu"/>
        <w:numPr>
          <w:ilvl w:val="0"/>
          <w:numId w:val="4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v</w:t>
      </w:r>
      <w:r w:rsidR="000E5871" w:rsidRPr="00F72F92">
        <w:rPr>
          <w:rFonts w:asciiTheme="majorHAnsi" w:hAnsiTheme="majorHAnsi"/>
          <w:bCs/>
          <w:sz w:val="18"/>
          <w:szCs w:val="18"/>
        </w:rPr>
        <w:t xml:space="preserve"> rámci </w:t>
      </w:r>
      <w:proofErr w:type="spellStart"/>
      <w:r w:rsidR="000E5871" w:rsidRPr="00F72F92">
        <w:rPr>
          <w:rFonts w:asciiTheme="majorHAnsi" w:hAnsiTheme="majorHAnsi"/>
          <w:bCs/>
          <w:sz w:val="18"/>
          <w:szCs w:val="18"/>
        </w:rPr>
        <w:t>KA2</w:t>
      </w:r>
      <w:proofErr w:type="spellEnd"/>
      <w:r w:rsidR="000E5871" w:rsidRPr="00F72F92">
        <w:rPr>
          <w:rFonts w:asciiTheme="majorHAnsi" w:hAnsiTheme="majorHAnsi"/>
          <w:sz w:val="18"/>
          <w:szCs w:val="18"/>
        </w:rPr>
        <w:t xml:space="preserve">  - Spolupráca v oblasti inovácií a výmena osvedčených postupov („strategické partnerstvá“) bolo (k 10.2.2016) v rámci STU zo strany fakúlt zapojených do  9 E+ projektov v úlohe</w:t>
      </w:r>
      <w:r>
        <w:rPr>
          <w:rFonts w:asciiTheme="majorHAnsi" w:hAnsiTheme="majorHAnsi"/>
          <w:sz w:val="18"/>
          <w:szCs w:val="18"/>
        </w:rPr>
        <w:t xml:space="preserve"> spoluriešiteľov</w:t>
      </w:r>
    </w:p>
    <w:p w:rsidR="00F72F92" w:rsidRDefault="00F72F92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Beňo</w:t>
      </w:r>
    </w:p>
    <w:p w:rsidR="00F72F92" w:rsidRDefault="00F72F92" w:rsidP="00F72F92">
      <w:pPr>
        <w:pStyle w:val="Odsekzoznamu"/>
        <w:numPr>
          <w:ilvl w:val="0"/>
          <w:numId w:val="4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sťažnostiach študentov na náladovosť pedagógov pri skúškach</w:t>
      </w:r>
    </w:p>
    <w:p w:rsidR="00F72F92" w:rsidRDefault="00F72F92" w:rsidP="00F72F92">
      <w:pPr>
        <w:pStyle w:val="Odsekzoznamu"/>
        <w:numPr>
          <w:ilvl w:val="1"/>
          <w:numId w:val="42"/>
        </w:numPr>
        <w:ind w:right="-17"/>
        <w:rPr>
          <w:rFonts w:asciiTheme="majorHAnsi" w:hAnsiTheme="majorHAnsi"/>
          <w:sz w:val="18"/>
          <w:szCs w:val="18"/>
        </w:rPr>
      </w:pPr>
      <w:r w:rsidRPr="00F72F92">
        <w:rPr>
          <w:rFonts w:asciiTheme="majorHAnsi" w:hAnsiTheme="majorHAnsi"/>
          <w:sz w:val="18"/>
          <w:szCs w:val="18"/>
        </w:rPr>
        <w:t xml:space="preserve">rektor v tejto súvislosti navrhol zaoberať sa </w:t>
      </w:r>
      <w:r>
        <w:rPr>
          <w:rFonts w:asciiTheme="majorHAnsi" w:hAnsiTheme="majorHAnsi"/>
          <w:sz w:val="18"/>
          <w:szCs w:val="18"/>
        </w:rPr>
        <w:t xml:space="preserve">týmto </w:t>
      </w:r>
      <w:r w:rsidRPr="00F72F92">
        <w:rPr>
          <w:rFonts w:asciiTheme="majorHAnsi" w:hAnsiTheme="majorHAnsi"/>
          <w:sz w:val="18"/>
          <w:szCs w:val="18"/>
        </w:rPr>
        <w:t xml:space="preserve">podnetom a stretnúť sa v užšom kruhu </w:t>
      </w:r>
    </w:p>
    <w:p w:rsidR="00F72F92" w:rsidRDefault="00F72F92" w:rsidP="00F72F9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/>
          <w:sz w:val="18"/>
          <w:szCs w:val="18"/>
        </w:rPr>
        <w:t>Hučko</w:t>
      </w:r>
      <w:proofErr w:type="spellEnd"/>
    </w:p>
    <w:p w:rsidR="00F72F92" w:rsidRDefault="00F72F92" w:rsidP="00F72F92">
      <w:pPr>
        <w:pStyle w:val="Odsekzoznamu"/>
        <w:numPr>
          <w:ilvl w:val="0"/>
          <w:numId w:val="4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navrhol zvážiť univerzitné výberové konanie na revízie elektrických prístrojov a zariadení  </w:t>
      </w:r>
    </w:p>
    <w:p w:rsidR="00F72F92" w:rsidRDefault="00F72F92" w:rsidP="00F72F92">
      <w:pPr>
        <w:pStyle w:val="Odsekzoznamu"/>
        <w:numPr>
          <w:ilvl w:val="1"/>
          <w:numId w:val="42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uvedené rektor požiadal ostatných dekanov o ich písomné vyjadrenie k návrhu a navrhol vrátiť sa k požiadavke na nasledujúcom zasadnutí </w:t>
      </w:r>
      <w:proofErr w:type="spellStart"/>
      <w:r>
        <w:rPr>
          <w:rFonts w:asciiTheme="majorHAnsi" w:hAnsiTheme="majorHAnsi"/>
          <w:sz w:val="18"/>
          <w:szCs w:val="18"/>
        </w:rPr>
        <w:t>KR</w:t>
      </w:r>
      <w:proofErr w:type="spellEnd"/>
      <w:r>
        <w:rPr>
          <w:rFonts w:asciiTheme="majorHAnsi" w:hAnsiTheme="majorHAnsi"/>
          <w:sz w:val="18"/>
          <w:szCs w:val="18"/>
        </w:rPr>
        <w:t xml:space="preserve"> STU</w:t>
      </w:r>
    </w:p>
    <w:p w:rsidR="009D3F81" w:rsidRPr="009D3F81" w:rsidRDefault="009D3F81" w:rsidP="009D3F81">
      <w:pPr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9D3F81">
        <w:rPr>
          <w:rFonts w:ascii="Cambria" w:hAnsi="Cambria" w:cs="Calibri"/>
          <w:b/>
          <w:color w:val="008000"/>
          <w:sz w:val="18"/>
          <w:szCs w:val="18"/>
        </w:rPr>
        <w:t>ÚLOHA: 2.</w:t>
      </w:r>
      <w:r w:rsidR="00B007E1">
        <w:rPr>
          <w:rFonts w:ascii="Cambria" w:hAnsi="Cambria" w:cs="Calibri"/>
          <w:b/>
          <w:color w:val="008000"/>
          <w:sz w:val="18"/>
          <w:szCs w:val="18"/>
        </w:rPr>
        <w:t>4</w:t>
      </w:r>
      <w:r w:rsidRPr="009D3F81">
        <w:rPr>
          <w:rFonts w:ascii="Cambria" w:hAnsi="Cambria" w:cs="Calibri"/>
          <w:b/>
          <w:color w:val="008000"/>
          <w:sz w:val="18"/>
          <w:szCs w:val="18"/>
        </w:rPr>
        <w:t>/</w:t>
      </w:r>
      <w:proofErr w:type="spellStart"/>
      <w:r w:rsidRPr="009D3F81"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9D3F81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16-KR</w:t>
      </w:r>
      <w:proofErr w:type="spellEnd"/>
    </w:p>
    <w:p w:rsidR="009D3F81" w:rsidRPr="009D3F81" w:rsidRDefault="009D3F81" w:rsidP="009D3F81">
      <w:pPr>
        <w:ind w:right="-17"/>
        <w:rPr>
          <w:rFonts w:asciiTheme="majorHAnsi" w:hAnsiTheme="majorHAnsi"/>
          <w:sz w:val="18"/>
          <w:szCs w:val="18"/>
        </w:rPr>
      </w:pPr>
      <w:r w:rsidRPr="009D3F81">
        <w:rPr>
          <w:rFonts w:ascii="Cambria" w:hAnsi="Cambria" w:cs="Arial"/>
          <w:sz w:val="18"/>
          <w:szCs w:val="18"/>
        </w:rPr>
        <w:t xml:space="preserve">Kolégium rektora STU ukladá zaslať </w:t>
      </w:r>
      <w:r>
        <w:rPr>
          <w:rFonts w:ascii="Cambria" w:hAnsi="Cambria" w:cs="Arial"/>
          <w:sz w:val="18"/>
          <w:szCs w:val="18"/>
        </w:rPr>
        <w:t xml:space="preserve">kvestorovi a </w:t>
      </w:r>
      <w:r w:rsidRPr="009D3F81">
        <w:rPr>
          <w:rFonts w:ascii="Cambria" w:hAnsi="Cambria" w:cs="Arial"/>
          <w:sz w:val="18"/>
          <w:szCs w:val="18"/>
        </w:rPr>
        <w:t xml:space="preserve">rektorovi </w:t>
      </w:r>
      <w:r>
        <w:rPr>
          <w:rFonts w:ascii="Cambria" w:hAnsi="Cambria" w:cs="Arial"/>
          <w:sz w:val="18"/>
          <w:szCs w:val="18"/>
        </w:rPr>
        <w:t xml:space="preserve">písomné </w:t>
      </w:r>
      <w:r w:rsidRPr="009D3F81">
        <w:rPr>
          <w:rFonts w:ascii="Cambria" w:hAnsi="Cambria" w:cs="Arial"/>
          <w:sz w:val="18"/>
          <w:szCs w:val="18"/>
        </w:rPr>
        <w:t xml:space="preserve">vyjadrenie k návrhu na </w:t>
      </w:r>
      <w:r>
        <w:rPr>
          <w:rFonts w:ascii="Cambria" w:hAnsi="Cambria" w:cs="Arial"/>
          <w:sz w:val="18"/>
          <w:szCs w:val="18"/>
        </w:rPr>
        <w:t xml:space="preserve">spoločné </w:t>
      </w:r>
      <w:r w:rsidRPr="009D3F81">
        <w:rPr>
          <w:rFonts w:asciiTheme="majorHAnsi" w:hAnsiTheme="majorHAnsi"/>
          <w:sz w:val="18"/>
          <w:szCs w:val="18"/>
        </w:rPr>
        <w:t xml:space="preserve">výberové konanie na revízie elektrických prístrojov a zariadení </w:t>
      </w:r>
      <w:r>
        <w:rPr>
          <w:rFonts w:asciiTheme="majorHAnsi" w:hAnsiTheme="majorHAnsi"/>
          <w:sz w:val="18"/>
          <w:szCs w:val="18"/>
        </w:rPr>
        <w:t>.</w:t>
      </w:r>
    </w:p>
    <w:p w:rsidR="009D3F81" w:rsidRPr="009D3F81" w:rsidRDefault="009D3F81" w:rsidP="009D3F81">
      <w:pPr>
        <w:shd w:val="clear" w:color="auto" w:fill="FFFFFF"/>
        <w:ind w:right="284"/>
        <w:jc w:val="both"/>
        <w:rPr>
          <w:rFonts w:asciiTheme="majorHAnsi" w:hAnsiTheme="majorHAnsi" w:cs="Calibri"/>
          <w:sz w:val="18"/>
          <w:szCs w:val="18"/>
        </w:rPr>
      </w:pPr>
      <w:r w:rsidRPr="009D3F81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dekanky, dekani</w:t>
      </w:r>
    </w:p>
    <w:p w:rsidR="009D3F81" w:rsidRDefault="009D3F81" w:rsidP="009D3F81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29.02.2016</w:t>
      </w:r>
    </w:p>
    <w:p w:rsidR="009D3F81" w:rsidRDefault="009D3F81" w:rsidP="009D3F81">
      <w:pPr>
        <w:ind w:right="-17"/>
        <w:rPr>
          <w:rFonts w:asciiTheme="majorHAnsi" w:hAnsiTheme="majorHAnsi"/>
          <w:sz w:val="18"/>
          <w:szCs w:val="18"/>
        </w:rPr>
      </w:pPr>
    </w:p>
    <w:p w:rsidR="009D3F81" w:rsidRPr="009D3F81" w:rsidRDefault="009D3F81" w:rsidP="009D3F81">
      <w:pPr>
        <w:ind w:right="-17"/>
        <w:rPr>
          <w:rFonts w:asciiTheme="majorHAnsi" w:hAnsiTheme="majorHAnsi"/>
          <w:sz w:val="18"/>
          <w:szCs w:val="18"/>
        </w:rPr>
      </w:pPr>
    </w:p>
    <w:p w:rsidR="006C45B6" w:rsidRDefault="0004750C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Prodekan </w:t>
      </w:r>
      <w:proofErr w:type="spellStart"/>
      <w:r>
        <w:rPr>
          <w:rFonts w:asciiTheme="majorHAnsi" w:hAnsiTheme="majorHAnsi"/>
          <w:sz w:val="18"/>
          <w:szCs w:val="18"/>
        </w:rPr>
        <w:t>Bittera</w:t>
      </w:r>
      <w:proofErr w:type="spellEnd"/>
    </w:p>
    <w:p w:rsidR="006C45B6" w:rsidRPr="006C45B6" w:rsidRDefault="006C45B6" w:rsidP="006C45B6">
      <w:pPr>
        <w:pStyle w:val="Odsekzoznamu"/>
        <w:numPr>
          <w:ilvl w:val="0"/>
          <w:numId w:val="33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</w:t>
      </w:r>
      <w:r w:rsidR="00F72F92">
        <w:rPr>
          <w:rFonts w:asciiTheme="majorHAnsi" w:hAnsiTheme="majorHAnsi"/>
          <w:sz w:val="18"/>
          <w:szCs w:val="18"/>
        </w:rPr>
        <w:t xml:space="preserve"> na zlyhávanie prepojenia </w:t>
      </w:r>
      <w:proofErr w:type="spellStart"/>
      <w:r w:rsidR="00F72F92">
        <w:rPr>
          <w:rFonts w:asciiTheme="majorHAnsi" w:hAnsiTheme="majorHAnsi"/>
          <w:sz w:val="18"/>
          <w:szCs w:val="18"/>
        </w:rPr>
        <w:t>AISu</w:t>
      </w:r>
      <w:proofErr w:type="spellEnd"/>
      <w:r w:rsidR="00F72F92">
        <w:rPr>
          <w:rFonts w:asciiTheme="majorHAnsi" w:hAnsiTheme="majorHAnsi"/>
          <w:sz w:val="18"/>
          <w:szCs w:val="18"/>
        </w:rPr>
        <w:t xml:space="preserve"> s novým knižničným systémom</w:t>
      </w:r>
    </w:p>
    <w:p w:rsidR="00F91D4A" w:rsidRDefault="00EF4757" w:rsidP="00F91D4A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Dekanka </w:t>
      </w:r>
      <w:r w:rsidR="00F72F92">
        <w:rPr>
          <w:rFonts w:asciiTheme="majorHAnsi" w:hAnsiTheme="majorHAnsi"/>
          <w:sz w:val="18"/>
          <w:szCs w:val="18"/>
        </w:rPr>
        <w:t>Bieliková</w:t>
      </w:r>
    </w:p>
    <w:p w:rsidR="006C45B6" w:rsidRPr="00F72F92" w:rsidRDefault="00F72F92" w:rsidP="003F2C1B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sa </w:t>
      </w:r>
      <w:r w:rsidR="00AD5B0A">
        <w:rPr>
          <w:rFonts w:asciiTheme="majorHAnsi" w:hAnsiTheme="majorHAnsi"/>
          <w:sz w:val="18"/>
          <w:szCs w:val="18"/>
        </w:rPr>
        <w:t>zaujímala</w:t>
      </w:r>
      <w:r w:rsidR="006C45B6">
        <w:rPr>
          <w:rFonts w:asciiTheme="majorHAnsi" w:hAnsiTheme="majorHAnsi"/>
          <w:sz w:val="18"/>
          <w:szCs w:val="18"/>
        </w:rPr>
        <w:t xml:space="preserve"> </w:t>
      </w:r>
      <w:r w:rsidR="00AD5B0A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 edičné plány univerzity</w:t>
      </w:r>
    </w:p>
    <w:p w:rsidR="00F72F92" w:rsidRPr="006C45B6" w:rsidRDefault="00F72F92" w:rsidP="00F72F92">
      <w:pPr>
        <w:pStyle w:val="Odsekzoznamu"/>
        <w:numPr>
          <w:ilvl w:val="1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oboznámil prítomných, že plán činnosti Vydavateľstva STU a informácia o edičných plánoch bude predmetom </w:t>
      </w:r>
      <w:r w:rsidR="00AD5B0A">
        <w:rPr>
          <w:rFonts w:asciiTheme="majorHAnsi" w:hAnsiTheme="majorHAnsi" w:cs="Arial"/>
          <w:sz w:val="18"/>
          <w:szCs w:val="18"/>
        </w:rPr>
        <w:t xml:space="preserve">zasadnutia </w:t>
      </w:r>
      <w:proofErr w:type="spellStart"/>
      <w:r w:rsidR="00AD5B0A">
        <w:rPr>
          <w:rFonts w:asciiTheme="majorHAnsi" w:hAnsiTheme="majorHAnsi" w:cs="Arial"/>
          <w:sz w:val="18"/>
          <w:szCs w:val="18"/>
        </w:rPr>
        <w:t>KR</w:t>
      </w:r>
      <w:proofErr w:type="spellEnd"/>
      <w:r w:rsidR="00AD5B0A">
        <w:rPr>
          <w:rFonts w:asciiTheme="majorHAnsi" w:hAnsiTheme="majorHAnsi" w:cs="Arial"/>
          <w:sz w:val="18"/>
          <w:szCs w:val="18"/>
        </w:rPr>
        <w:t xml:space="preserve"> STU v marci</w:t>
      </w: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AD5B0A" w:rsidRDefault="00AD5B0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6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64"/>
        <w:gridCol w:w="960"/>
        <w:gridCol w:w="1487"/>
        <w:gridCol w:w="2835"/>
      </w:tblGrid>
      <w:tr w:rsidR="00AD5B0A" w:rsidRPr="00FF69C0" w:rsidTr="00AD5B0A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Február 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15.02.2016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0A" w:rsidRPr="00EF4757" w:rsidRDefault="00AD5B0A" w:rsidP="00AD5B0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F4757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Pr="00EF4757" w:rsidRDefault="00AD5B0A" w:rsidP="00AD5B0A">
            <w:pPr>
              <w:ind w:right="-33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D5B0A" w:rsidRPr="00FF69C0" w:rsidTr="00AD5B0A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29.02.2016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0A" w:rsidRPr="00D23075" w:rsidRDefault="00AD5B0A" w:rsidP="00AD5B0A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proofErr w:type="spellEnd"/>
            <w:r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Pr="00D23075" w:rsidRDefault="00AD5B0A" w:rsidP="00AD5B0A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D5B0A" w:rsidRPr="00FF69C0" w:rsidTr="00AD5B0A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02.03.2016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0A" w:rsidRPr="00AD5B0A" w:rsidRDefault="00AD5B0A" w:rsidP="00AD5B0A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proofErr w:type="spellStart"/>
            <w:r w:rsidRPr="00AD5B0A"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proofErr w:type="spellEnd"/>
            <w:r w:rsidRPr="00AD5B0A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Pr="00AD5B0A" w:rsidRDefault="00AD5B0A" w:rsidP="00AD5B0A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AD5B0A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D5B0A" w:rsidRPr="00FF69C0" w:rsidTr="00AD5B0A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23.03.2016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0A" w:rsidRPr="00AD5B0A" w:rsidRDefault="00AD5B0A" w:rsidP="00AD5B0A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AD5B0A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Pr="00AD5B0A" w:rsidRDefault="00AD5B0A" w:rsidP="00AD5B0A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AD5B0A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D5B0A" w:rsidRPr="00FF69C0" w:rsidTr="00AD5B0A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D5B0A" w:rsidRPr="006B75C5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0A" w:rsidRPr="006B75C5" w:rsidRDefault="00AD5B0A" w:rsidP="00AD5B0A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0A" w:rsidRDefault="00AD5B0A" w:rsidP="00AD5B0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A2748" w:rsidRDefault="004A27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5F19AB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9D3F81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</w:t>
      </w:r>
      <w:r w:rsidR="009D3F81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</w:t>
      </w:r>
      <w:r w:rsidR="009D3F81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</w:t>
      </w:r>
      <w:r w:rsidR="009D3F81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6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84" w:rsidRDefault="00BA5884">
      <w:r>
        <w:separator/>
      </w:r>
    </w:p>
  </w:endnote>
  <w:endnote w:type="continuationSeparator" w:id="0">
    <w:p w:rsidR="00BA5884" w:rsidRDefault="00BA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26" w:rsidRPr="00214BAC" w:rsidRDefault="00042426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proofErr w:type="spellStart"/>
    <w:r>
      <w:rPr>
        <w:rFonts w:asciiTheme="majorHAnsi" w:hAnsiTheme="majorHAnsi"/>
        <w:sz w:val="14"/>
        <w:szCs w:val="14"/>
        <w:lang w:val="sk-SK"/>
      </w:rPr>
      <w:t>KR</w:t>
    </w:r>
    <w:proofErr w:type="spellEnd"/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042426" w:rsidRPr="00EB62C7" w:rsidRDefault="00042426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426" w:rsidRPr="0080567D" w:rsidRDefault="00042426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A1161" w:rsidRPr="008A116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42426" w:rsidRPr="0080567D" w:rsidRDefault="00042426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A1161" w:rsidRPr="008A116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84" w:rsidRDefault="00BA5884">
      <w:r>
        <w:separator/>
      </w:r>
    </w:p>
  </w:footnote>
  <w:footnote w:type="continuationSeparator" w:id="0">
    <w:p w:rsidR="00BA5884" w:rsidRDefault="00BA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26" w:rsidRPr="002950A1" w:rsidRDefault="00042426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A5"/>
    <w:multiLevelType w:val="hybridMultilevel"/>
    <w:tmpl w:val="EE6E8D36"/>
    <w:lvl w:ilvl="0" w:tplc="E194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5CA"/>
    <w:multiLevelType w:val="hybridMultilevel"/>
    <w:tmpl w:val="833C2A7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03B82"/>
    <w:multiLevelType w:val="hybridMultilevel"/>
    <w:tmpl w:val="AFA27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1021"/>
    <w:multiLevelType w:val="hybridMultilevel"/>
    <w:tmpl w:val="B8E6D93C"/>
    <w:lvl w:ilvl="0" w:tplc="5A0CD02C">
      <w:start w:val="1"/>
      <w:numFmt w:val="upperLetter"/>
      <w:lvlText w:val="%1."/>
      <w:lvlJc w:val="left"/>
      <w:pPr>
        <w:ind w:left="20584" w:hanging="360"/>
      </w:pPr>
    </w:lvl>
    <w:lvl w:ilvl="1" w:tplc="041B0019">
      <w:start w:val="1"/>
      <w:numFmt w:val="lowerLetter"/>
      <w:lvlText w:val="%2."/>
      <w:lvlJc w:val="left"/>
      <w:pPr>
        <w:ind w:left="21304" w:hanging="360"/>
      </w:pPr>
    </w:lvl>
    <w:lvl w:ilvl="2" w:tplc="041B001B">
      <w:start w:val="1"/>
      <w:numFmt w:val="lowerRoman"/>
      <w:lvlText w:val="%3."/>
      <w:lvlJc w:val="right"/>
      <w:pPr>
        <w:ind w:left="22024" w:hanging="180"/>
      </w:pPr>
    </w:lvl>
    <w:lvl w:ilvl="3" w:tplc="041B000F">
      <w:start w:val="1"/>
      <w:numFmt w:val="decimal"/>
      <w:lvlText w:val="%4."/>
      <w:lvlJc w:val="left"/>
      <w:pPr>
        <w:ind w:left="22744" w:hanging="360"/>
      </w:pPr>
    </w:lvl>
    <w:lvl w:ilvl="4" w:tplc="041B0019">
      <w:start w:val="1"/>
      <w:numFmt w:val="lowerLetter"/>
      <w:lvlText w:val="%5."/>
      <w:lvlJc w:val="left"/>
      <w:pPr>
        <w:ind w:left="23464" w:hanging="360"/>
      </w:pPr>
    </w:lvl>
    <w:lvl w:ilvl="5" w:tplc="041B001B">
      <w:start w:val="1"/>
      <w:numFmt w:val="lowerRoman"/>
      <w:lvlText w:val="%6."/>
      <w:lvlJc w:val="right"/>
      <w:pPr>
        <w:ind w:left="24184" w:hanging="180"/>
      </w:pPr>
    </w:lvl>
    <w:lvl w:ilvl="6" w:tplc="041B000F">
      <w:start w:val="1"/>
      <w:numFmt w:val="decimal"/>
      <w:lvlText w:val="%7."/>
      <w:lvlJc w:val="left"/>
      <w:pPr>
        <w:ind w:left="24904" w:hanging="360"/>
      </w:pPr>
    </w:lvl>
    <w:lvl w:ilvl="7" w:tplc="041B0019">
      <w:start w:val="1"/>
      <w:numFmt w:val="lowerLetter"/>
      <w:lvlText w:val="%8."/>
      <w:lvlJc w:val="left"/>
      <w:pPr>
        <w:ind w:left="25624" w:hanging="360"/>
      </w:pPr>
    </w:lvl>
    <w:lvl w:ilvl="8" w:tplc="041B001B">
      <w:start w:val="1"/>
      <w:numFmt w:val="lowerRoman"/>
      <w:lvlText w:val="%9."/>
      <w:lvlJc w:val="right"/>
      <w:pPr>
        <w:ind w:left="26344" w:hanging="180"/>
      </w:pPr>
    </w:lvl>
  </w:abstractNum>
  <w:abstractNum w:abstractNumId="5">
    <w:nsid w:val="1BD03B88"/>
    <w:multiLevelType w:val="hybridMultilevel"/>
    <w:tmpl w:val="3E08367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CE70FAA"/>
    <w:multiLevelType w:val="hybridMultilevel"/>
    <w:tmpl w:val="5D781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6400C"/>
    <w:multiLevelType w:val="hybridMultilevel"/>
    <w:tmpl w:val="9B4E7246"/>
    <w:lvl w:ilvl="0" w:tplc="D936A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E5CD9"/>
    <w:multiLevelType w:val="hybridMultilevel"/>
    <w:tmpl w:val="ED821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0277"/>
    <w:multiLevelType w:val="hybridMultilevel"/>
    <w:tmpl w:val="7696C3A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61BE7"/>
    <w:multiLevelType w:val="hybridMultilevel"/>
    <w:tmpl w:val="2794B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4A88"/>
    <w:multiLevelType w:val="hybridMultilevel"/>
    <w:tmpl w:val="1B0E2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20C6"/>
    <w:multiLevelType w:val="hybridMultilevel"/>
    <w:tmpl w:val="306AC83C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7231E"/>
    <w:multiLevelType w:val="hybridMultilevel"/>
    <w:tmpl w:val="DF4602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E238E"/>
    <w:multiLevelType w:val="hybridMultilevel"/>
    <w:tmpl w:val="7452F6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5658AF"/>
    <w:multiLevelType w:val="hybridMultilevel"/>
    <w:tmpl w:val="B49EA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37C0F"/>
    <w:multiLevelType w:val="hybridMultilevel"/>
    <w:tmpl w:val="90661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A1163"/>
    <w:multiLevelType w:val="hybridMultilevel"/>
    <w:tmpl w:val="82FA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04E5A"/>
    <w:multiLevelType w:val="hybridMultilevel"/>
    <w:tmpl w:val="CFCA1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11328"/>
    <w:multiLevelType w:val="hybridMultilevel"/>
    <w:tmpl w:val="5478D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E2294"/>
    <w:multiLevelType w:val="hybridMultilevel"/>
    <w:tmpl w:val="9F142E4A"/>
    <w:lvl w:ilvl="0" w:tplc="C6FA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27F1D"/>
    <w:multiLevelType w:val="hybridMultilevel"/>
    <w:tmpl w:val="DD187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97A0C"/>
    <w:multiLevelType w:val="hybridMultilevel"/>
    <w:tmpl w:val="EA101EC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72F74"/>
    <w:multiLevelType w:val="hybridMultilevel"/>
    <w:tmpl w:val="3A788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44E0E"/>
    <w:multiLevelType w:val="hybridMultilevel"/>
    <w:tmpl w:val="62FE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922CD"/>
    <w:multiLevelType w:val="hybridMultilevel"/>
    <w:tmpl w:val="A84E5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E646C"/>
    <w:multiLevelType w:val="hybridMultilevel"/>
    <w:tmpl w:val="2A2A0D8A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C5E64"/>
    <w:multiLevelType w:val="hybridMultilevel"/>
    <w:tmpl w:val="522AA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30C93"/>
    <w:multiLevelType w:val="hybridMultilevel"/>
    <w:tmpl w:val="71FAD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83215"/>
    <w:multiLevelType w:val="hybridMultilevel"/>
    <w:tmpl w:val="248E9D96"/>
    <w:lvl w:ilvl="0" w:tplc="E96A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A400F"/>
    <w:multiLevelType w:val="hybridMultilevel"/>
    <w:tmpl w:val="7A2C5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F66D3"/>
    <w:multiLevelType w:val="hybridMultilevel"/>
    <w:tmpl w:val="DC44C630"/>
    <w:lvl w:ilvl="0" w:tplc="04AA2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70880"/>
    <w:multiLevelType w:val="hybridMultilevel"/>
    <w:tmpl w:val="A82ADD76"/>
    <w:lvl w:ilvl="0" w:tplc="299A5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7"/>
  </w:num>
  <w:num w:numId="7">
    <w:abstractNumId w:val="38"/>
  </w:num>
  <w:num w:numId="8">
    <w:abstractNumId w:val="21"/>
  </w:num>
  <w:num w:numId="9">
    <w:abstractNumId w:val="24"/>
  </w:num>
  <w:num w:numId="10">
    <w:abstractNumId w:val="17"/>
  </w:num>
  <w:num w:numId="11">
    <w:abstractNumId w:val="6"/>
  </w:num>
  <w:num w:numId="12">
    <w:abstractNumId w:val="8"/>
  </w:num>
  <w:num w:numId="13">
    <w:abstractNumId w:val="23"/>
  </w:num>
  <w:num w:numId="14">
    <w:abstractNumId w:val="5"/>
  </w:num>
  <w:num w:numId="15">
    <w:abstractNumId w:val="11"/>
  </w:num>
  <w:num w:numId="16">
    <w:abstractNumId w:val="3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"/>
  </w:num>
  <w:num w:numId="20">
    <w:abstractNumId w:val="0"/>
  </w:num>
  <w:num w:numId="21">
    <w:abstractNumId w:val="20"/>
  </w:num>
  <w:num w:numId="22">
    <w:abstractNumId w:val="14"/>
  </w:num>
  <w:num w:numId="23">
    <w:abstractNumId w:val="7"/>
  </w:num>
  <w:num w:numId="24">
    <w:abstractNumId w:val="33"/>
  </w:num>
  <w:num w:numId="25">
    <w:abstractNumId w:val="28"/>
  </w:num>
  <w:num w:numId="26">
    <w:abstractNumId w:val="16"/>
  </w:num>
  <w:num w:numId="27">
    <w:abstractNumId w:val="10"/>
  </w:num>
  <w:num w:numId="28">
    <w:abstractNumId w:val="32"/>
  </w:num>
  <w:num w:numId="29">
    <w:abstractNumId w:val="34"/>
  </w:num>
  <w:num w:numId="30">
    <w:abstractNumId w:val="37"/>
  </w:num>
  <w:num w:numId="31">
    <w:abstractNumId w:val="30"/>
  </w:num>
  <w:num w:numId="32">
    <w:abstractNumId w:val="29"/>
  </w:num>
  <w:num w:numId="33">
    <w:abstractNumId w:val="13"/>
  </w:num>
  <w:num w:numId="34">
    <w:abstractNumId w:val="12"/>
  </w:num>
  <w:num w:numId="35">
    <w:abstractNumId w:val="22"/>
  </w:num>
  <w:num w:numId="36">
    <w:abstractNumId w:val="36"/>
  </w:num>
  <w:num w:numId="37">
    <w:abstractNumId w:val="2"/>
  </w:num>
  <w:num w:numId="38">
    <w:abstractNumId w:val="26"/>
  </w:num>
  <w:num w:numId="39">
    <w:abstractNumId w:val="35"/>
  </w:num>
  <w:num w:numId="40">
    <w:abstractNumId w:val="25"/>
  </w:num>
  <w:num w:numId="41">
    <w:abstractNumId w:val="1"/>
  </w:num>
  <w:num w:numId="4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59DC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1DFE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048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26D8"/>
    <w:rsid w:val="00387455"/>
    <w:rsid w:val="0039055B"/>
    <w:rsid w:val="00390C46"/>
    <w:rsid w:val="00390D1A"/>
    <w:rsid w:val="003920EC"/>
    <w:rsid w:val="003931FD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68F9"/>
    <w:rsid w:val="004769D3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217"/>
    <w:rsid w:val="004D59CA"/>
    <w:rsid w:val="004E29A2"/>
    <w:rsid w:val="004E2BD7"/>
    <w:rsid w:val="004E33F6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3E78"/>
    <w:rsid w:val="005A44B7"/>
    <w:rsid w:val="005A472E"/>
    <w:rsid w:val="005B02DC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184C"/>
    <w:rsid w:val="007030A8"/>
    <w:rsid w:val="00703682"/>
    <w:rsid w:val="007045E0"/>
    <w:rsid w:val="007051A3"/>
    <w:rsid w:val="007057F6"/>
    <w:rsid w:val="00705EB6"/>
    <w:rsid w:val="007071AD"/>
    <w:rsid w:val="0071076F"/>
    <w:rsid w:val="00712072"/>
    <w:rsid w:val="0071207B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66A"/>
    <w:rsid w:val="008A1161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2558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07E1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3EC4"/>
    <w:rsid w:val="00B742D2"/>
    <w:rsid w:val="00B746C7"/>
    <w:rsid w:val="00B76108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884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708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6E7E"/>
    <w:rsid w:val="00C17002"/>
    <w:rsid w:val="00C21089"/>
    <w:rsid w:val="00C214AB"/>
    <w:rsid w:val="00C215FD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2095"/>
    <w:rsid w:val="00DA3D7D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463A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2F9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A219-3D32-4DBF-B776-E2EA5D5E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2016-01-15T07:23:00Z</cp:lastPrinted>
  <dcterms:created xsi:type="dcterms:W3CDTF">2016-02-12T11:34:00Z</dcterms:created>
  <dcterms:modified xsi:type="dcterms:W3CDTF">2016-02-12T11:34:00Z</dcterms:modified>
</cp:coreProperties>
</file>