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7D42C2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F1080D">
        <w:rPr>
          <w:rFonts w:ascii="Cambria" w:hAnsi="Cambria" w:cs="Arial"/>
          <w:lang w:val="sk-SK"/>
        </w:rPr>
        <w:t>10</w:t>
      </w:r>
      <w:r w:rsidRPr="007D42C2">
        <w:rPr>
          <w:rFonts w:ascii="Cambria" w:hAnsi="Cambria" w:cs="Arial"/>
        </w:rPr>
        <w:t>/201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7D42C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F1080D">
        <w:rPr>
          <w:rFonts w:ascii="Cambria" w:hAnsi="Cambria" w:cs="Arial"/>
          <w:lang w:val="sk-SK"/>
        </w:rPr>
        <w:t>12</w:t>
      </w:r>
      <w:r w:rsidRPr="007D42C2">
        <w:rPr>
          <w:rFonts w:ascii="Cambria" w:hAnsi="Cambria" w:cs="Arial"/>
          <w:lang w:val="sk-SK"/>
        </w:rPr>
        <w:t xml:space="preserve">. </w:t>
      </w:r>
      <w:r w:rsidR="00BC1E26">
        <w:rPr>
          <w:rFonts w:ascii="Cambria" w:hAnsi="Cambria" w:cs="Arial"/>
          <w:lang w:val="sk-SK"/>
        </w:rPr>
        <w:t>1</w:t>
      </w:r>
      <w:r w:rsidR="00F1080D">
        <w:rPr>
          <w:rFonts w:ascii="Cambria" w:hAnsi="Cambria" w:cs="Arial"/>
          <w:lang w:val="sk-SK"/>
        </w:rPr>
        <w:t>2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3F0F09" w:rsidRPr="007D42C2">
        <w:rPr>
          <w:rFonts w:ascii="Cambria" w:hAnsi="Cambria" w:cs="Arial"/>
          <w:lang w:val="sk-SK"/>
        </w:rPr>
        <w:t>2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6F3DD6" w:rsidRPr="006F3DD6" w:rsidRDefault="00217427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F3DD6">
        <w:rPr>
          <w:rFonts w:ascii="Cambria" w:hAnsi="Cambria"/>
          <w:sz w:val="18"/>
          <w:szCs w:val="18"/>
        </w:rPr>
        <w:t>Kontrola úloh</w:t>
      </w:r>
    </w:p>
    <w:p w:rsidR="006F3DD6" w:rsidRPr="006F3DD6" w:rsidRDefault="006F3DD6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 xml:space="preserve">Čerpanie rozpočtu dotácie STU k 30.09.2012 </w:t>
      </w:r>
    </w:p>
    <w:p w:rsidR="006F3DD6" w:rsidRPr="006F3DD6" w:rsidRDefault="006F3DD6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 xml:space="preserve">Návrh smernice “Nájom hnuteľného majetku vo vlastníctve STU v BA” </w:t>
      </w:r>
    </w:p>
    <w:p w:rsidR="006F3DD6" w:rsidRPr="006F3DD6" w:rsidRDefault="006F3DD6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 xml:space="preserve">Harmonogram úloh spojených s novelou ZP a súvisiacich predpisov </w:t>
      </w:r>
    </w:p>
    <w:p w:rsidR="006F3DD6" w:rsidRPr="006F3DD6" w:rsidRDefault="006F3DD6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 xml:space="preserve">Metodické usmernenie k dohodám o prácach vykonávaných mimo pracovného </w:t>
      </w:r>
      <w:r>
        <w:rPr>
          <w:rFonts w:asciiTheme="majorHAnsi" w:hAnsiTheme="majorHAnsi"/>
          <w:sz w:val="18"/>
          <w:szCs w:val="18"/>
        </w:rPr>
        <w:t xml:space="preserve">pomeru po 01.01.2013 </w:t>
      </w:r>
    </w:p>
    <w:p w:rsidR="006F3DD6" w:rsidRPr="006F3DD6" w:rsidRDefault="006F3DD6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F3DD6">
        <w:rPr>
          <w:rFonts w:asciiTheme="majorHAnsi" w:hAnsiTheme="majorHAnsi" w:cstheme="majorHAnsi"/>
          <w:sz w:val="18"/>
          <w:szCs w:val="18"/>
        </w:rPr>
        <w:t xml:space="preserve">Vyhlásenie nového ročníka Projektov mladých </w:t>
      </w:r>
    </w:p>
    <w:p w:rsidR="006F3DD6" w:rsidRPr="006F3DD6" w:rsidRDefault="006F3DD6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 xml:space="preserve">Návrh kritérií pre komplexnú akreditáciu verejných vysokých škôl </w:t>
      </w:r>
    </w:p>
    <w:p w:rsidR="006F3DD6" w:rsidRPr="006F3DD6" w:rsidRDefault="006F3DD6" w:rsidP="006F3DD6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 xml:space="preserve">Informácia o rokovaní Rady športu STU a príprave Univerzitnej regaty STU – </w:t>
      </w:r>
      <w:r>
        <w:rPr>
          <w:rFonts w:asciiTheme="majorHAnsi" w:hAnsiTheme="majorHAnsi"/>
          <w:sz w:val="18"/>
          <w:szCs w:val="18"/>
        </w:rPr>
        <w:t>Bratislava 2013</w:t>
      </w:r>
    </w:p>
    <w:p w:rsidR="00B401EE" w:rsidRPr="00B401EE" w:rsidRDefault="00B401EE" w:rsidP="00B401EE">
      <w:pPr>
        <w:pStyle w:val="Odsekzoznamu"/>
        <w:numPr>
          <w:ilvl w:val="0"/>
          <w:numId w:val="1"/>
        </w:numPr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B401EE">
        <w:rPr>
          <w:rFonts w:asciiTheme="majorHAnsi" w:hAnsiTheme="majorHAnsi" w:cstheme="majorHAnsi"/>
          <w:sz w:val="18"/>
          <w:szCs w:val="18"/>
        </w:rPr>
        <w:t xml:space="preserve">Rôzne  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6F3DD6" w:rsidRDefault="006F3DD6" w:rsidP="006F3DD6">
      <w:pPr>
        <w:pStyle w:val="Odsekzoznamu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>Čerpanie rozpočtu dotácie STU k 30.09.2012 (D. Faktor)</w:t>
      </w:r>
    </w:p>
    <w:p w:rsidR="006F3DD6" w:rsidRDefault="006F3DD6" w:rsidP="006F3DD6">
      <w:pPr>
        <w:pStyle w:val="Odsekzoznamu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 xml:space="preserve">Návrh smernice “Nájom hnuteľného majetku vo vlastníctve STU v BA” (D. </w:t>
      </w:r>
      <w:r>
        <w:rPr>
          <w:rFonts w:asciiTheme="majorHAnsi" w:hAnsiTheme="majorHAnsi"/>
          <w:sz w:val="18"/>
          <w:szCs w:val="18"/>
        </w:rPr>
        <w:t>Faktor)</w:t>
      </w:r>
    </w:p>
    <w:p w:rsidR="006F3DD6" w:rsidRDefault="006F3DD6" w:rsidP="006F3DD6">
      <w:pPr>
        <w:pStyle w:val="Odsekzoznamu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>Harmonogram úloh spojených s novelou ZP a súvisiacich predpisov (D. Faktor)</w:t>
      </w:r>
    </w:p>
    <w:p w:rsidR="006F3DD6" w:rsidRDefault="006F3DD6" w:rsidP="006F3DD6">
      <w:pPr>
        <w:pStyle w:val="Odsekzoznamu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>Metodické usmernenie k dohodám o práca</w:t>
      </w:r>
      <w:r>
        <w:rPr>
          <w:rFonts w:asciiTheme="majorHAnsi" w:hAnsiTheme="majorHAnsi"/>
          <w:sz w:val="18"/>
          <w:szCs w:val="18"/>
        </w:rPr>
        <w:t xml:space="preserve">ch vykonávaných mimo pracovného </w:t>
      </w:r>
      <w:r w:rsidRPr="006F3DD6">
        <w:rPr>
          <w:rFonts w:asciiTheme="majorHAnsi" w:hAnsiTheme="majorHAnsi"/>
          <w:sz w:val="18"/>
          <w:szCs w:val="18"/>
        </w:rPr>
        <w:t>pomeru po 01.01.2013 (D. Faktor)</w:t>
      </w:r>
    </w:p>
    <w:p w:rsidR="006F3DD6" w:rsidRPr="006F3DD6" w:rsidRDefault="006F3DD6" w:rsidP="006F3DD6">
      <w:pPr>
        <w:pStyle w:val="Odsekzoznamu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 w:cstheme="majorHAnsi"/>
          <w:sz w:val="18"/>
          <w:szCs w:val="18"/>
        </w:rPr>
        <w:t>Vyhlásenie nového ročníka Projektov mladých (S. Biskupič)</w:t>
      </w:r>
    </w:p>
    <w:p w:rsidR="006F3DD6" w:rsidRDefault="006F3DD6" w:rsidP="006F3DD6">
      <w:pPr>
        <w:pStyle w:val="Odsekzoznamu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>Návrh kritérií pre komplexnú akreditáciu verejných vysokých škôl (R. Redhammer)</w:t>
      </w:r>
    </w:p>
    <w:p w:rsidR="006F3DD6" w:rsidRPr="006F3DD6" w:rsidRDefault="006F3DD6" w:rsidP="006F3DD6">
      <w:pPr>
        <w:pStyle w:val="Odsekzoznamu"/>
        <w:numPr>
          <w:ilvl w:val="0"/>
          <w:numId w:val="12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F3DD6">
        <w:rPr>
          <w:rFonts w:asciiTheme="majorHAnsi" w:hAnsiTheme="majorHAnsi"/>
          <w:sz w:val="18"/>
          <w:szCs w:val="18"/>
        </w:rPr>
        <w:t>Informácia o rokovaní Rady športu STU a príprave Univerzitnej regaty STU – Bratislava 2013 (M. Sokol)</w:t>
      </w:r>
    </w:p>
    <w:p w:rsidR="00B401EE" w:rsidRPr="006F3DD6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B401EE" w:rsidRPr="006F3DD6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6F3DD6" w:rsidRDefault="006F3DD6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6F3DD6" w:rsidRDefault="006F3DD6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6F3DD6" w:rsidRDefault="006F3DD6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6F3DD6" w:rsidRDefault="006F3DD6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6F3DD6" w:rsidRPr="006F3DD6" w:rsidRDefault="006F3DD6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401EE" w:rsidRDefault="00B401EE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B14E14" w:rsidRPr="007D42C2" w:rsidRDefault="008E6190" w:rsidP="00B14E14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lastRenderedPageBreak/>
        <w:t>K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24BB1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1:</w:t>
      </w:r>
      <w:r w:rsidR="00E24BB1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2950A1" w:rsidRDefault="002950A1" w:rsidP="005C11BC">
      <w:pPr>
        <w:ind w:right="284"/>
        <w:rPr>
          <w:rFonts w:ascii="Cambria" w:hAnsi="Cambria" w:cs="Arial"/>
          <w:sz w:val="18"/>
          <w:szCs w:val="18"/>
        </w:rPr>
      </w:pPr>
    </w:p>
    <w:p w:rsidR="0059721E" w:rsidRPr="007D42C2" w:rsidRDefault="00B13F7B" w:rsidP="005C11B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Odlože</w:t>
      </w:r>
      <w:r w:rsidR="005C11BC" w:rsidRPr="007D42C2">
        <w:rPr>
          <w:rFonts w:ascii="Cambria" w:hAnsi="Cambria" w:cs="Arial"/>
          <w:sz w:val="18"/>
          <w:szCs w:val="18"/>
        </w:rPr>
        <w:t>né úlohy</w:t>
      </w:r>
      <w:r w:rsidR="00083E8C">
        <w:rPr>
          <w:rFonts w:ascii="Cambria" w:hAnsi="Cambria" w:cs="Arial"/>
          <w:sz w:val="18"/>
          <w:szCs w:val="18"/>
        </w:rPr>
        <w:t>:</w:t>
      </w:r>
    </w:p>
    <w:p w:rsidR="002950A1" w:rsidRDefault="002950A1" w:rsidP="00083E8C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page" w:horzAnchor="page" w:tblpX="8623" w:tblpY="1584"/>
        <w:tblW w:w="7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318"/>
      </w:tblGrid>
      <w:tr w:rsidR="006F3DD6" w:rsidRPr="004057DC" w:rsidTr="009D33CF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3DD6" w:rsidRPr="004057DC" w:rsidRDefault="006F3DD6" w:rsidP="006F4FA1">
            <w:pPr>
              <w:jc w:val="center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4057DC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1/9/20</w:t>
            </w:r>
            <w:r w:rsidRPr="004057DC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12-KR</w:t>
            </w:r>
            <w:r w:rsidRPr="004057DC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D6" w:rsidRPr="004057DC" w:rsidRDefault="006F3DD6" w:rsidP="006F4FA1">
            <w:pPr>
              <w:ind w:right="284"/>
              <w:rPr>
                <w:rFonts w:ascii="Cambria" w:hAnsi="Cambria" w:cs="Calibri"/>
                <w:sz w:val="16"/>
                <w:szCs w:val="16"/>
              </w:rPr>
            </w:pPr>
            <w:r w:rsidRPr="004057DC">
              <w:rPr>
                <w:rFonts w:ascii="Cambria" w:hAnsi="Cambria" w:cs="Calibri"/>
                <w:sz w:val="16"/>
                <w:szCs w:val="16"/>
              </w:rPr>
              <w:t xml:space="preserve">KR STU ukladá v súvislosti s poistením študentov preveriť všetky dostupné možnosti poistenia (poistenie za škodu, ujmy na zdraví a pod.)  </w:t>
            </w:r>
          </w:p>
          <w:p w:rsidR="00B13F7B" w:rsidRPr="004057DC" w:rsidRDefault="00B13F7B" w:rsidP="006F4FA1">
            <w:pPr>
              <w:ind w:right="284"/>
              <w:rPr>
                <w:rFonts w:ascii="Cambria" w:hAnsi="Cambria" w:cs="Calibri"/>
                <w:sz w:val="16"/>
                <w:szCs w:val="16"/>
              </w:rPr>
            </w:pPr>
            <w:r w:rsidRPr="004057DC">
              <w:rPr>
                <w:rFonts w:ascii="Cambria" w:hAnsi="Cambria" w:cs="Calibri"/>
                <w:sz w:val="16"/>
                <w:szCs w:val="16"/>
              </w:rPr>
              <w:t>Predložiť informáciu zo sociálnej poisťovne (Ing. Chabroň).</w:t>
            </w:r>
          </w:p>
          <w:p w:rsidR="006F3DD6" w:rsidRPr="004057DC" w:rsidRDefault="006F3DD6" w:rsidP="006F4FA1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D6" w:rsidRPr="004057DC" w:rsidRDefault="006F3DD6" w:rsidP="00B13F7B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057DC">
              <w:rPr>
                <w:rFonts w:ascii="Cambria" w:hAnsi="Cambria" w:cs="Calibri"/>
                <w:sz w:val="16"/>
                <w:szCs w:val="16"/>
              </w:rPr>
              <w:t>1</w:t>
            </w:r>
            <w:r w:rsidR="00B13F7B" w:rsidRPr="004057DC">
              <w:rPr>
                <w:rFonts w:ascii="Cambria" w:hAnsi="Cambria" w:cs="Calibri"/>
                <w:sz w:val="16"/>
                <w:szCs w:val="16"/>
              </w:rPr>
              <w:t>6</w:t>
            </w:r>
            <w:r w:rsidRPr="004057DC">
              <w:rPr>
                <w:rFonts w:ascii="Cambria" w:hAnsi="Cambria" w:cs="Calibri"/>
                <w:sz w:val="16"/>
                <w:szCs w:val="16"/>
              </w:rPr>
              <w:t>.1.201</w:t>
            </w:r>
            <w:r w:rsidR="00B13F7B" w:rsidRPr="004057DC">
              <w:rPr>
                <w:rFonts w:ascii="Cambria" w:hAnsi="Cambria" w:cs="Calibri"/>
                <w:sz w:val="16"/>
                <w:szCs w:val="16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F7B" w:rsidRPr="004057DC" w:rsidRDefault="006F3DD6" w:rsidP="006F4FA1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057DC">
              <w:rPr>
                <w:rFonts w:ascii="Cambria" w:hAnsi="Cambria" w:cs="Calibri"/>
                <w:sz w:val="16"/>
                <w:szCs w:val="16"/>
              </w:rPr>
              <w:t xml:space="preserve">F. Horňák, </w:t>
            </w:r>
          </w:p>
          <w:p w:rsidR="00B13F7B" w:rsidRPr="004057DC" w:rsidRDefault="006F3DD6" w:rsidP="006F4FA1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057DC">
              <w:rPr>
                <w:rFonts w:ascii="Cambria" w:hAnsi="Cambria" w:cs="Calibri"/>
                <w:sz w:val="16"/>
                <w:szCs w:val="16"/>
              </w:rPr>
              <w:t>D. Faktor</w:t>
            </w:r>
            <w:r w:rsidR="00B13F7B" w:rsidRPr="004057DC">
              <w:rPr>
                <w:rFonts w:ascii="Cambria" w:hAnsi="Cambria" w:cs="Calibri"/>
                <w:sz w:val="16"/>
                <w:szCs w:val="16"/>
              </w:rPr>
              <w:t xml:space="preserve">, </w:t>
            </w:r>
          </w:p>
          <w:p w:rsidR="006F3DD6" w:rsidRPr="004057DC" w:rsidRDefault="00B13F7B" w:rsidP="006F4FA1">
            <w:pPr>
              <w:ind w:right="284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057DC">
              <w:rPr>
                <w:rFonts w:ascii="Cambria" w:hAnsi="Cambria" w:cs="Calibri"/>
                <w:sz w:val="16"/>
                <w:szCs w:val="16"/>
              </w:rPr>
              <w:t>Ing. Chabroň</w:t>
            </w:r>
          </w:p>
        </w:tc>
      </w:tr>
    </w:tbl>
    <w:p w:rsidR="005E0F59" w:rsidRPr="005E0F59" w:rsidRDefault="00990582" w:rsidP="005E0F59">
      <w:pPr>
        <w:pStyle w:val="Default"/>
        <w:widowControl w:val="0"/>
        <w:ind w:left="1410" w:right="85" w:hanging="1410"/>
        <w:jc w:val="both"/>
        <w:rPr>
          <w:rFonts w:asciiTheme="majorHAnsi" w:hAnsiTheme="majorHAnsi" w:cs="Arial"/>
          <w:b/>
          <w:sz w:val="18"/>
          <w:szCs w:val="18"/>
        </w:rPr>
      </w:pPr>
      <w:r w:rsidRPr="002233E3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BODU</w:t>
      </w:r>
      <w:r w:rsidRPr="002233E3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2233E3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2233E3">
        <w:rPr>
          <w:rFonts w:ascii="Cambria" w:hAnsi="Cambria" w:cs="Arial"/>
          <w:b/>
          <w:sz w:val="18"/>
          <w:szCs w:val="18"/>
        </w:rPr>
        <w:tab/>
      </w:r>
      <w:r w:rsidR="00B13F7B" w:rsidRPr="00B13F7B">
        <w:rPr>
          <w:rFonts w:asciiTheme="majorHAnsi" w:hAnsiTheme="majorHAnsi"/>
          <w:b/>
          <w:sz w:val="18"/>
          <w:szCs w:val="18"/>
          <w:u w:val="single"/>
        </w:rPr>
        <w:t>Čerpanie rozpočtu dotácie STU k 30.09.2012</w:t>
      </w:r>
    </w:p>
    <w:p w:rsidR="00FD5DCA" w:rsidRDefault="00FD5DCA" w:rsidP="0082580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C464D2" w:rsidRDefault="00C464D2" w:rsidP="00C464D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kvestor ako informáciu o čerpaní dotácie STU k 30.9.2012. </w:t>
      </w:r>
    </w:p>
    <w:p w:rsidR="00055CBF" w:rsidRPr="00055CBF" w:rsidRDefault="00055CBF" w:rsidP="00055CBF">
      <w:pPr>
        <w:jc w:val="both"/>
        <w:rPr>
          <w:rFonts w:ascii="Cambria" w:hAnsi="Cambria" w:cs="Arial"/>
          <w:sz w:val="18"/>
          <w:szCs w:val="18"/>
        </w:rPr>
      </w:pPr>
      <w:r w:rsidRPr="00055CBF">
        <w:rPr>
          <w:rFonts w:ascii="Cambria" w:hAnsi="Cambria" w:cs="Arial"/>
          <w:b/>
          <w:color w:val="C00000"/>
          <w:sz w:val="18"/>
          <w:szCs w:val="18"/>
        </w:rPr>
        <w:t>UZNESENIE: 1/</w:t>
      </w:r>
      <w:r w:rsidR="00C464D2">
        <w:rPr>
          <w:rFonts w:ascii="Cambria" w:hAnsi="Cambria" w:cs="Arial"/>
          <w:b/>
          <w:color w:val="C00000"/>
          <w:sz w:val="18"/>
          <w:szCs w:val="18"/>
        </w:rPr>
        <w:t>10</w:t>
      </w:r>
      <w:r w:rsidRPr="00055CBF">
        <w:rPr>
          <w:rFonts w:ascii="Cambria" w:hAnsi="Cambria" w:cs="Arial"/>
          <w:b/>
          <w:color w:val="C00000"/>
          <w:sz w:val="18"/>
          <w:szCs w:val="18"/>
        </w:rPr>
        <w:t>/</w:t>
      </w:r>
      <w:r w:rsidRPr="00055CB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2012-KR</w:t>
      </w:r>
    </w:p>
    <w:p w:rsidR="00C464D2" w:rsidRDefault="00C464D2" w:rsidP="00D5605F">
      <w:pPr>
        <w:pStyle w:val="Default"/>
        <w:widowControl w:val="0"/>
        <w:ind w:left="1410" w:right="284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berie na vedomie informáciu o čerpaní rozpočtu dotácie STU </w:t>
      </w:r>
    </w:p>
    <w:p w:rsidR="008C2303" w:rsidRDefault="00C464D2" w:rsidP="00D5605F">
      <w:pPr>
        <w:pStyle w:val="Default"/>
        <w:widowControl w:val="0"/>
        <w:ind w:left="1410" w:right="284" w:hanging="1410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k 30.9.2012.</w:t>
      </w:r>
    </w:p>
    <w:p w:rsidR="00C464D2" w:rsidRDefault="00C464D2" w:rsidP="00D5605F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5CBF" w:rsidRPr="00055CBF" w:rsidRDefault="008656FD" w:rsidP="00055CBF">
      <w:pPr>
        <w:jc w:val="both"/>
        <w:rPr>
          <w:rFonts w:ascii="Cambria" w:hAnsi="Cambria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3: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C464D2" w:rsidRPr="00C464D2">
        <w:rPr>
          <w:rFonts w:asciiTheme="majorHAnsi" w:hAnsiTheme="majorHAnsi"/>
          <w:b/>
          <w:sz w:val="18"/>
          <w:szCs w:val="18"/>
          <w:u w:val="single"/>
        </w:rPr>
        <w:t>Návrh smernice “Nájom hnuteľného majetku vo vlastníctve STU v BA”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C464D2" w:rsidRDefault="00C464D2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kvestor. K bodu bola prizvaná JUDr. Haladejová.</w:t>
      </w:r>
    </w:p>
    <w:p w:rsidR="00C464D2" w:rsidRDefault="00C464D2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sa predkladá ako komplexná úprava problematiky nájmov nehnuteľného majetku vo vlastníctve STU zosúladená s platnými predpismi.</w:t>
      </w:r>
    </w:p>
    <w:p w:rsidR="00C464D2" w:rsidRDefault="00C464D2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pripomienkovaný a modifikovaný priamo na rokovaní. </w:t>
      </w:r>
    </w:p>
    <w:p w:rsidR="00A21966" w:rsidRDefault="00A21966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Zásadné pripomienky:</w:t>
      </w:r>
    </w:p>
    <w:p w:rsidR="00C464D2" w:rsidRDefault="00C464D2" w:rsidP="00C464D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Dekani Šooš a Kopáčik</w:t>
      </w:r>
    </w:p>
    <w:p w:rsidR="00C464D2" w:rsidRDefault="00C464D2" w:rsidP="00C464D2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navrhli potrebu presne vyšpecifikovať krátkodobé prenájmy priestorov (napr. posluchárne prenájom do 3 mesiacov) a preveriť, o aký druh zmlúv ide</w:t>
      </w:r>
      <w:r w:rsidR="0058551F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či vôbec ide o nájomné zmluvy</w:t>
      </w:r>
    </w:p>
    <w:p w:rsidR="00832935" w:rsidRDefault="00832935" w:rsidP="00C464D2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je potrebné zistiť, či je nutné, aby Akademický senát STU schválil aj už prebiehajúce zmluvy s nájmom nad 1 rok</w:t>
      </w:r>
    </w:p>
    <w:p w:rsidR="00832935" w:rsidRPr="00832935" w:rsidRDefault="00832935" w:rsidP="00832935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832935">
        <w:rPr>
          <w:rFonts w:ascii="Cambria" w:hAnsi="Cambria" w:cs="Calibri"/>
          <w:b/>
          <w:color w:val="008000"/>
          <w:sz w:val="18"/>
          <w:szCs w:val="18"/>
        </w:rPr>
        <w:t>ÚLOHA: 1/</w:t>
      </w:r>
      <w:r>
        <w:rPr>
          <w:rFonts w:ascii="Cambria" w:hAnsi="Cambria" w:cs="Calibri"/>
          <w:b/>
          <w:color w:val="008000"/>
          <w:sz w:val="18"/>
          <w:szCs w:val="18"/>
        </w:rPr>
        <w:t>10</w:t>
      </w:r>
      <w:r w:rsidRPr="00832935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832935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12-KR</w:t>
      </w:r>
    </w:p>
    <w:p w:rsidR="00832935" w:rsidRPr="00832935" w:rsidRDefault="00832935" w:rsidP="0058551F">
      <w:pPr>
        <w:ind w:right="-16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Kolégium rektora </w:t>
      </w:r>
      <w:r w:rsidRPr="00832935">
        <w:rPr>
          <w:rFonts w:ascii="Cambria" w:hAnsi="Cambria" w:cs="Calibri"/>
          <w:sz w:val="18"/>
          <w:szCs w:val="18"/>
        </w:rPr>
        <w:t xml:space="preserve"> STU ukladá v súvislosti s</w:t>
      </w:r>
      <w:r>
        <w:rPr>
          <w:rFonts w:ascii="Cambria" w:hAnsi="Cambria" w:cs="Calibri"/>
          <w:sz w:val="18"/>
          <w:szCs w:val="18"/>
        </w:rPr>
        <w:t xml:space="preserve"> návrhom smernice Nájom </w:t>
      </w:r>
      <w:r w:rsidR="004057DC">
        <w:rPr>
          <w:rFonts w:ascii="Cambria" w:hAnsi="Cambria" w:cs="Calibri"/>
          <w:sz w:val="18"/>
          <w:szCs w:val="18"/>
        </w:rPr>
        <w:t>h</w:t>
      </w:r>
      <w:r>
        <w:rPr>
          <w:rFonts w:ascii="Cambria" w:hAnsi="Cambria" w:cs="Calibri"/>
          <w:sz w:val="18"/>
          <w:szCs w:val="18"/>
        </w:rPr>
        <w:t xml:space="preserve">nuteľného </w:t>
      </w:r>
      <w:r w:rsidR="0058551F">
        <w:rPr>
          <w:rFonts w:ascii="Cambria" w:hAnsi="Cambria" w:cs="Calibri"/>
          <w:sz w:val="18"/>
          <w:szCs w:val="18"/>
        </w:rPr>
        <w:t>m</w:t>
      </w:r>
      <w:r>
        <w:rPr>
          <w:rFonts w:ascii="Cambria" w:hAnsi="Cambria" w:cs="Calibri"/>
          <w:sz w:val="18"/>
          <w:szCs w:val="18"/>
        </w:rPr>
        <w:t>ajetku vo vlastníctve STU preveriť, či Akademický senát STU musí schv</w:t>
      </w:r>
      <w:r w:rsidR="004057DC">
        <w:rPr>
          <w:rFonts w:ascii="Cambria" w:hAnsi="Cambria" w:cs="Calibri"/>
          <w:sz w:val="18"/>
          <w:szCs w:val="18"/>
        </w:rPr>
        <w:t>áliť aj v súčasnosti</w:t>
      </w:r>
      <w:r>
        <w:rPr>
          <w:rFonts w:ascii="Cambria" w:hAnsi="Cambria" w:cs="Calibri"/>
          <w:sz w:val="18"/>
          <w:szCs w:val="18"/>
        </w:rPr>
        <w:t xml:space="preserve"> prebiehajúce nájomné zmluvy uzatvorené na dobu viac ako 1 rok.</w:t>
      </w:r>
      <w:r w:rsidRPr="00832935">
        <w:rPr>
          <w:rFonts w:ascii="Cambria" w:hAnsi="Cambria" w:cs="Calibri"/>
          <w:sz w:val="18"/>
          <w:szCs w:val="18"/>
        </w:rPr>
        <w:t xml:space="preserve">  </w:t>
      </w:r>
    </w:p>
    <w:p w:rsidR="00832935" w:rsidRPr="00832935" w:rsidRDefault="00832935" w:rsidP="00832935">
      <w:pPr>
        <w:ind w:right="284"/>
        <w:rPr>
          <w:rFonts w:ascii="Cambria" w:hAnsi="Cambria" w:cs="Calibri"/>
          <w:sz w:val="18"/>
          <w:szCs w:val="18"/>
        </w:rPr>
      </w:pPr>
      <w:r w:rsidRPr="00832935">
        <w:rPr>
          <w:rFonts w:ascii="Cambria" w:hAnsi="Cambria" w:cs="Calibri"/>
          <w:sz w:val="18"/>
          <w:szCs w:val="18"/>
        </w:rPr>
        <w:t>Z: D. Faktor</w:t>
      </w:r>
      <w:r>
        <w:rPr>
          <w:rFonts w:ascii="Cambria" w:hAnsi="Cambria" w:cs="Calibri"/>
          <w:sz w:val="18"/>
          <w:szCs w:val="18"/>
        </w:rPr>
        <w:t>, M. Haladejová</w:t>
      </w:r>
    </w:p>
    <w:p w:rsidR="00832935" w:rsidRPr="00832935" w:rsidRDefault="00832935" w:rsidP="00832935">
      <w:pPr>
        <w:jc w:val="both"/>
        <w:rPr>
          <w:rFonts w:ascii="Cambria" w:hAnsi="Cambria" w:cs="Arial"/>
          <w:sz w:val="18"/>
          <w:szCs w:val="18"/>
        </w:rPr>
      </w:pPr>
      <w:r w:rsidRPr="00832935">
        <w:rPr>
          <w:rFonts w:ascii="Cambria" w:hAnsi="Cambria" w:cs="Calibri"/>
          <w:sz w:val="18"/>
          <w:szCs w:val="18"/>
        </w:rPr>
        <w:t>T: 1</w:t>
      </w:r>
      <w:r>
        <w:rPr>
          <w:rFonts w:ascii="Cambria" w:hAnsi="Cambria" w:cs="Calibri"/>
          <w:sz w:val="18"/>
          <w:szCs w:val="18"/>
        </w:rPr>
        <w:t>6</w:t>
      </w:r>
      <w:r w:rsidRPr="00832935">
        <w:rPr>
          <w:rFonts w:ascii="Cambria" w:hAnsi="Cambria" w:cs="Calibri"/>
          <w:sz w:val="18"/>
          <w:szCs w:val="18"/>
        </w:rPr>
        <w:t>.1</w:t>
      </w:r>
      <w:r>
        <w:rPr>
          <w:rFonts w:ascii="Cambria" w:hAnsi="Cambria" w:cs="Calibri"/>
          <w:sz w:val="18"/>
          <w:szCs w:val="18"/>
        </w:rPr>
        <w:t>.2013</w:t>
      </w:r>
    </w:p>
    <w:p w:rsidR="00E43014" w:rsidRDefault="00E43014" w:rsidP="0063382B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522516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C464D2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C464D2" w:rsidRDefault="00C464D2" w:rsidP="00C464D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  STU prerokovalo návrh Smernice rektora Nájom nehnuteľného majetku vo </w:t>
      </w:r>
    </w:p>
    <w:p w:rsidR="00522516" w:rsidRDefault="00C464D2" w:rsidP="00C464D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vlastníctve STU v Bratislave s pripomienkami.</w:t>
      </w:r>
    </w:p>
    <w:p w:rsidR="00C464D2" w:rsidRPr="00AD509E" w:rsidRDefault="00C464D2" w:rsidP="00C464D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FD5DCA" w:rsidRDefault="00F567F4" w:rsidP="004057DC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sz w:val="18"/>
          <w:szCs w:val="18"/>
        </w:rPr>
      </w:pPr>
      <w:r w:rsidRPr="00AD509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026141" w:rsidRPr="00AD509E">
        <w:rPr>
          <w:rFonts w:ascii="Cambria" w:hAnsi="Cambria" w:cs="Arial"/>
          <w:b/>
          <w:sz w:val="18"/>
          <w:szCs w:val="18"/>
          <w:u w:val="single"/>
        </w:rPr>
        <w:t>4</w:t>
      </w:r>
      <w:r w:rsidRPr="00AD509E">
        <w:rPr>
          <w:rFonts w:ascii="Cambria" w:hAnsi="Cambria" w:cs="Arial"/>
          <w:b/>
          <w:sz w:val="18"/>
          <w:szCs w:val="18"/>
          <w:u w:val="single"/>
        </w:rPr>
        <w:t>:</w:t>
      </w:r>
      <w:r w:rsidRPr="00AD509E">
        <w:rPr>
          <w:rFonts w:ascii="Cambria" w:hAnsi="Cambria" w:cs="Arial"/>
          <w:b/>
          <w:sz w:val="18"/>
          <w:szCs w:val="18"/>
        </w:rPr>
        <w:tab/>
      </w:r>
      <w:r w:rsidR="004057DC" w:rsidRPr="004057DC">
        <w:rPr>
          <w:rFonts w:asciiTheme="majorHAnsi" w:hAnsiTheme="majorHAnsi"/>
          <w:b/>
          <w:sz w:val="18"/>
          <w:szCs w:val="18"/>
          <w:u w:val="single"/>
        </w:rPr>
        <w:t>Harmonogram úloh spojených s novelou ZP a súvisiacich predpisov</w:t>
      </w:r>
    </w:p>
    <w:p w:rsidR="004057DC" w:rsidRDefault="004057DC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4057DC" w:rsidRDefault="004057DC" w:rsidP="004057D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 K bodu bola prizvaná JUDr. Haladejová.</w:t>
      </w:r>
    </w:p>
    <w:p w:rsidR="0058551F" w:rsidRDefault="004057DC" w:rsidP="0058551F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Informoval, že ide o prispôsobenie interných predpisov STU a procesov konania </w:t>
      </w:r>
    </w:p>
    <w:p w:rsidR="004057DC" w:rsidRDefault="004057DC" w:rsidP="0058551F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podmienkach STU v súvislosti so zákonom č. 31/2012 Z. z.</w:t>
      </w:r>
    </w:p>
    <w:p w:rsidR="0071207B" w:rsidRDefault="0071207B" w:rsidP="0071207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 w:rsidR="00026141"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522516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4057DC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 w:rsidR="0002614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057DC" w:rsidRDefault="0063382B" w:rsidP="004057DC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KR STU</w:t>
      </w:r>
      <w:r w:rsidR="00522516" w:rsidRPr="003F3D59">
        <w:rPr>
          <w:rFonts w:ascii="Cambria" w:hAnsi="Cambria" w:cs="Arial"/>
          <w:sz w:val="18"/>
          <w:szCs w:val="18"/>
        </w:rPr>
        <w:t xml:space="preserve"> </w:t>
      </w:r>
      <w:r w:rsidR="004057DC">
        <w:rPr>
          <w:rFonts w:ascii="Cambria" w:hAnsi="Cambria" w:cs="Arial"/>
          <w:sz w:val="18"/>
          <w:szCs w:val="18"/>
        </w:rPr>
        <w:t xml:space="preserve">prerokovalo návrh harmonogramu úloh súvisiacich s novelou Zákonníka práce </w:t>
      </w:r>
    </w:p>
    <w:p w:rsidR="004057DC" w:rsidRDefault="004057DC" w:rsidP="004057DC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súvisiacich predpisov a odporúča uložiť splnenie navrhnutých úloh v stanovených </w:t>
      </w:r>
    </w:p>
    <w:p w:rsidR="004057DC" w:rsidRDefault="004057DC" w:rsidP="004057DC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termínoch zodpovednými zamestnancami. </w:t>
      </w:r>
    </w:p>
    <w:p w:rsidR="0063382B" w:rsidRDefault="0063382B" w:rsidP="00522516">
      <w:pPr>
        <w:pStyle w:val="Odsekzoznamu"/>
        <w:ind w:left="0" w:right="-16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522516" w:rsidRPr="00522516" w:rsidRDefault="0084764D" w:rsidP="00522516">
      <w:pPr>
        <w:ind w:left="1410" w:hanging="1410"/>
        <w:jc w:val="both"/>
        <w:rPr>
          <w:rFonts w:ascii="Cambria" w:hAnsi="Cambria"/>
          <w:sz w:val="18"/>
          <w:szCs w:val="18"/>
        </w:rPr>
      </w:pPr>
      <w:r w:rsidRPr="0052251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933CF" w:rsidRPr="00522516">
        <w:rPr>
          <w:rFonts w:ascii="Cambria" w:hAnsi="Cambria" w:cs="Arial"/>
          <w:b/>
          <w:sz w:val="18"/>
          <w:szCs w:val="18"/>
          <w:u w:val="single"/>
        </w:rPr>
        <w:t>5</w:t>
      </w:r>
      <w:r w:rsidRPr="00522516">
        <w:rPr>
          <w:rFonts w:ascii="Cambria" w:hAnsi="Cambria" w:cs="Arial"/>
          <w:b/>
          <w:sz w:val="18"/>
          <w:szCs w:val="18"/>
          <w:u w:val="single"/>
        </w:rPr>
        <w:t>:</w:t>
      </w:r>
      <w:r w:rsidRPr="00522516">
        <w:rPr>
          <w:rFonts w:ascii="Cambria" w:hAnsi="Cambria" w:cs="Arial"/>
          <w:b/>
          <w:sz w:val="18"/>
          <w:szCs w:val="18"/>
        </w:rPr>
        <w:tab/>
      </w:r>
      <w:r w:rsidR="000841A7" w:rsidRPr="000841A7">
        <w:rPr>
          <w:rFonts w:asciiTheme="majorHAnsi" w:hAnsiTheme="majorHAnsi"/>
          <w:b/>
          <w:sz w:val="18"/>
          <w:szCs w:val="18"/>
          <w:u w:val="single"/>
        </w:rPr>
        <w:t>Metodické usmernenie k dohodám o prácach vykonávaných mimo pracovného pomeru po 01.01.2013</w:t>
      </w:r>
    </w:p>
    <w:p w:rsidR="007933CF" w:rsidRDefault="007933CF" w:rsidP="0063382B">
      <w:pPr>
        <w:ind w:left="1410" w:hanging="1410"/>
        <w:rPr>
          <w:rFonts w:asciiTheme="majorHAnsi" w:hAnsiTheme="majorHAnsi"/>
          <w:color w:val="000000" w:themeColor="text1"/>
          <w:sz w:val="18"/>
          <w:szCs w:val="18"/>
        </w:rPr>
      </w:pPr>
    </w:p>
    <w:p w:rsidR="000841A7" w:rsidRDefault="000841A7" w:rsidP="000841A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 K bodu bola prizvaná JUDr. Haladejová.</w:t>
      </w:r>
    </w:p>
    <w:p w:rsidR="000841A7" w:rsidRDefault="00FD5DCA" w:rsidP="000841A7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za účelom </w:t>
      </w:r>
      <w:r w:rsidR="000841A7">
        <w:rPr>
          <w:rFonts w:ascii="Cambria" w:hAnsi="Cambria" w:cs="Arial"/>
          <w:sz w:val="18"/>
          <w:szCs w:val="18"/>
        </w:rPr>
        <w:t xml:space="preserve">jednotného uplatňovania povinných formálnych </w:t>
      </w:r>
    </w:p>
    <w:p w:rsidR="000841A7" w:rsidRDefault="000841A7" w:rsidP="000841A7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náležitostí v dohodách o prácach vykonávaných mimo pracovného pomeru po 1. januári 2013 </w:t>
      </w:r>
    </w:p>
    <w:p w:rsidR="00FD5DCA" w:rsidRDefault="000841A7" w:rsidP="000841A7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podmienkach STU.</w:t>
      </w:r>
    </w:p>
    <w:p w:rsidR="00A21966" w:rsidRDefault="00A21966" w:rsidP="00A2196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pripomienkovaný a modifikovaný priamo na rokovaní. </w:t>
      </w:r>
    </w:p>
    <w:p w:rsidR="00A21966" w:rsidRDefault="00A21966" w:rsidP="00A2196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Zásadná pripomienka:</w:t>
      </w:r>
    </w:p>
    <w:p w:rsidR="00A21966" w:rsidRDefault="00A21966" w:rsidP="00A2196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Pištek</w:t>
      </w:r>
    </w:p>
    <w:p w:rsidR="00A21966" w:rsidRPr="00A21966" w:rsidRDefault="00A21966" w:rsidP="00A21966">
      <w:pPr>
        <w:pStyle w:val="Odsekzoznamu"/>
        <w:numPr>
          <w:ilvl w:val="0"/>
          <w:numId w:val="17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navrhol doplniť do Čl. 5, bod 6 „potvrdenie o prevzatí čestného vyhlásenia“</w:t>
      </w:r>
    </w:p>
    <w:p w:rsidR="007933CF" w:rsidRDefault="007933CF" w:rsidP="007933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21966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A21966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E5665" w:rsidRDefault="00A21966" w:rsidP="00F92F9A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 xml:space="preserve">berie na vedomie Metodické usmernenie </w:t>
      </w:r>
      <w:r w:rsidRPr="00A21966">
        <w:rPr>
          <w:rFonts w:asciiTheme="majorHAnsi" w:hAnsiTheme="majorHAnsi"/>
          <w:sz w:val="18"/>
          <w:szCs w:val="18"/>
        </w:rPr>
        <w:t>k dohodám o prácach vykonávaných mimo pracovného pomeru po 01.01.2013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A21966" w:rsidRPr="00A21966" w:rsidRDefault="00A21966" w:rsidP="00F92F9A">
      <w:pPr>
        <w:ind w:right="284"/>
        <w:rPr>
          <w:rFonts w:ascii="Cambria" w:hAnsi="Cambria" w:cs="Arial"/>
          <w:sz w:val="18"/>
          <w:szCs w:val="18"/>
        </w:rPr>
      </w:pPr>
    </w:p>
    <w:p w:rsidR="00A21966" w:rsidRPr="00A21966" w:rsidRDefault="005861C9" w:rsidP="00A21966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A21966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933CF" w:rsidRPr="00A21966">
        <w:rPr>
          <w:rFonts w:ascii="Cambria" w:hAnsi="Cambria" w:cs="Arial"/>
          <w:b/>
          <w:sz w:val="18"/>
          <w:szCs w:val="18"/>
          <w:u w:val="single"/>
        </w:rPr>
        <w:t>6</w:t>
      </w:r>
      <w:r w:rsidRPr="00A21966">
        <w:rPr>
          <w:rFonts w:ascii="Cambria" w:hAnsi="Cambria" w:cs="Arial"/>
          <w:b/>
          <w:sz w:val="18"/>
          <w:szCs w:val="18"/>
          <w:u w:val="single"/>
        </w:rPr>
        <w:t>:</w:t>
      </w:r>
      <w:r w:rsidRPr="00A21966">
        <w:rPr>
          <w:rFonts w:ascii="Cambria" w:hAnsi="Cambria" w:cs="Arial"/>
          <w:b/>
          <w:sz w:val="18"/>
          <w:szCs w:val="18"/>
        </w:rPr>
        <w:tab/>
      </w:r>
      <w:r w:rsidR="00A21966" w:rsidRPr="00A21966">
        <w:rPr>
          <w:rFonts w:asciiTheme="majorHAnsi" w:hAnsiTheme="majorHAnsi" w:cstheme="majorHAnsi"/>
          <w:b/>
          <w:sz w:val="18"/>
          <w:szCs w:val="18"/>
          <w:u w:val="single"/>
        </w:rPr>
        <w:t>Vyhlásenie nového ročníka Projektov mladých</w:t>
      </w:r>
      <w:r w:rsidR="00A21966" w:rsidRPr="00A21966">
        <w:rPr>
          <w:rFonts w:asciiTheme="majorHAnsi" w:hAnsiTheme="majorHAnsi" w:cstheme="majorHAnsi"/>
          <w:sz w:val="18"/>
          <w:szCs w:val="18"/>
        </w:rPr>
        <w:t xml:space="preserve"> </w:t>
      </w:r>
    </w:p>
    <w:p w:rsidR="00FD5DCA" w:rsidRPr="00FD5DCA" w:rsidRDefault="00FD5DCA" w:rsidP="00FD5DCA">
      <w:pPr>
        <w:jc w:val="both"/>
        <w:rPr>
          <w:rFonts w:ascii="Cambria" w:hAnsi="Cambria"/>
          <w:sz w:val="18"/>
          <w:szCs w:val="18"/>
        </w:rPr>
      </w:pPr>
    </w:p>
    <w:p w:rsidR="00A21966" w:rsidRDefault="00A21966" w:rsidP="00A2196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Vyhlásenie ročníka Projektov mladých je </w:t>
      </w:r>
    </w:p>
    <w:p w:rsidR="00A21966" w:rsidRDefault="00A21966" w:rsidP="00A2196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realizované pravidelne každý rok.</w:t>
      </w:r>
    </w:p>
    <w:p w:rsidR="00A21966" w:rsidRDefault="00A21966" w:rsidP="00A2196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Zásadná pripomienka:</w:t>
      </w:r>
    </w:p>
    <w:p w:rsidR="00A21966" w:rsidRPr="00A21966" w:rsidRDefault="00A21966" w:rsidP="00A21966">
      <w:pPr>
        <w:pStyle w:val="Odsekzoznamu"/>
        <w:numPr>
          <w:ilvl w:val="0"/>
          <w:numId w:val="17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členovia Kolégia rektora STU navrhli posunúť</w:t>
      </w:r>
      <w:r w:rsidR="00810B0A">
        <w:rPr>
          <w:rFonts w:ascii="Cambria" w:hAnsi="Cambria" w:cs="Arial"/>
          <w:sz w:val="18"/>
          <w:szCs w:val="18"/>
        </w:rPr>
        <w:t xml:space="preserve"> niektoré </w:t>
      </w:r>
      <w:r>
        <w:rPr>
          <w:rFonts w:ascii="Cambria" w:hAnsi="Cambria" w:cs="Arial"/>
          <w:sz w:val="18"/>
          <w:szCs w:val="18"/>
        </w:rPr>
        <w:t xml:space="preserve">termíny </w:t>
      </w:r>
      <w:r w:rsidR="00810B0A">
        <w:rPr>
          <w:rFonts w:ascii="Cambria" w:hAnsi="Cambria" w:cs="Arial"/>
          <w:sz w:val="18"/>
          <w:szCs w:val="18"/>
        </w:rPr>
        <w:t xml:space="preserve">vo </w:t>
      </w:r>
      <w:r>
        <w:rPr>
          <w:rFonts w:ascii="Cambria" w:hAnsi="Cambria" w:cs="Arial"/>
          <w:sz w:val="18"/>
          <w:szCs w:val="18"/>
        </w:rPr>
        <w:t>výzv</w:t>
      </w:r>
      <w:r w:rsidR="00810B0A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o 2 týždne</w:t>
      </w:r>
    </w:p>
    <w:p w:rsidR="00E35266" w:rsidRDefault="00E3526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3803C6" w:rsidRDefault="003803C6" w:rsidP="003803C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21966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A21966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FD5DCA" w:rsidRDefault="00A21966" w:rsidP="00FD5DCA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Kolégium rektora  </w:t>
      </w:r>
      <w:r w:rsidR="00C87C54">
        <w:rPr>
          <w:rFonts w:ascii="Cambria" w:hAnsi="Cambria" w:cs="Arial"/>
          <w:sz w:val="18"/>
          <w:szCs w:val="18"/>
        </w:rPr>
        <w:t xml:space="preserve">STU </w:t>
      </w:r>
      <w:r>
        <w:rPr>
          <w:rFonts w:ascii="Cambria" w:hAnsi="Cambria" w:cs="Arial"/>
          <w:sz w:val="18"/>
          <w:szCs w:val="18"/>
        </w:rPr>
        <w:t>schvaľuje Vyhlásenie nového ročníka Projektov mladých s pripomienkou</w:t>
      </w:r>
      <w:r w:rsidR="00FD5DCA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  <w:r w:rsidR="00810B0A">
        <w:rPr>
          <w:rFonts w:ascii="Cambria" w:hAnsi="Cambria" w:cs="Arial"/>
          <w:sz w:val="18"/>
          <w:szCs w:val="18"/>
        </w:rPr>
        <w:t>Termíny Výzvy na predkladanie žiadostí, konkrétne termín na predkladanie žiadostí a predpokladaný začiatok riešenia projektu je potrebné posunúť o 2 týždne, tzn.:</w:t>
      </w:r>
    </w:p>
    <w:p w:rsidR="00810B0A" w:rsidRPr="00810B0A" w:rsidRDefault="00810B0A" w:rsidP="00810B0A">
      <w:pPr>
        <w:pStyle w:val="Default"/>
        <w:rPr>
          <w:rFonts w:asciiTheme="majorHAnsi" w:hAnsiTheme="majorHAnsi"/>
          <w:color w:val="auto"/>
          <w:sz w:val="18"/>
          <w:szCs w:val="18"/>
        </w:rPr>
      </w:pPr>
      <w:r w:rsidRPr="00810B0A">
        <w:rPr>
          <w:rFonts w:asciiTheme="majorHAnsi" w:hAnsiTheme="majorHAnsi"/>
          <w:bCs/>
          <w:color w:val="auto"/>
          <w:sz w:val="18"/>
          <w:szCs w:val="18"/>
        </w:rPr>
        <w:t>Termín na predkladanie žiadostí</w:t>
      </w:r>
      <w:r w:rsidRPr="00810B0A">
        <w:rPr>
          <w:rFonts w:asciiTheme="majorHAnsi" w:hAnsiTheme="majorHAnsi"/>
          <w:color w:val="auto"/>
          <w:sz w:val="18"/>
          <w:szCs w:val="18"/>
        </w:rPr>
        <w:t xml:space="preserve">: </w:t>
      </w:r>
      <w:r w:rsidRPr="00810B0A">
        <w:rPr>
          <w:rFonts w:asciiTheme="majorHAnsi" w:hAnsiTheme="majorHAnsi"/>
          <w:b/>
          <w:color w:val="auto"/>
          <w:sz w:val="18"/>
          <w:szCs w:val="18"/>
        </w:rPr>
        <w:t>1. februára 2013</w:t>
      </w:r>
      <w:r w:rsidRPr="00810B0A">
        <w:rPr>
          <w:rFonts w:asciiTheme="majorHAnsi" w:hAnsiTheme="majorHAnsi"/>
          <w:color w:val="auto"/>
          <w:sz w:val="18"/>
          <w:szCs w:val="18"/>
        </w:rPr>
        <w:t xml:space="preserve">, 13.00 hod. </w:t>
      </w:r>
    </w:p>
    <w:p w:rsidR="00810B0A" w:rsidRPr="00810B0A" w:rsidRDefault="00810B0A" w:rsidP="00810B0A">
      <w:pPr>
        <w:pStyle w:val="Default"/>
        <w:rPr>
          <w:rFonts w:asciiTheme="majorHAnsi" w:hAnsiTheme="majorHAnsi"/>
          <w:color w:val="auto"/>
          <w:sz w:val="18"/>
          <w:szCs w:val="18"/>
        </w:rPr>
      </w:pPr>
      <w:r w:rsidRPr="00810B0A">
        <w:rPr>
          <w:rFonts w:asciiTheme="majorHAnsi" w:hAnsiTheme="majorHAnsi"/>
          <w:bCs/>
          <w:color w:val="auto"/>
          <w:sz w:val="18"/>
          <w:szCs w:val="18"/>
        </w:rPr>
        <w:t>Predpokladaný začiatok riešenia projektu</w:t>
      </w:r>
      <w:r w:rsidRPr="00810B0A">
        <w:rPr>
          <w:rFonts w:asciiTheme="majorHAnsi" w:hAnsiTheme="majorHAnsi"/>
          <w:color w:val="auto"/>
          <w:sz w:val="18"/>
          <w:szCs w:val="18"/>
        </w:rPr>
        <w:t xml:space="preserve">: </w:t>
      </w:r>
      <w:r w:rsidRPr="00810B0A">
        <w:rPr>
          <w:rFonts w:asciiTheme="majorHAnsi" w:hAnsiTheme="majorHAnsi"/>
          <w:b/>
          <w:color w:val="auto"/>
          <w:sz w:val="18"/>
          <w:szCs w:val="18"/>
        </w:rPr>
        <w:t>15. februára 2013</w:t>
      </w:r>
      <w:r w:rsidRPr="00810B0A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8C2303" w:rsidRPr="00810B0A" w:rsidRDefault="008C2303" w:rsidP="00262104">
      <w:pPr>
        <w:pStyle w:val="Default"/>
        <w:widowControl w:val="0"/>
        <w:ind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D5DCA" w:rsidRPr="00810B0A" w:rsidRDefault="00262104" w:rsidP="00FD5DCA">
      <w:pPr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FD5DCA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FD5DCA">
        <w:rPr>
          <w:rFonts w:ascii="Cambria" w:hAnsi="Cambria" w:cs="Arial"/>
          <w:b/>
          <w:sz w:val="18"/>
          <w:szCs w:val="18"/>
        </w:rPr>
        <w:tab/>
      </w:r>
      <w:r w:rsidR="00810B0A" w:rsidRPr="00810B0A">
        <w:rPr>
          <w:rFonts w:asciiTheme="majorHAnsi" w:hAnsiTheme="majorHAnsi"/>
          <w:b/>
          <w:sz w:val="18"/>
          <w:szCs w:val="18"/>
          <w:u w:val="single"/>
        </w:rPr>
        <w:t>Návrh kritérií pre komplexnú akreditáciu verejných vysokých škôl</w:t>
      </w:r>
    </w:p>
    <w:p w:rsidR="00262104" w:rsidRPr="00BC1E26" w:rsidRDefault="00262104" w:rsidP="00262104">
      <w:pPr>
        <w:pStyle w:val="Default"/>
        <w:widowControl w:val="0"/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E35266" w:rsidRDefault="00E35266" w:rsidP="00FD5D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ústne informoval o návrhu kritérií pre komplexnú akreditáciu verejných vysokých </w:t>
      </w:r>
    </w:p>
    <w:p w:rsidR="00E35266" w:rsidRDefault="00E35266" w:rsidP="00FD5D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škôl. Poďakoval vybraným dekanom za promptné okomentovanie materiálu, ktorý bol </w:t>
      </w:r>
    </w:p>
    <w:p w:rsidR="00E35266" w:rsidRDefault="00E35266" w:rsidP="00FD5D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prejednávaný v rámci SRK. </w:t>
      </w:r>
    </w:p>
    <w:p w:rsidR="00FD5DCA" w:rsidRDefault="00E35266" w:rsidP="00FD5DC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Upozornil, že do 13.1.2013 môžu ešte materiál pripomienkovať aj ostatní dekani. </w:t>
      </w:r>
    </w:p>
    <w:tbl>
      <w:tblPr>
        <w:tblStyle w:val="Mriekatabuky"/>
        <w:tblpPr w:leftFromText="141" w:rightFromText="141" w:vertAnchor="page" w:horzAnchor="margin" w:tblpY="1895"/>
        <w:tblW w:w="0" w:type="auto"/>
        <w:tblLook w:val="04A0" w:firstRow="1" w:lastRow="0" w:firstColumn="1" w:lastColumn="0" w:noHBand="0" w:noVBand="1"/>
      </w:tblPr>
      <w:tblGrid>
        <w:gridCol w:w="631"/>
        <w:gridCol w:w="2948"/>
        <w:gridCol w:w="1698"/>
        <w:gridCol w:w="1919"/>
      </w:tblGrid>
      <w:tr w:rsidR="004057DC" w:rsidRPr="004057DC" w:rsidTr="004057DC">
        <w:tc>
          <w:tcPr>
            <w:tcW w:w="631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  <w:t>Por. číslo</w:t>
            </w:r>
          </w:p>
        </w:tc>
        <w:tc>
          <w:tcPr>
            <w:tcW w:w="294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  <w:t>Úloha</w:t>
            </w:r>
          </w:p>
        </w:tc>
        <w:tc>
          <w:tcPr>
            <w:tcW w:w="169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  <w:t>Zodpovední</w:t>
            </w:r>
          </w:p>
        </w:tc>
        <w:tc>
          <w:tcPr>
            <w:tcW w:w="1919" w:type="dxa"/>
          </w:tcPr>
          <w:p w:rsidR="004057DC" w:rsidRPr="004057DC" w:rsidRDefault="004057DC" w:rsidP="004057D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  <w:t>Termín</w:t>
            </w:r>
          </w:p>
          <w:p w:rsidR="004057DC" w:rsidRPr="004057DC" w:rsidRDefault="004057DC" w:rsidP="004057D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sk-SK"/>
              </w:rPr>
            </w:pPr>
          </w:p>
        </w:tc>
      </w:tr>
      <w:tr w:rsidR="004057DC" w:rsidRPr="004057DC" w:rsidTr="00E35266">
        <w:trPr>
          <w:trHeight w:val="700"/>
        </w:trPr>
        <w:tc>
          <w:tcPr>
            <w:tcW w:w="631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1.</w:t>
            </w:r>
          </w:p>
        </w:tc>
        <w:tc>
          <w:tcPr>
            <w:tcW w:w="294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 xml:space="preserve">Zapracovanie legislatívnych zmien do EIS Magion, modul: Personalistika a mzdy </w:t>
            </w:r>
          </w:p>
        </w:tc>
        <w:tc>
          <w:tcPr>
            <w:tcW w:w="169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Vedúca ÚĽZ</w:t>
            </w: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Riaditeľ CVT</w:t>
            </w:r>
          </w:p>
        </w:tc>
        <w:tc>
          <w:tcPr>
            <w:tcW w:w="1919" w:type="dxa"/>
          </w:tcPr>
          <w:p w:rsidR="004057DC" w:rsidRPr="004057DC" w:rsidRDefault="004057DC" w:rsidP="004057DC">
            <w:pPr>
              <w:pStyle w:val="Odsekzoznamu"/>
              <w:numPr>
                <w:ilvl w:val="0"/>
                <w:numId w:val="16"/>
              </w:numPr>
              <w:spacing w:after="200" w:line="276" w:lineRule="auto"/>
              <w:ind w:left="252" w:hanging="252"/>
              <w:rPr>
                <w:rFonts w:asciiTheme="majorHAnsi" w:hAnsiTheme="majorHAnsi" w:cstheme="majorHAnsi"/>
                <w:sz w:val="16"/>
                <w:szCs w:val="16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</w:rPr>
              <w:t>1. 2013</w:t>
            </w:r>
          </w:p>
        </w:tc>
      </w:tr>
      <w:tr w:rsidR="004057DC" w:rsidRPr="004057DC" w:rsidTr="004057DC">
        <w:tc>
          <w:tcPr>
            <w:tcW w:w="631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2.</w:t>
            </w:r>
          </w:p>
        </w:tc>
        <w:tc>
          <w:tcPr>
            <w:tcW w:w="294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Školenie vedúcich útvarov ľudských zdrojov na fakultách, ÚZ ŠDaJ a ÚZ Gabčíkovo k zmenám v EIS</w:t>
            </w:r>
          </w:p>
        </w:tc>
        <w:tc>
          <w:tcPr>
            <w:tcW w:w="169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Riaditeľ CVT</w:t>
            </w: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Dodávateľ EIS</w:t>
            </w: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Vedúca ÚĽZ</w:t>
            </w:r>
          </w:p>
        </w:tc>
        <w:tc>
          <w:tcPr>
            <w:tcW w:w="1919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do 20. 12. 2012</w:t>
            </w:r>
          </w:p>
        </w:tc>
      </w:tr>
      <w:tr w:rsidR="004057DC" w:rsidRPr="004057DC" w:rsidTr="004057DC">
        <w:tc>
          <w:tcPr>
            <w:tcW w:w="631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294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 xml:space="preserve">Zapracovanie legislatívnych zmien </w:t>
            </w:r>
          </w:p>
          <w:p w:rsidR="004057DC" w:rsidRPr="004057DC" w:rsidRDefault="004057DC" w:rsidP="00E35266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do Pracovného poriadku STU</w:t>
            </w:r>
          </w:p>
        </w:tc>
        <w:tc>
          <w:tcPr>
            <w:tcW w:w="169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Kvestor</w:t>
            </w: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JUDr. Haladejová</w:t>
            </w: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Vedúca ÚĽZ</w:t>
            </w:r>
          </w:p>
        </w:tc>
        <w:tc>
          <w:tcPr>
            <w:tcW w:w="1919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január 2013</w:t>
            </w:r>
          </w:p>
        </w:tc>
      </w:tr>
      <w:tr w:rsidR="004057DC" w:rsidRPr="004057DC" w:rsidTr="004057DC">
        <w:tc>
          <w:tcPr>
            <w:tcW w:w="631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4.</w:t>
            </w:r>
          </w:p>
        </w:tc>
        <w:tc>
          <w:tcPr>
            <w:tcW w:w="294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Kolektívna zmluva STU</w:t>
            </w:r>
          </w:p>
        </w:tc>
        <w:tc>
          <w:tcPr>
            <w:tcW w:w="169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Prorektor pre spoluprácu s praxou (poverený kolektívnym vyjednávaním)</w:t>
            </w: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Vedúca ÚĽZ</w:t>
            </w:r>
          </w:p>
        </w:tc>
        <w:tc>
          <w:tcPr>
            <w:tcW w:w="1919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v nadväznosti na Kolektívnu zmluvu vyššieho stupňa</w:t>
            </w:r>
          </w:p>
        </w:tc>
      </w:tr>
      <w:tr w:rsidR="004057DC" w:rsidRPr="004057DC" w:rsidTr="004057DC">
        <w:tc>
          <w:tcPr>
            <w:tcW w:w="631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94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 xml:space="preserve">Po vydaní novelizovaného Pracovného poriadku STU a Kolektívnej zmluvy STU vykonanie školenia o zásadných zmenách v interných predpisoch </w:t>
            </w:r>
          </w:p>
        </w:tc>
        <w:tc>
          <w:tcPr>
            <w:tcW w:w="1698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JUDr. Haladejová</w:t>
            </w: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Vedúca ÚĽZ</w:t>
            </w:r>
          </w:p>
        </w:tc>
        <w:tc>
          <w:tcPr>
            <w:tcW w:w="1919" w:type="dxa"/>
          </w:tcPr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</w:p>
          <w:p w:rsidR="004057DC" w:rsidRPr="004057DC" w:rsidRDefault="004057DC" w:rsidP="004057DC">
            <w:pPr>
              <w:rPr>
                <w:rFonts w:asciiTheme="majorHAnsi" w:hAnsiTheme="majorHAnsi" w:cstheme="majorHAnsi"/>
                <w:sz w:val="16"/>
                <w:szCs w:val="16"/>
                <w:lang w:val="sk-SK"/>
              </w:rPr>
            </w:pPr>
            <w:r w:rsidRPr="004057DC">
              <w:rPr>
                <w:rFonts w:asciiTheme="majorHAnsi" w:hAnsiTheme="majorHAnsi" w:cstheme="majorHAnsi"/>
                <w:sz w:val="16"/>
                <w:szCs w:val="16"/>
                <w:lang w:val="sk-SK"/>
              </w:rPr>
              <w:t>február 2013</w:t>
            </w:r>
          </w:p>
        </w:tc>
      </w:tr>
    </w:tbl>
    <w:p w:rsidR="00262104" w:rsidRDefault="00262104" w:rsidP="00EB62C7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E35266" w:rsidRPr="00E35266" w:rsidRDefault="00E84778" w:rsidP="00E35266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E35266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E35266">
        <w:rPr>
          <w:rFonts w:ascii="Cambria" w:hAnsi="Cambria" w:cs="Arial"/>
          <w:b/>
          <w:sz w:val="18"/>
          <w:szCs w:val="18"/>
        </w:rPr>
        <w:tab/>
      </w:r>
      <w:r w:rsidR="00E35266" w:rsidRPr="00E35266">
        <w:rPr>
          <w:rFonts w:asciiTheme="majorHAnsi" w:hAnsiTheme="majorHAnsi"/>
          <w:b/>
          <w:sz w:val="18"/>
          <w:szCs w:val="18"/>
          <w:u w:val="single"/>
        </w:rPr>
        <w:t>Informácia o rokovaní Rady športu STU a príprave Univerzitnej regaty STU – Bratislava 2013</w:t>
      </w:r>
    </w:p>
    <w:p w:rsidR="00FD5DCA" w:rsidRPr="00FD5DCA" w:rsidRDefault="00FD5DCA" w:rsidP="00FD5DCA">
      <w:pPr>
        <w:jc w:val="both"/>
        <w:rPr>
          <w:rFonts w:ascii="Cambria" w:hAnsi="Cambria"/>
          <w:sz w:val="18"/>
          <w:szCs w:val="18"/>
        </w:rPr>
      </w:pP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B37908">
        <w:rPr>
          <w:rFonts w:ascii="Cambria" w:hAnsi="Cambria" w:cs="Arial"/>
          <w:sz w:val="18"/>
          <w:szCs w:val="18"/>
        </w:rPr>
        <w:t>pro</w:t>
      </w:r>
      <w:r w:rsidR="00FD5DCA">
        <w:rPr>
          <w:rFonts w:ascii="Cambria" w:hAnsi="Cambria" w:cs="Arial"/>
          <w:sz w:val="18"/>
          <w:szCs w:val="18"/>
        </w:rPr>
        <w:t>rektor</w:t>
      </w:r>
      <w:r w:rsidR="00B37908">
        <w:rPr>
          <w:rFonts w:ascii="Cambria" w:hAnsi="Cambria" w:cs="Arial"/>
          <w:sz w:val="18"/>
          <w:szCs w:val="18"/>
        </w:rPr>
        <w:t xml:space="preserve"> Sokol</w:t>
      </w:r>
      <w:r w:rsidR="00FD5DCA">
        <w:rPr>
          <w:rFonts w:ascii="Cambria" w:hAnsi="Cambria" w:cs="Arial"/>
          <w:sz w:val="18"/>
          <w:szCs w:val="18"/>
        </w:rPr>
        <w:t>.</w:t>
      </w:r>
    </w:p>
    <w:p w:rsidR="00B37908" w:rsidRDefault="00B37908" w:rsidP="00C61C64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členov Kolégia rektora o výsledkoch zasadnutia Rady športu STU. Z rokovania </w:t>
      </w:r>
    </w:p>
    <w:p w:rsidR="00B37908" w:rsidRDefault="00B37908" w:rsidP="00C61C64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okrem iného vyplynula aj myšlienka usporiadať univerzitné preteky osemveslíc na Dunaji za </w:t>
      </w:r>
    </w:p>
    <w:p w:rsidR="00C61C64" w:rsidRDefault="00B37908" w:rsidP="00C61C64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účasti STU, UK a EU s pracovným názvom Univerzitná regata STU – Bratislava 2013.</w:t>
      </w:r>
    </w:p>
    <w:p w:rsidR="00E84778" w:rsidRDefault="00E84778" w:rsidP="00E8477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37908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37908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37908" w:rsidRDefault="00E84778" w:rsidP="00B37908">
      <w:pPr>
        <w:pStyle w:val="Default"/>
        <w:widowControl w:val="0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</w:t>
      </w:r>
      <w:r w:rsidR="00B37908">
        <w:rPr>
          <w:rFonts w:ascii="Cambria" w:hAnsi="Cambria" w:cs="Arial"/>
          <w:sz w:val="18"/>
          <w:szCs w:val="18"/>
        </w:rPr>
        <w:t xml:space="preserve">olégium rektora </w:t>
      </w:r>
      <w:r>
        <w:rPr>
          <w:rFonts w:ascii="Cambria" w:hAnsi="Cambria" w:cs="Arial"/>
          <w:sz w:val="18"/>
          <w:szCs w:val="18"/>
        </w:rPr>
        <w:t xml:space="preserve">STU </w:t>
      </w:r>
      <w:r w:rsidR="00B37908" w:rsidRPr="00B37908">
        <w:rPr>
          <w:rFonts w:asciiTheme="majorHAnsi" w:hAnsiTheme="majorHAnsi"/>
          <w:sz w:val="18"/>
          <w:szCs w:val="18"/>
        </w:rPr>
        <w:t>berie na vedomie informáciu o rokovaní Rady športu STU a príprave prvého ročníka Univerzitnej regaty STU – Bratislava 2013</w:t>
      </w:r>
      <w:r w:rsidR="00B37908">
        <w:rPr>
          <w:rFonts w:asciiTheme="majorHAnsi" w:hAnsiTheme="majorHAnsi"/>
          <w:sz w:val="18"/>
          <w:szCs w:val="18"/>
        </w:rPr>
        <w:t xml:space="preserve"> a </w:t>
      </w:r>
      <w:r w:rsidR="00B37908" w:rsidRPr="00B37908">
        <w:rPr>
          <w:rFonts w:asciiTheme="majorHAnsi" w:hAnsiTheme="majorHAnsi"/>
          <w:sz w:val="18"/>
          <w:szCs w:val="18"/>
        </w:rPr>
        <w:t xml:space="preserve">žiada fakulty o spoluprácu pri propagovaní športu na STU prostredníctvom portálu </w:t>
      </w:r>
      <w:hyperlink r:id="rId9" w:history="1">
        <w:r w:rsidR="00B37908" w:rsidRPr="00757B59">
          <w:rPr>
            <w:rStyle w:val="Hypertextovprepojenie"/>
            <w:rFonts w:asciiTheme="majorHAnsi" w:hAnsiTheme="majorHAnsi" w:cs="Arial"/>
            <w:iCs/>
            <w:sz w:val="18"/>
            <w:szCs w:val="18"/>
          </w:rPr>
          <w:t>http://sport.stuba.sk</w:t>
        </w:r>
      </w:hyperlink>
      <w:r w:rsidR="00B37908">
        <w:rPr>
          <w:rFonts w:asciiTheme="majorHAnsi" w:hAnsiTheme="majorHAnsi" w:cs="Arial"/>
          <w:iCs/>
          <w:color w:val="auto"/>
          <w:sz w:val="18"/>
          <w:szCs w:val="18"/>
        </w:rPr>
        <w:t>.</w:t>
      </w:r>
    </w:p>
    <w:p w:rsidR="00262104" w:rsidRDefault="00262104" w:rsidP="00B37908">
      <w:pPr>
        <w:pStyle w:val="Default"/>
        <w:widowControl w:val="0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426F33" w:rsidRPr="007D42C2" w:rsidRDefault="00426F33" w:rsidP="00426F33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sz w:val="18"/>
          <w:szCs w:val="18"/>
          <w:u w:val="single"/>
        </w:rPr>
        <w:t>I</w:t>
      </w:r>
      <w:r>
        <w:rPr>
          <w:rFonts w:ascii="Cambria" w:hAnsi="Cambria" w:cs="Arial"/>
          <w:sz w:val="18"/>
          <w:szCs w:val="18"/>
          <w:u w:val="single"/>
        </w:rPr>
        <w:t>NFORMÁCIE</w:t>
      </w:r>
      <w:r w:rsidRPr="007D42C2">
        <w:rPr>
          <w:rFonts w:ascii="Cambria" w:hAnsi="Cambria" w:cs="Arial"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Default="00B15885" w:rsidP="00B1588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6B4718" w:rsidRPr="0040733A" w:rsidRDefault="00B37908" w:rsidP="0040733A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rokovaniach Rady vysokých škôl a Slovenskej rektorskej konferencie, kde hlavnou témou bol</w:t>
      </w:r>
      <w:r w:rsidR="0040733A">
        <w:rPr>
          <w:rFonts w:ascii="Cambria" w:hAnsi="Cambria" w:cs="Arial"/>
          <w:sz w:val="18"/>
          <w:szCs w:val="18"/>
        </w:rPr>
        <w:t xml:space="preserve"> návrh na zmenu metodiky</w:t>
      </w:r>
      <w:r>
        <w:rPr>
          <w:rFonts w:ascii="Cambria" w:hAnsi="Cambria" w:cs="Arial"/>
          <w:sz w:val="18"/>
          <w:szCs w:val="18"/>
        </w:rPr>
        <w:t xml:space="preserve"> rozpisu dotácie </w:t>
      </w:r>
      <w:r w:rsidR="0040733A">
        <w:rPr>
          <w:rFonts w:ascii="Cambria" w:hAnsi="Cambria" w:cs="Arial"/>
          <w:sz w:val="18"/>
          <w:szCs w:val="18"/>
        </w:rPr>
        <w:t xml:space="preserve">zo štátneho rozpočtu </w:t>
      </w:r>
      <w:r>
        <w:rPr>
          <w:rFonts w:ascii="Cambria" w:hAnsi="Cambria" w:cs="Arial"/>
          <w:sz w:val="18"/>
          <w:szCs w:val="18"/>
        </w:rPr>
        <w:t>verejn</w:t>
      </w:r>
      <w:r w:rsidR="0040733A">
        <w:rPr>
          <w:rFonts w:ascii="Cambria" w:hAnsi="Cambria" w:cs="Arial"/>
          <w:sz w:val="18"/>
          <w:szCs w:val="18"/>
        </w:rPr>
        <w:t>ým</w:t>
      </w:r>
      <w:r>
        <w:rPr>
          <w:rFonts w:ascii="Cambria" w:hAnsi="Cambria" w:cs="Arial"/>
          <w:sz w:val="18"/>
          <w:szCs w:val="18"/>
        </w:rPr>
        <w:t xml:space="preserve"> vysok</w:t>
      </w:r>
      <w:r w:rsidR="0040733A">
        <w:rPr>
          <w:rFonts w:ascii="Cambria" w:hAnsi="Cambria" w:cs="Arial"/>
          <w:sz w:val="18"/>
          <w:szCs w:val="18"/>
        </w:rPr>
        <w:t>ým</w:t>
      </w:r>
      <w:r>
        <w:rPr>
          <w:rFonts w:ascii="Cambria" w:hAnsi="Cambria" w:cs="Arial"/>
          <w:sz w:val="18"/>
          <w:szCs w:val="18"/>
        </w:rPr>
        <w:t xml:space="preserve"> škol</w:t>
      </w:r>
      <w:r w:rsidR="0040733A">
        <w:rPr>
          <w:rFonts w:ascii="Cambria" w:hAnsi="Cambria" w:cs="Arial"/>
          <w:sz w:val="18"/>
          <w:szCs w:val="18"/>
        </w:rPr>
        <w:t>ám</w:t>
      </w:r>
      <w:r>
        <w:rPr>
          <w:rFonts w:ascii="Cambria" w:hAnsi="Cambria" w:cs="Arial"/>
          <w:sz w:val="18"/>
          <w:szCs w:val="18"/>
        </w:rPr>
        <w:t xml:space="preserve"> na rok 2013</w:t>
      </w:r>
      <w:r w:rsidR="0040733A">
        <w:rPr>
          <w:rFonts w:ascii="Cambria" w:hAnsi="Cambria" w:cs="Arial"/>
          <w:sz w:val="18"/>
          <w:szCs w:val="18"/>
        </w:rPr>
        <w:t xml:space="preserve">, </w:t>
      </w:r>
      <w:r w:rsidR="0040733A" w:rsidRPr="0040733A">
        <w:rPr>
          <w:rFonts w:ascii="Cambria" w:hAnsi="Cambria" w:cs="Arial"/>
          <w:sz w:val="18"/>
          <w:szCs w:val="18"/>
        </w:rPr>
        <w:t>poďakoval prítomným za vstupy a</w:t>
      </w:r>
      <w:r w:rsidR="008443D4">
        <w:rPr>
          <w:rFonts w:ascii="Cambria" w:hAnsi="Cambria" w:cs="Arial"/>
          <w:sz w:val="18"/>
          <w:szCs w:val="18"/>
        </w:rPr>
        <w:t> </w:t>
      </w:r>
      <w:r w:rsidR="0040733A" w:rsidRPr="0040733A">
        <w:rPr>
          <w:rFonts w:ascii="Cambria" w:hAnsi="Cambria" w:cs="Arial"/>
          <w:sz w:val="18"/>
          <w:szCs w:val="18"/>
        </w:rPr>
        <w:t>pripomienky</w:t>
      </w:r>
      <w:r w:rsidR="008443D4">
        <w:rPr>
          <w:rFonts w:ascii="Cambria" w:hAnsi="Cambria" w:cs="Arial"/>
          <w:sz w:val="18"/>
          <w:szCs w:val="18"/>
        </w:rPr>
        <w:t>, väčšina nami predložených požiadaviek bola prijatá</w:t>
      </w:r>
    </w:p>
    <w:p w:rsidR="006615CB" w:rsidRPr="005E752A" w:rsidRDefault="005E752A" w:rsidP="008443D4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6B4718">
        <w:rPr>
          <w:rFonts w:asciiTheme="majorHAnsi" w:hAnsiTheme="majorHAnsi" w:cs="Arial"/>
          <w:sz w:val="18"/>
          <w:szCs w:val="18"/>
        </w:rPr>
        <w:t>informoval o</w:t>
      </w:r>
      <w:r w:rsidR="008443D4">
        <w:rPr>
          <w:rFonts w:asciiTheme="majorHAnsi" w:hAnsiTheme="majorHAnsi" w:cs="Arial"/>
          <w:sz w:val="18"/>
          <w:szCs w:val="18"/>
        </w:rPr>
        <w:t> finalizácii podania žiadosti o NFP v rámci projektu UVP, do konca roka by mal byť projekt podaný</w:t>
      </w:r>
    </w:p>
    <w:p w:rsidR="000D2C47" w:rsidRDefault="008443D4" w:rsidP="000D2C4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Ing, Pištek</w:t>
      </w:r>
    </w:p>
    <w:p w:rsidR="000D2C47" w:rsidRDefault="000D2C47" w:rsidP="002C3E0D">
      <w:pPr>
        <w:pStyle w:val="Odsekzoznamu"/>
        <w:numPr>
          <w:ilvl w:val="0"/>
          <w:numId w:val="8"/>
        </w:numPr>
        <w:ind w:right="284"/>
        <w:rPr>
          <w:rFonts w:ascii="Cambria" w:hAnsi="Cambria" w:cs="Arial"/>
          <w:sz w:val="18"/>
          <w:szCs w:val="18"/>
        </w:rPr>
      </w:pPr>
      <w:r w:rsidRPr="000D2C47">
        <w:rPr>
          <w:rFonts w:ascii="Cambria" w:hAnsi="Cambria" w:cs="Arial"/>
          <w:sz w:val="18"/>
          <w:szCs w:val="18"/>
        </w:rPr>
        <w:t>informoval o</w:t>
      </w:r>
      <w:r w:rsidR="008443D4">
        <w:rPr>
          <w:rFonts w:ascii="Cambria" w:hAnsi="Cambria" w:cs="Arial"/>
          <w:sz w:val="18"/>
          <w:szCs w:val="18"/>
        </w:rPr>
        <w:t xml:space="preserve"> záveroch zasadnutia ŠRVŠ, kde v rámci návrhu zmeny metodiky rozpisu dotácie bol </w:t>
      </w:r>
      <w:r w:rsidR="006C20A7">
        <w:rPr>
          <w:rFonts w:ascii="Cambria" w:hAnsi="Cambria" w:cs="Arial"/>
          <w:sz w:val="18"/>
          <w:szCs w:val="18"/>
        </w:rPr>
        <w:t xml:space="preserve">prijatý </w:t>
      </w:r>
      <w:r w:rsidR="008443D4">
        <w:rPr>
          <w:rFonts w:ascii="Cambria" w:hAnsi="Cambria" w:cs="Arial"/>
          <w:sz w:val="18"/>
          <w:szCs w:val="18"/>
        </w:rPr>
        <w:t>výsledok v prospech technických vysokých škôl, výsledky boli zaslané ministrovi školstva</w:t>
      </w:r>
    </w:p>
    <w:p w:rsidR="008443D4" w:rsidRPr="006C20A7" w:rsidRDefault="006C20A7" w:rsidP="008443D4">
      <w:pPr>
        <w:pStyle w:val="Obyajntext"/>
        <w:numPr>
          <w:ilvl w:val="0"/>
          <w:numId w:val="8"/>
        </w:num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informoval, že sa </w:t>
      </w:r>
      <w:r w:rsidRPr="006C20A7">
        <w:rPr>
          <w:rFonts w:asciiTheme="majorHAnsi" w:hAnsiTheme="majorHAnsi"/>
          <w:lang w:val="sk-SK"/>
        </w:rPr>
        <w:t>u</w:t>
      </w:r>
      <w:r w:rsidR="008443D4" w:rsidRPr="006C20A7">
        <w:rPr>
          <w:rFonts w:asciiTheme="majorHAnsi" w:hAnsiTheme="majorHAnsi"/>
          <w:lang w:val="sk-SK"/>
        </w:rPr>
        <w:t>sku</w:t>
      </w:r>
      <w:r w:rsidRPr="006C20A7">
        <w:rPr>
          <w:rFonts w:asciiTheme="majorHAnsi" w:hAnsiTheme="majorHAnsi"/>
          <w:lang w:val="sk-SK"/>
        </w:rPr>
        <w:t>toč</w:t>
      </w:r>
      <w:r w:rsidR="008443D4" w:rsidRPr="006C20A7">
        <w:rPr>
          <w:rFonts w:asciiTheme="majorHAnsi" w:hAnsiTheme="majorHAnsi"/>
          <w:lang w:val="sk-SK"/>
        </w:rPr>
        <w:t xml:space="preserve">nilo </w:t>
      </w:r>
      <w:r w:rsidRPr="006C20A7">
        <w:rPr>
          <w:rFonts w:asciiTheme="majorHAnsi" w:hAnsiTheme="majorHAnsi"/>
          <w:lang w:val="sk-SK"/>
        </w:rPr>
        <w:t>ď</w:t>
      </w:r>
      <w:r w:rsidR="008443D4" w:rsidRPr="006C20A7">
        <w:rPr>
          <w:rFonts w:asciiTheme="majorHAnsi" w:hAnsiTheme="majorHAnsi"/>
          <w:lang w:val="sk-SK"/>
        </w:rPr>
        <w:t xml:space="preserve">alšie stretnutie </w:t>
      </w:r>
      <w:r w:rsidRPr="006C20A7">
        <w:rPr>
          <w:rFonts w:asciiTheme="majorHAnsi" w:hAnsiTheme="majorHAnsi"/>
          <w:lang w:val="sk-SK"/>
        </w:rPr>
        <w:t>študentský</w:t>
      </w:r>
      <w:r w:rsidR="008443D4" w:rsidRPr="006C20A7">
        <w:rPr>
          <w:rFonts w:asciiTheme="majorHAnsi" w:hAnsiTheme="majorHAnsi"/>
          <w:lang w:val="sk-SK"/>
        </w:rPr>
        <w:t>ch organiz</w:t>
      </w:r>
      <w:r w:rsidRPr="006C20A7">
        <w:rPr>
          <w:rFonts w:asciiTheme="majorHAnsi" w:hAnsiTheme="majorHAnsi"/>
          <w:lang w:val="sk-SK"/>
        </w:rPr>
        <w:t>á</w:t>
      </w:r>
      <w:r w:rsidR="008443D4" w:rsidRPr="006C20A7">
        <w:rPr>
          <w:rFonts w:asciiTheme="majorHAnsi" w:hAnsiTheme="majorHAnsi"/>
          <w:lang w:val="sk-SK"/>
        </w:rPr>
        <w:t>ci</w:t>
      </w:r>
      <w:r w:rsidRPr="006C20A7">
        <w:rPr>
          <w:rFonts w:asciiTheme="majorHAnsi" w:hAnsiTheme="majorHAnsi"/>
          <w:lang w:val="sk-SK"/>
        </w:rPr>
        <w:t>í</w:t>
      </w:r>
    </w:p>
    <w:p w:rsidR="008443D4" w:rsidRPr="006C20A7" w:rsidRDefault="006C20A7" w:rsidP="008443D4">
      <w:pPr>
        <w:pStyle w:val="Obyajntext"/>
        <w:numPr>
          <w:ilvl w:val="0"/>
          <w:numId w:val="8"/>
        </w:num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uviedol, že </w:t>
      </w:r>
      <w:r w:rsidR="008443D4" w:rsidRPr="006C20A7">
        <w:rPr>
          <w:rFonts w:asciiTheme="majorHAnsi" w:hAnsiTheme="majorHAnsi"/>
          <w:lang w:val="sk-SK"/>
        </w:rPr>
        <w:t>vznik</w:t>
      </w:r>
      <w:r>
        <w:rPr>
          <w:rFonts w:asciiTheme="majorHAnsi" w:hAnsiTheme="majorHAnsi"/>
          <w:lang w:val="sk-SK"/>
        </w:rPr>
        <w:t>á</w:t>
      </w:r>
      <w:r w:rsidR="008443D4" w:rsidRPr="006C20A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š</w:t>
      </w:r>
      <w:r w:rsidR="008443D4" w:rsidRPr="006C20A7">
        <w:rPr>
          <w:rFonts w:asciiTheme="majorHAnsi" w:hAnsiTheme="majorHAnsi"/>
          <w:lang w:val="sk-SK"/>
        </w:rPr>
        <w:t>tudentsk</w:t>
      </w:r>
      <w:r>
        <w:rPr>
          <w:rFonts w:asciiTheme="majorHAnsi" w:hAnsiTheme="majorHAnsi"/>
          <w:lang w:val="sk-SK"/>
        </w:rPr>
        <w:t>á</w:t>
      </w:r>
      <w:r w:rsidR="008443D4" w:rsidRPr="006C20A7">
        <w:rPr>
          <w:rFonts w:asciiTheme="majorHAnsi" w:hAnsiTheme="majorHAnsi"/>
          <w:lang w:val="sk-SK"/>
        </w:rPr>
        <w:t xml:space="preserve"> podpora na</w:t>
      </w:r>
      <w:r>
        <w:rPr>
          <w:rFonts w:asciiTheme="majorHAnsi" w:hAnsiTheme="majorHAnsi"/>
          <w:lang w:val="sk-SK"/>
        </w:rPr>
        <w:t xml:space="preserve"> SvF a FCHPT, na FEI by malo prí</w:t>
      </w:r>
      <w:r w:rsidR="008443D4" w:rsidRPr="006C20A7">
        <w:rPr>
          <w:rFonts w:asciiTheme="majorHAnsi" w:hAnsiTheme="majorHAnsi"/>
          <w:lang w:val="sk-SK"/>
        </w:rPr>
        <w:t>s</w:t>
      </w:r>
      <w:r>
        <w:rPr>
          <w:rFonts w:asciiTheme="majorHAnsi" w:hAnsiTheme="majorHAnsi"/>
          <w:lang w:val="sk-SK"/>
        </w:rPr>
        <w:t>ť</w:t>
      </w:r>
      <w:r w:rsidR="008443D4" w:rsidRPr="006C20A7">
        <w:rPr>
          <w:rFonts w:asciiTheme="majorHAnsi" w:hAnsiTheme="majorHAnsi"/>
          <w:lang w:val="sk-SK"/>
        </w:rPr>
        <w:t xml:space="preserve"> k zlep</w:t>
      </w:r>
      <w:r>
        <w:rPr>
          <w:rFonts w:asciiTheme="majorHAnsi" w:hAnsiTheme="majorHAnsi"/>
          <w:lang w:val="sk-SK"/>
        </w:rPr>
        <w:t>š</w:t>
      </w:r>
      <w:r w:rsidR="008443D4" w:rsidRPr="006C20A7">
        <w:rPr>
          <w:rFonts w:asciiTheme="majorHAnsi" w:hAnsiTheme="majorHAnsi"/>
          <w:lang w:val="sk-SK"/>
        </w:rPr>
        <w:t>eniu fungovania</w:t>
      </w:r>
    </w:p>
    <w:p w:rsidR="008443D4" w:rsidRPr="006C20A7" w:rsidRDefault="006C20A7" w:rsidP="008443D4">
      <w:pPr>
        <w:pStyle w:val="Obyajntext"/>
        <w:numPr>
          <w:ilvl w:val="0"/>
          <w:numId w:val="8"/>
        </w:num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požiadal za</w:t>
      </w:r>
      <w:r w:rsidR="008443D4" w:rsidRPr="006C20A7">
        <w:rPr>
          <w:rFonts w:asciiTheme="majorHAnsi" w:hAnsiTheme="majorHAnsi"/>
          <w:lang w:val="sk-SK"/>
        </w:rPr>
        <w:t>isti</w:t>
      </w:r>
      <w:r>
        <w:rPr>
          <w:rFonts w:asciiTheme="majorHAnsi" w:hAnsiTheme="majorHAnsi"/>
          <w:lang w:val="sk-SK"/>
        </w:rPr>
        <w:t>ť</w:t>
      </w:r>
      <w:r w:rsidR="008443D4" w:rsidRPr="006C20A7">
        <w:rPr>
          <w:rFonts w:asciiTheme="majorHAnsi" w:hAnsiTheme="majorHAnsi"/>
          <w:lang w:val="sk-SK"/>
        </w:rPr>
        <w:t xml:space="preserve"> pr</w:t>
      </w:r>
      <w:r>
        <w:rPr>
          <w:rFonts w:asciiTheme="majorHAnsi" w:hAnsiTheme="majorHAnsi"/>
          <w:lang w:val="sk-SK"/>
        </w:rPr>
        <w:t>í</w:t>
      </w:r>
      <w:r w:rsidR="008443D4" w:rsidRPr="006C20A7">
        <w:rPr>
          <w:rFonts w:asciiTheme="majorHAnsi" w:hAnsiTheme="majorHAnsi"/>
          <w:lang w:val="sk-SK"/>
        </w:rPr>
        <w:t xml:space="preserve">stup </w:t>
      </w:r>
      <w:r>
        <w:rPr>
          <w:rFonts w:asciiTheme="majorHAnsi" w:hAnsiTheme="majorHAnsi"/>
          <w:lang w:val="sk-SK"/>
        </w:rPr>
        <w:t>š</w:t>
      </w:r>
      <w:r w:rsidR="008443D4" w:rsidRPr="006C20A7">
        <w:rPr>
          <w:rFonts w:asciiTheme="majorHAnsi" w:hAnsiTheme="majorHAnsi"/>
          <w:lang w:val="sk-SK"/>
        </w:rPr>
        <w:t>tudentov z jednej fakulty do fakultnej kni</w:t>
      </w:r>
      <w:r>
        <w:rPr>
          <w:rFonts w:asciiTheme="majorHAnsi" w:hAnsiTheme="majorHAnsi"/>
          <w:lang w:val="sk-SK"/>
        </w:rPr>
        <w:t>ž</w:t>
      </w:r>
      <w:r w:rsidR="008443D4" w:rsidRPr="006C20A7">
        <w:rPr>
          <w:rFonts w:asciiTheme="majorHAnsi" w:hAnsiTheme="majorHAnsi"/>
          <w:lang w:val="sk-SK"/>
        </w:rPr>
        <w:t>nice inej fakulty</w:t>
      </w:r>
      <w:r>
        <w:rPr>
          <w:rFonts w:asciiTheme="majorHAnsi" w:hAnsiTheme="majorHAnsi"/>
          <w:lang w:val="sk-SK"/>
        </w:rPr>
        <w:t>;</w:t>
      </w:r>
      <w:r w:rsidR="008443D4" w:rsidRPr="006C20A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a</w:t>
      </w:r>
      <w:r w:rsidR="008443D4" w:rsidRPr="006C20A7">
        <w:rPr>
          <w:rFonts w:asciiTheme="majorHAnsi" w:hAnsiTheme="majorHAnsi"/>
          <w:lang w:val="sk-SK"/>
        </w:rPr>
        <w:t>k nebud</w:t>
      </w:r>
      <w:r>
        <w:rPr>
          <w:rFonts w:asciiTheme="majorHAnsi" w:hAnsiTheme="majorHAnsi"/>
          <w:lang w:val="sk-SK"/>
        </w:rPr>
        <w:t>ú</w:t>
      </w:r>
      <w:r w:rsidR="008443D4" w:rsidRPr="006C20A7">
        <w:rPr>
          <w:rFonts w:asciiTheme="majorHAnsi" w:hAnsiTheme="majorHAnsi"/>
          <w:lang w:val="sk-SK"/>
        </w:rPr>
        <w:t xml:space="preserve"> ma</w:t>
      </w:r>
      <w:r>
        <w:rPr>
          <w:rFonts w:asciiTheme="majorHAnsi" w:hAnsiTheme="majorHAnsi"/>
          <w:lang w:val="sk-SK"/>
        </w:rPr>
        <w:t>ť mož</w:t>
      </w:r>
      <w:r w:rsidR="008443D4" w:rsidRPr="006C20A7">
        <w:rPr>
          <w:rFonts w:asciiTheme="majorHAnsi" w:hAnsiTheme="majorHAnsi"/>
          <w:lang w:val="sk-SK"/>
        </w:rPr>
        <w:t>nos</w:t>
      </w:r>
      <w:r>
        <w:rPr>
          <w:rFonts w:asciiTheme="majorHAnsi" w:hAnsiTheme="majorHAnsi"/>
          <w:lang w:val="sk-SK"/>
        </w:rPr>
        <w:t>ť</w:t>
      </w:r>
      <w:r w:rsidR="008443D4" w:rsidRPr="006C20A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študenti </w:t>
      </w:r>
      <w:r w:rsidR="008443D4" w:rsidRPr="006C20A7">
        <w:rPr>
          <w:rFonts w:asciiTheme="majorHAnsi" w:hAnsiTheme="majorHAnsi"/>
          <w:lang w:val="sk-SK"/>
        </w:rPr>
        <w:t>vypo</w:t>
      </w:r>
      <w:r>
        <w:rPr>
          <w:rFonts w:asciiTheme="majorHAnsi" w:hAnsiTheme="majorHAnsi"/>
          <w:lang w:val="sk-SK"/>
        </w:rPr>
        <w:t>ž</w:t>
      </w:r>
      <w:r w:rsidR="008443D4" w:rsidRPr="006C20A7">
        <w:rPr>
          <w:rFonts w:asciiTheme="majorHAnsi" w:hAnsiTheme="majorHAnsi"/>
          <w:lang w:val="sk-SK"/>
        </w:rPr>
        <w:t>i</w:t>
      </w:r>
      <w:r>
        <w:rPr>
          <w:rFonts w:asciiTheme="majorHAnsi" w:hAnsiTheme="majorHAnsi"/>
          <w:lang w:val="sk-SK"/>
        </w:rPr>
        <w:t xml:space="preserve">čať si </w:t>
      </w:r>
      <w:r w:rsidR="008443D4" w:rsidRPr="006C20A7">
        <w:rPr>
          <w:rFonts w:asciiTheme="majorHAnsi" w:hAnsiTheme="majorHAnsi"/>
          <w:lang w:val="sk-SK"/>
        </w:rPr>
        <w:t>literat</w:t>
      </w:r>
      <w:r>
        <w:rPr>
          <w:rFonts w:asciiTheme="majorHAnsi" w:hAnsiTheme="majorHAnsi"/>
          <w:lang w:val="sk-SK"/>
        </w:rPr>
        <w:t>úru, tak nemôž</w:t>
      </w:r>
      <w:r w:rsidR="008443D4" w:rsidRPr="006C20A7">
        <w:rPr>
          <w:rFonts w:asciiTheme="majorHAnsi" w:hAnsiTheme="majorHAnsi"/>
          <w:lang w:val="sk-SK"/>
        </w:rPr>
        <w:t>u ma</w:t>
      </w:r>
      <w:r>
        <w:rPr>
          <w:rFonts w:asciiTheme="majorHAnsi" w:hAnsiTheme="majorHAnsi"/>
          <w:lang w:val="sk-SK"/>
        </w:rPr>
        <w:t>ť</w:t>
      </w:r>
      <w:r w:rsidR="008443D4" w:rsidRPr="006C20A7">
        <w:rPr>
          <w:rFonts w:asciiTheme="majorHAnsi" w:hAnsiTheme="majorHAnsi"/>
          <w:lang w:val="sk-SK"/>
        </w:rPr>
        <w:t xml:space="preserve"> zak</w:t>
      </w:r>
      <w:r>
        <w:rPr>
          <w:rFonts w:asciiTheme="majorHAnsi" w:hAnsiTheme="majorHAnsi"/>
          <w:lang w:val="sk-SK"/>
        </w:rPr>
        <w:t>á</w:t>
      </w:r>
      <w:r w:rsidR="008443D4" w:rsidRPr="006C20A7">
        <w:rPr>
          <w:rFonts w:asciiTheme="majorHAnsi" w:hAnsiTheme="majorHAnsi"/>
          <w:lang w:val="sk-SK"/>
        </w:rPr>
        <w:t>zan</w:t>
      </w:r>
      <w:r>
        <w:rPr>
          <w:rFonts w:asciiTheme="majorHAnsi" w:hAnsiTheme="majorHAnsi"/>
          <w:lang w:val="sk-SK"/>
        </w:rPr>
        <w:t>é</w:t>
      </w:r>
      <w:r w:rsidR="008443D4" w:rsidRPr="006C20A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ske</w:t>
      </w:r>
      <w:r w:rsidR="008443D4" w:rsidRPr="006C20A7">
        <w:rPr>
          <w:rFonts w:asciiTheme="majorHAnsi" w:hAnsiTheme="majorHAnsi"/>
          <w:lang w:val="sk-SK"/>
        </w:rPr>
        <w:t>nova</w:t>
      </w:r>
      <w:r>
        <w:rPr>
          <w:rFonts w:asciiTheme="majorHAnsi" w:hAnsiTheme="majorHAnsi"/>
          <w:lang w:val="sk-SK"/>
        </w:rPr>
        <w:t>nie</w:t>
      </w:r>
      <w:r w:rsidR="008443D4" w:rsidRPr="006C20A7">
        <w:rPr>
          <w:rFonts w:asciiTheme="majorHAnsi" w:hAnsiTheme="majorHAnsi"/>
          <w:lang w:val="sk-SK"/>
        </w:rPr>
        <w:t xml:space="preserve"> alebo kop</w:t>
      </w:r>
      <w:r>
        <w:rPr>
          <w:rFonts w:asciiTheme="majorHAnsi" w:hAnsiTheme="majorHAnsi"/>
          <w:lang w:val="sk-SK"/>
        </w:rPr>
        <w:t>í</w:t>
      </w:r>
      <w:r w:rsidR="008443D4" w:rsidRPr="006C20A7">
        <w:rPr>
          <w:rFonts w:asciiTheme="majorHAnsi" w:hAnsiTheme="majorHAnsi"/>
          <w:lang w:val="sk-SK"/>
        </w:rPr>
        <w:t>rova</w:t>
      </w:r>
      <w:r>
        <w:rPr>
          <w:rFonts w:asciiTheme="majorHAnsi" w:hAnsiTheme="majorHAnsi"/>
          <w:lang w:val="sk-SK"/>
        </w:rPr>
        <w:t>nie</w:t>
      </w:r>
      <w:r w:rsidR="008443D4" w:rsidRPr="006C20A7">
        <w:rPr>
          <w:rFonts w:asciiTheme="majorHAnsi" w:hAnsiTheme="majorHAnsi"/>
          <w:lang w:val="sk-SK"/>
        </w:rPr>
        <w:t xml:space="preserve"> potrebn</w:t>
      </w:r>
      <w:r>
        <w:rPr>
          <w:rFonts w:asciiTheme="majorHAnsi" w:hAnsiTheme="majorHAnsi"/>
          <w:lang w:val="sk-SK"/>
        </w:rPr>
        <w:t>ých</w:t>
      </w:r>
      <w:r w:rsidR="008443D4" w:rsidRPr="006C20A7">
        <w:rPr>
          <w:rFonts w:asciiTheme="majorHAnsi" w:hAnsiTheme="majorHAnsi"/>
          <w:lang w:val="sk-SK"/>
        </w:rPr>
        <w:t xml:space="preserve"> text</w:t>
      </w:r>
      <w:r>
        <w:rPr>
          <w:rFonts w:asciiTheme="majorHAnsi" w:hAnsiTheme="majorHAnsi"/>
          <w:lang w:val="sk-SK"/>
        </w:rPr>
        <w:t>ov</w:t>
      </w:r>
    </w:p>
    <w:p w:rsidR="008443D4" w:rsidRPr="006C20A7" w:rsidRDefault="006C20A7" w:rsidP="008443D4">
      <w:pPr>
        <w:pStyle w:val="Obyajntext"/>
        <w:numPr>
          <w:ilvl w:val="0"/>
          <w:numId w:val="8"/>
        </w:numPr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informoval, že j</w:t>
      </w:r>
      <w:r w:rsidR="008443D4" w:rsidRPr="006C20A7">
        <w:rPr>
          <w:rFonts w:asciiTheme="majorHAnsi" w:hAnsiTheme="majorHAnsi"/>
          <w:lang w:val="sk-SK"/>
        </w:rPr>
        <w:t>ed</w:t>
      </w:r>
      <w:r>
        <w:rPr>
          <w:rFonts w:asciiTheme="majorHAnsi" w:hAnsiTheme="majorHAnsi"/>
          <w:lang w:val="sk-SK"/>
        </w:rPr>
        <w:t>á</w:t>
      </w:r>
      <w:r w:rsidR="008443D4" w:rsidRPr="006C20A7">
        <w:rPr>
          <w:rFonts w:asciiTheme="majorHAnsi" w:hAnsiTheme="majorHAnsi"/>
          <w:lang w:val="sk-SK"/>
        </w:rPr>
        <w:t>le</w:t>
      </w:r>
      <w:r>
        <w:rPr>
          <w:rFonts w:asciiTheme="majorHAnsi" w:hAnsiTheme="majorHAnsi"/>
          <w:lang w:val="sk-SK"/>
        </w:rPr>
        <w:t>ň</w:t>
      </w:r>
      <w:r w:rsidR="008443D4" w:rsidRPr="006C20A7">
        <w:rPr>
          <w:rFonts w:asciiTheme="majorHAnsi" w:hAnsiTheme="majorHAnsi"/>
          <w:lang w:val="sk-SK"/>
        </w:rPr>
        <w:t xml:space="preserve"> aj bufet na Mladosti s</w:t>
      </w:r>
      <w:r>
        <w:rPr>
          <w:rFonts w:asciiTheme="majorHAnsi" w:hAnsiTheme="majorHAnsi"/>
          <w:lang w:val="sk-SK"/>
        </w:rPr>
        <w:t>ú</w:t>
      </w:r>
      <w:r w:rsidR="008443D4" w:rsidRPr="006C20A7">
        <w:rPr>
          <w:rFonts w:asciiTheme="majorHAnsi" w:hAnsiTheme="majorHAnsi"/>
          <w:lang w:val="sk-SK"/>
        </w:rPr>
        <w:t xml:space="preserve"> za</w:t>
      </w:r>
      <w:r>
        <w:rPr>
          <w:rFonts w:asciiTheme="majorHAnsi" w:hAnsiTheme="majorHAnsi"/>
          <w:lang w:val="sk-SK"/>
        </w:rPr>
        <w:t>tvorené</w:t>
      </w:r>
      <w:r w:rsidR="008443D4" w:rsidRPr="006C20A7">
        <w:rPr>
          <w:rFonts w:asciiTheme="majorHAnsi" w:hAnsiTheme="majorHAnsi"/>
          <w:lang w:val="sk-SK"/>
        </w:rPr>
        <w:t>, na Mladej Garde neexistuj</w:t>
      </w:r>
      <w:r>
        <w:rPr>
          <w:rFonts w:asciiTheme="majorHAnsi" w:hAnsiTheme="majorHAnsi"/>
          <w:lang w:val="sk-SK"/>
        </w:rPr>
        <w:t>ú vôbec</w:t>
      </w:r>
      <w:r w:rsidR="008443D4" w:rsidRPr="006C20A7">
        <w:rPr>
          <w:rFonts w:asciiTheme="majorHAnsi" w:hAnsiTheme="majorHAnsi"/>
          <w:lang w:val="sk-SK"/>
        </w:rPr>
        <w:t xml:space="preserve">, </w:t>
      </w:r>
      <w:r>
        <w:rPr>
          <w:rFonts w:asciiTheme="majorHAnsi" w:hAnsiTheme="majorHAnsi"/>
          <w:lang w:val="sk-SK"/>
        </w:rPr>
        <w:t>apeloval na členov KR STU, aby sa</w:t>
      </w:r>
      <w:r w:rsidR="008443D4" w:rsidRPr="006C20A7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situácia začala riešiť</w:t>
      </w:r>
    </w:p>
    <w:p w:rsidR="008443D4" w:rsidRDefault="005E752A" w:rsidP="008443D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Prorektor </w:t>
      </w:r>
      <w:r w:rsidR="008443D4">
        <w:rPr>
          <w:rFonts w:ascii="Cambria" w:hAnsi="Cambria" w:cs="Arial"/>
          <w:sz w:val="18"/>
          <w:szCs w:val="18"/>
        </w:rPr>
        <w:t>Peciar</w:t>
      </w:r>
    </w:p>
    <w:p w:rsidR="008443D4" w:rsidRPr="008443D4" w:rsidRDefault="008443D4" w:rsidP="008443D4">
      <w:pPr>
        <w:pStyle w:val="Obyajntext"/>
        <w:numPr>
          <w:ilvl w:val="0"/>
          <w:numId w:val="8"/>
        </w:numPr>
        <w:rPr>
          <w:rFonts w:asciiTheme="majorHAnsi" w:hAnsiTheme="majorHAnsi"/>
        </w:rPr>
      </w:pPr>
      <w:r w:rsidRPr="008443D4">
        <w:rPr>
          <w:rFonts w:asciiTheme="majorHAnsi" w:hAnsiTheme="majorHAnsi"/>
        </w:rPr>
        <w:t>informoval o spusten</w:t>
      </w:r>
      <w:r>
        <w:rPr>
          <w:rFonts w:asciiTheme="majorHAnsi" w:hAnsiTheme="majorHAnsi"/>
          <w:lang w:val="sk-SK"/>
        </w:rPr>
        <w:t>í</w:t>
      </w:r>
      <w:r w:rsidRPr="008443D4">
        <w:rPr>
          <w:rFonts w:asciiTheme="majorHAnsi" w:hAnsiTheme="majorHAnsi"/>
        </w:rPr>
        <w:t xml:space="preserve"> rezervačného systému vstupeniek na Ples STU cez portál </w:t>
      </w:r>
      <w:hyperlink r:id="rId10" w:history="1">
        <w:r w:rsidRPr="008443D4">
          <w:rPr>
            <w:rStyle w:val="Hypertextovprepojenie"/>
            <w:rFonts w:asciiTheme="majorHAnsi" w:hAnsiTheme="majorHAnsi"/>
          </w:rPr>
          <w:t>www.plesstu.sk</w:t>
        </w:r>
      </w:hyperlink>
      <w:r w:rsidRPr="008443D4">
        <w:rPr>
          <w:rFonts w:asciiTheme="majorHAnsi" w:hAnsiTheme="majorHAnsi"/>
        </w:rPr>
        <w:t xml:space="preserve">, </w:t>
      </w:r>
    </w:p>
    <w:p w:rsidR="008443D4" w:rsidRPr="008443D4" w:rsidRDefault="008443D4" w:rsidP="008443D4">
      <w:pPr>
        <w:pStyle w:val="Obyajntext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  <w:lang w:val="sk-SK"/>
        </w:rPr>
        <w:t xml:space="preserve">zároveň </w:t>
      </w:r>
      <w:r w:rsidRPr="008443D4">
        <w:rPr>
          <w:rFonts w:asciiTheme="majorHAnsi" w:hAnsiTheme="majorHAnsi"/>
        </w:rPr>
        <w:t>informoval o spusten</w:t>
      </w:r>
      <w:r>
        <w:rPr>
          <w:rFonts w:asciiTheme="majorHAnsi" w:hAnsiTheme="majorHAnsi"/>
          <w:lang w:val="sk-SK"/>
        </w:rPr>
        <w:t>í</w:t>
      </w:r>
      <w:r w:rsidRPr="008443D4">
        <w:rPr>
          <w:rFonts w:asciiTheme="majorHAnsi" w:hAnsiTheme="majorHAnsi"/>
        </w:rPr>
        <w:t xml:space="preserve"> webovej stránky Poďte k nám študovať na </w:t>
      </w:r>
      <w:hyperlink r:id="rId11" w:history="1">
        <w:r w:rsidRPr="008443D4">
          <w:rPr>
            <w:rStyle w:val="Hypertextovprepojenie"/>
            <w:rFonts w:asciiTheme="majorHAnsi" w:hAnsiTheme="majorHAnsi"/>
          </w:rPr>
          <w:t>www.stuba.sk</w:t>
        </w:r>
      </w:hyperlink>
      <w:r w:rsidRPr="008443D4">
        <w:rPr>
          <w:rFonts w:asciiTheme="majorHAnsi" w:hAnsiTheme="majorHAnsi"/>
        </w:rPr>
        <w:t>, určenej záujemcom o štúdium na STU</w:t>
      </w:r>
    </w:p>
    <w:p w:rsidR="008443D4" w:rsidRPr="008443D4" w:rsidRDefault="008443D4" w:rsidP="008443D4">
      <w:pPr>
        <w:pStyle w:val="Obyajntext"/>
        <w:numPr>
          <w:ilvl w:val="0"/>
          <w:numId w:val="8"/>
        </w:numPr>
        <w:rPr>
          <w:rFonts w:asciiTheme="majorHAnsi" w:hAnsiTheme="majorHAnsi"/>
        </w:rPr>
      </w:pPr>
      <w:r w:rsidRPr="008443D4">
        <w:rPr>
          <w:rFonts w:asciiTheme="majorHAnsi" w:hAnsiTheme="majorHAnsi"/>
        </w:rPr>
        <w:t xml:space="preserve">požiadal dekanov o doručenie tém projektov aplikovaného výskumu a experimentálneho vývoja pre spoluprácu v rámci Stratégie EÚ pre Dunajský región s termínom </w:t>
      </w:r>
      <w:r>
        <w:rPr>
          <w:rFonts w:asciiTheme="majorHAnsi" w:hAnsiTheme="majorHAnsi"/>
          <w:lang w:val="sk-SK"/>
        </w:rPr>
        <w:t xml:space="preserve">do </w:t>
      </w:r>
      <w:r w:rsidRPr="008443D4">
        <w:rPr>
          <w:rFonts w:asciiTheme="majorHAnsi" w:hAnsiTheme="majorHAnsi"/>
        </w:rPr>
        <w:t>14.12.2012,</w:t>
      </w:r>
    </w:p>
    <w:p w:rsidR="006B4718" w:rsidRDefault="006B4718" w:rsidP="006615CB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</w:p>
    <w:p w:rsidR="006B4718" w:rsidRDefault="006B4718" w:rsidP="006615CB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sz w:val="18"/>
          <w:szCs w:val="18"/>
        </w:rPr>
      </w:pPr>
    </w:p>
    <w:p w:rsidR="004712CA" w:rsidRPr="004771B2" w:rsidRDefault="004712CA" w:rsidP="004712C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4712CA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-69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6C20A7" w:rsidRPr="007F6053" w:rsidTr="00FF69C0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20A7" w:rsidRPr="00411783" w:rsidRDefault="006C20A7" w:rsidP="006C20A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F69C0"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FF69C0" w:rsidRDefault="006C20A7" w:rsidP="006C20A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19.12.2012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0A7" w:rsidRPr="00FF69C0" w:rsidRDefault="006C20A7" w:rsidP="006C20A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FF69C0" w:rsidRDefault="006C20A7" w:rsidP="006C20A7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F69C0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FF69C0" w:rsidRDefault="006C20A7" w:rsidP="006C20A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F69C0"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6C20A7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20A7" w:rsidRPr="006C20A7" w:rsidRDefault="006C20A7" w:rsidP="006C20A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6C20A7">
              <w:rPr>
                <w:rFonts w:asciiTheme="majorHAnsi" w:hAnsiTheme="majorHAnsi"/>
                <w:b/>
                <w:bCs/>
                <w:sz w:val="14"/>
                <w:szCs w:val="14"/>
              </w:rPr>
              <w:t xml:space="preserve">Január 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411783" w:rsidRDefault="006C20A7" w:rsidP="006C20A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14.1.2013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0A7" w:rsidRPr="00411783" w:rsidRDefault="006C20A7" w:rsidP="006C20A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273475" w:rsidRDefault="006C20A7" w:rsidP="006C20A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2207E5" w:rsidRDefault="006C20A7" w:rsidP="006C20A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  <w:highlight w:val="green"/>
              </w:rPr>
            </w:pPr>
          </w:p>
        </w:tc>
      </w:tr>
      <w:tr w:rsidR="006C20A7" w:rsidRPr="007F6053" w:rsidTr="00FF69C0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20A7" w:rsidRPr="00FF69C0" w:rsidRDefault="006C20A7" w:rsidP="006C20A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6C20A7" w:rsidRDefault="006C20A7" w:rsidP="006C20A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C20A7">
              <w:rPr>
                <w:rFonts w:asciiTheme="majorHAnsi" w:hAnsiTheme="majorHAnsi"/>
                <w:color w:val="008000"/>
                <w:sz w:val="14"/>
                <w:szCs w:val="14"/>
              </w:rPr>
              <w:t>16.1.2013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20A7" w:rsidRPr="006C20A7" w:rsidRDefault="006C20A7" w:rsidP="006C20A7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6C20A7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6C20A7" w:rsidRDefault="006C20A7" w:rsidP="006C20A7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6C20A7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20A7" w:rsidRPr="00FF69C0" w:rsidRDefault="006C20A7" w:rsidP="006C20A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C20A7" w:rsidRPr="007F6053" w:rsidTr="006C20A7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0A7" w:rsidRPr="00FF69C0" w:rsidRDefault="006C20A7" w:rsidP="006C20A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20A7" w:rsidRPr="006C20A7" w:rsidRDefault="006C20A7" w:rsidP="006C20A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C20A7">
              <w:rPr>
                <w:rFonts w:asciiTheme="majorHAnsi" w:hAnsiTheme="majorHAnsi"/>
                <w:color w:val="FF0000"/>
                <w:sz w:val="14"/>
                <w:szCs w:val="14"/>
              </w:rPr>
              <w:t>28.1.2013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0A7" w:rsidRPr="006C20A7" w:rsidRDefault="006C20A7" w:rsidP="006C20A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6C20A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20A7" w:rsidRPr="006C20A7" w:rsidRDefault="006C20A7" w:rsidP="006C20A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6C20A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20A7" w:rsidRPr="00FF69C0" w:rsidRDefault="006C20A7" w:rsidP="006C20A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Pr="00FF69C0" w:rsidRDefault="00411783" w:rsidP="00841280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8551F" w:rsidRDefault="0058551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F69C0" w:rsidRDefault="00FF69C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6C20A7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Pr="007D42C2" w:rsidRDefault="006C20A7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18</w:t>
      </w:r>
      <w:r w:rsidR="00483F33" w:rsidRPr="00E279CB">
        <w:rPr>
          <w:rFonts w:ascii="Cambria" w:hAnsi="Cambria" w:cs="Arial"/>
          <w:sz w:val="18"/>
          <w:szCs w:val="18"/>
        </w:rPr>
        <w:t xml:space="preserve">. </w:t>
      </w:r>
      <w:r w:rsidR="00DD33FC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 2012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C43991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DD33FC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.2012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8C2303">
      <w:headerReference w:type="default" r:id="rId12"/>
      <w:footerReference w:type="default" r:id="rId13"/>
      <w:pgSz w:w="16838" w:h="11906" w:orient="landscape"/>
      <w:pgMar w:top="737" w:right="992" w:bottom="28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66" w:rsidRDefault="00F95466">
      <w:r>
        <w:separator/>
      </w:r>
    </w:p>
  </w:endnote>
  <w:endnote w:type="continuationSeparator" w:id="0">
    <w:p w:rsidR="00F95466" w:rsidRDefault="00F9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7E" w:rsidRPr="00516930" w:rsidRDefault="00407F7E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F1080D">
      <w:rPr>
        <w:rFonts w:asciiTheme="majorHAnsi" w:hAnsiTheme="majorHAnsi"/>
        <w:sz w:val="14"/>
        <w:szCs w:val="14"/>
        <w:lang w:val="sk-SK"/>
      </w:rPr>
      <w:t>10</w:t>
    </w:r>
    <w:r w:rsidRPr="00516930">
      <w:rPr>
        <w:rFonts w:asciiTheme="majorHAnsi" w:hAnsiTheme="majorHAnsi"/>
        <w:sz w:val="14"/>
        <w:szCs w:val="14"/>
      </w:rPr>
      <w:t xml:space="preserve">/2012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F1080D">
      <w:rPr>
        <w:rFonts w:asciiTheme="majorHAnsi" w:hAnsiTheme="majorHAnsi"/>
        <w:sz w:val="14"/>
        <w:szCs w:val="14"/>
        <w:lang w:val="sk-SK"/>
      </w:rPr>
      <w:t>12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</w:t>
    </w:r>
    <w:r w:rsidR="00F1080D">
      <w:rPr>
        <w:rFonts w:asciiTheme="majorHAnsi" w:hAnsiTheme="majorHAnsi"/>
        <w:sz w:val="14"/>
        <w:szCs w:val="14"/>
        <w:lang w:val="sk-SK"/>
      </w:rPr>
      <w:t>2</w:t>
    </w:r>
    <w:r w:rsidRPr="00516930">
      <w:rPr>
        <w:rFonts w:asciiTheme="majorHAnsi" w:hAnsiTheme="majorHAnsi"/>
        <w:sz w:val="14"/>
        <w:szCs w:val="14"/>
      </w:rPr>
      <w:t>.2012</w:t>
    </w:r>
  </w:p>
  <w:p w:rsidR="00A30826" w:rsidRPr="00EB62C7" w:rsidRDefault="00407F7E" w:rsidP="00EB62C7">
    <w:pPr>
      <w:pStyle w:val="Pta"/>
      <w:jc w:val="right"/>
    </w:pPr>
    <w:r w:rsidRPr="00516930"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E34A9" wp14:editId="7A3722B0">
              <wp:simplePos x="0" y="0"/>
              <wp:positionH relativeFrom="page">
                <wp:posOffset>10066569</wp:posOffset>
              </wp:positionH>
              <wp:positionV relativeFrom="page">
                <wp:posOffset>7220568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F7E" w:rsidRPr="0080567D" w:rsidRDefault="00407F7E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140B5" w:rsidRPr="005140B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07F7E" w:rsidRPr="0080567D" w:rsidRDefault="00407F7E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5140B5" w:rsidRPr="005140B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66" w:rsidRDefault="00F95466">
      <w:r>
        <w:separator/>
      </w:r>
    </w:p>
  </w:footnote>
  <w:footnote w:type="continuationSeparator" w:id="0">
    <w:p w:rsidR="00F95466" w:rsidRDefault="00F9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26" w:rsidRPr="002950A1" w:rsidRDefault="00A30826" w:rsidP="002950A1">
    <w:pPr>
      <w:pStyle w:val="Hlavika"/>
      <w:jc w:val="right"/>
      <w:rPr>
        <w:lang w:val="sk-SK"/>
      </w:rPr>
    </w:pPr>
    <w:r>
      <w:rPr>
        <w:noProof/>
        <w:lang w:val="sk-SK" w:eastAsia="sk-SK"/>
      </w:rPr>
      <w:drawing>
        <wp:inline distT="0" distB="0" distL="0" distR="0" wp14:anchorId="2ADB80FF" wp14:editId="41F070DB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A19"/>
    <w:multiLevelType w:val="hybridMultilevel"/>
    <w:tmpl w:val="A0F6A9A2"/>
    <w:lvl w:ilvl="0" w:tplc="A1220F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50B2D"/>
    <w:multiLevelType w:val="hybridMultilevel"/>
    <w:tmpl w:val="48A09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D54"/>
    <w:multiLevelType w:val="hybridMultilevel"/>
    <w:tmpl w:val="3E4EA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A6F"/>
    <w:multiLevelType w:val="hybridMultilevel"/>
    <w:tmpl w:val="044C5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6599"/>
    <w:multiLevelType w:val="hybridMultilevel"/>
    <w:tmpl w:val="D1E28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4B68"/>
    <w:multiLevelType w:val="hybridMultilevel"/>
    <w:tmpl w:val="440C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250D"/>
    <w:multiLevelType w:val="hybridMultilevel"/>
    <w:tmpl w:val="D6B68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14EAD"/>
    <w:multiLevelType w:val="hybridMultilevel"/>
    <w:tmpl w:val="FBF45B0A"/>
    <w:lvl w:ilvl="0" w:tplc="797AC6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B054A"/>
    <w:multiLevelType w:val="hybridMultilevel"/>
    <w:tmpl w:val="413AB01E"/>
    <w:lvl w:ilvl="0" w:tplc="4CB8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17CA9"/>
    <w:multiLevelType w:val="hybridMultilevel"/>
    <w:tmpl w:val="771CCED2"/>
    <w:lvl w:ilvl="0" w:tplc="0324DD6A">
      <w:start w:val="1"/>
      <w:numFmt w:val="upperLetter"/>
      <w:lvlText w:val="%1."/>
      <w:lvlJc w:val="left"/>
      <w:pPr>
        <w:ind w:left="862" w:hanging="360"/>
      </w:pPr>
      <w:rPr>
        <w:rFonts w:asciiTheme="minorHAnsi" w:eastAsiaTheme="minorEastAsia" w:hAnsiTheme="minorHAnsi" w:cstheme="majorHAnsi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38A6A96"/>
    <w:multiLevelType w:val="hybridMultilevel"/>
    <w:tmpl w:val="04464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B0BA5"/>
    <w:multiLevelType w:val="hybridMultilevel"/>
    <w:tmpl w:val="BFE2E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807D4"/>
    <w:multiLevelType w:val="hybridMultilevel"/>
    <w:tmpl w:val="CFCEB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5519E"/>
    <w:multiLevelType w:val="hybridMultilevel"/>
    <w:tmpl w:val="8E865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244ED"/>
    <w:multiLevelType w:val="hybridMultilevel"/>
    <w:tmpl w:val="648A6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17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10142"/>
    <w:rsid w:val="00012E6A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6CC4"/>
    <w:rsid w:val="0004023A"/>
    <w:rsid w:val="00044891"/>
    <w:rsid w:val="00055CBF"/>
    <w:rsid w:val="00057C42"/>
    <w:rsid w:val="00057F88"/>
    <w:rsid w:val="000635D2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91E4E"/>
    <w:rsid w:val="00095DF2"/>
    <w:rsid w:val="00097D4F"/>
    <w:rsid w:val="000A211A"/>
    <w:rsid w:val="000A2D82"/>
    <w:rsid w:val="000A6E72"/>
    <w:rsid w:val="000B3A3E"/>
    <w:rsid w:val="000B6592"/>
    <w:rsid w:val="000C0848"/>
    <w:rsid w:val="000C7CF6"/>
    <w:rsid w:val="000D20D2"/>
    <w:rsid w:val="000D20D5"/>
    <w:rsid w:val="000D2C47"/>
    <w:rsid w:val="000E7B1E"/>
    <w:rsid w:val="000F0ED8"/>
    <w:rsid w:val="000F24DB"/>
    <w:rsid w:val="000F64F8"/>
    <w:rsid w:val="000F78AE"/>
    <w:rsid w:val="00103368"/>
    <w:rsid w:val="00103DC1"/>
    <w:rsid w:val="001101A4"/>
    <w:rsid w:val="0011271B"/>
    <w:rsid w:val="0011349C"/>
    <w:rsid w:val="00114A2F"/>
    <w:rsid w:val="00135685"/>
    <w:rsid w:val="00137CAC"/>
    <w:rsid w:val="00140CF2"/>
    <w:rsid w:val="001423E3"/>
    <w:rsid w:val="00145D8B"/>
    <w:rsid w:val="001528FF"/>
    <w:rsid w:val="00157DE6"/>
    <w:rsid w:val="00175477"/>
    <w:rsid w:val="0018008E"/>
    <w:rsid w:val="00180A58"/>
    <w:rsid w:val="001824BC"/>
    <w:rsid w:val="00187ED8"/>
    <w:rsid w:val="00191FDB"/>
    <w:rsid w:val="001A198D"/>
    <w:rsid w:val="001A1BAE"/>
    <w:rsid w:val="001A7C0E"/>
    <w:rsid w:val="001A7D38"/>
    <w:rsid w:val="001B00EC"/>
    <w:rsid w:val="001B10FD"/>
    <w:rsid w:val="001B1620"/>
    <w:rsid w:val="001B5DCE"/>
    <w:rsid w:val="001C143D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604A6"/>
    <w:rsid w:val="00262104"/>
    <w:rsid w:val="00266AC8"/>
    <w:rsid w:val="00267E2F"/>
    <w:rsid w:val="00287AE2"/>
    <w:rsid w:val="00290540"/>
    <w:rsid w:val="002913AF"/>
    <w:rsid w:val="00291C87"/>
    <w:rsid w:val="00291CD6"/>
    <w:rsid w:val="00293C87"/>
    <w:rsid w:val="00293F33"/>
    <w:rsid w:val="002950A1"/>
    <w:rsid w:val="00295234"/>
    <w:rsid w:val="002971AD"/>
    <w:rsid w:val="002A6735"/>
    <w:rsid w:val="002B1B8F"/>
    <w:rsid w:val="002B28EA"/>
    <w:rsid w:val="002B3357"/>
    <w:rsid w:val="002C2A11"/>
    <w:rsid w:val="002C3E0D"/>
    <w:rsid w:val="002D0198"/>
    <w:rsid w:val="002D7AFA"/>
    <w:rsid w:val="00302207"/>
    <w:rsid w:val="003033F5"/>
    <w:rsid w:val="003062DB"/>
    <w:rsid w:val="00306EB3"/>
    <w:rsid w:val="003110C8"/>
    <w:rsid w:val="00311505"/>
    <w:rsid w:val="0031363D"/>
    <w:rsid w:val="00316F09"/>
    <w:rsid w:val="003331C1"/>
    <w:rsid w:val="003360B9"/>
    <w:rsid w:val="00340279"/>
    <w:rsid w:val="00340D0E"/>
    <w:rsid w:val="003427A3"/>
    <w:rsid w:val="00343460"/>
    <w:rsid w:val="0035147E"/>
    <w:rsid w:val="00354AB4"/>
    <w:rsid w:val="00354C42"/>
    <w:rsid w:val="00361FEA"/>
    <w:rsid w:val="00366D2A"/>
    <w:rsid w:val="00374C40"/>
    <w:rsid w:val="00376D58"/>
    <w:rsid w:val="003803C6"/>
    <w:rsid w:val="0039055B"/>
    <w:rsid w:val="00390C46"/>
    <w:rsid w:val="00394AA3"/>
    <w:rsid w:val="00396FA6"/>
    <w:rsid w:val="00397DED"/>
    <w:rsid w:val="003A0A18"/>
    <w:rsid w:val="003A38DE"/>
    <w:rsid w:val="003B586B"/>
    <w:rsid w:val="003B6C8F"/>
    <w:rsid w:val="003B7F72"/>
    <w:rsid w:val="003C03B4"/>
    <w:rsid w:val="003C3107"/>
    <w:rsid w:val="003C56F8"/>
    <w:rsid w:val="003D461F"/>
    <w:rsid w:val="003E49BF"/>
    <w:rsid w:val="003E7FC8"/>
    <w:rsid w:val="003F0F09"/>
    <w:rsid w:val="003F2391"/>
    <w:rsid w:val="003F57DB"/>
    <w:rsid w:val="00400B96"/>
    <w:rsid w:val="00403AC3"/>
    <w:rsid w:val="004057DC"/>
    <w:rsid w:val="0040733A"/>
    <w:rsid w:val="00407F7E"/>
    <w:rsid w:val="00411783"/>
    <w:rsid w:val="0041609B"/>
    <w:rsid w:val="00417EFE"/>
    <w:rsid w:val="004203C1"/>
    <w:rsid w:val="00421EF6"/>
    <w:rsid w:val="0042265A"/>
    <w:rsid w:val="004266E7"/>
    <w:rsid w:val="00426F33"/>
    <w:rsid w:val="00427FBC"/>
    <w:rsid w:val="004350DE"/>
    <w:rsid w:val="00437183"/>
    <w:rsid w:val="00437D31"/>
    <w:rsid w:val="00444CEF"/>
    <w:rsid w:val="00446C26"/>
    <w:rsid w:val="00447706"/>
    <w:rsid w:val="004511E7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8233B"/>
    <w:rsid w:val="004829D0"/>
    <w:rsid w:val="0048335F"/>
    <w:rsid w:val="00483F33"/>
    <w:rsid w:val="00492FD6"/>
    <w:rsid w:val="00493250"/>
    <w:rsid w:val="004937CD"/>
    <w:rsid w:val="00494B14"/>
    <w:rsid w:val="00495388"/>
    <w:rsid w:val="00496A3B"/>
    <w:rsid w:val="004971EE"/>
    <w:rsid w:val="00497F26"/>
    <w:rsid w:val="004A10C1"/>
    <w:rsid w:val="004A14DC"/>
    <w:rsid w:val="004A23E8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140B5"/>
    <w:rsid w:val="005206F9"/>
    <w:rsid w:val="00522516"/>
    <w:rsid w:val="00526A79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7A2F"/>
    <w:rsid w:val="005D7BCF"/>
    <w:rsid w:val="005E0C15"/>
    <w:rsid w:val="005E0F59"/>
    <w:rsid w:val="005E165A"/>
    <w:rsid w:val="005E250B"/>
    <w:rsid w:val="005E6458"/>
    <w:rsid w:val="005E752A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382B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4718"/>
    <w:rsid w:val="006B7B3E"/>
    <w:rsid w:val="006C20A7"/>
    <w:rsid w:val="006C2926"/>
    <w:rsid w:val="006C53CB"/>
    <w:rsid w:val="006C7824"/>
    <w:rsid w:val="006D775F"/>
    <w:rsid w:val="006E1111"/>
    <w:rsid w:val="006E1333"/>
    <w:rsid w:val="006E1EB6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3BBB"/>
    <w:rsid w:val="007665C7"/>
    <w:rsid w:val="007667F9"/>
    <w:rsid w:val="00770A08"/>
    <w:rsid w:val="007736BA"/>
    <w:rsid w:val="007803B3"/>
    <w:rsid w:val="0078465E"/>
    <w:rsid w:val="00791A59"/>
    <w:rsid w:val="007933CF"/>
    <w:rsid w:val="007969A4"/>
    <w:rsid w:val="00796ED9"/>
    <w:rsid w:val="007A7F59"/>
    <w:rsid w:val="007B029A"/>
    <w:rsid w:val="007B6B36"/>
    <w:rsid w:val="007C2AE3"/>
    <w:rsid w:val="007C3444"/>
    <w:rsid w:val="007D260F"/>
    <w:rsid w:val="007D42C2"/>
    <w:rsid w:val="007D5128"/>
    <w:rsid w:val="007D727C"/>
    <w:rsid w:val="007F0B8A"/>
    <w:rsid w:val="007F1B1B"/>
    <w:rsid w:val="007F2838"/>
    <w:rsid w:val="007F78BB"/>
    <w:rsid w:val="00802772"/>
    <w:rsid w:val="00804E1B"/>
    <w:rsid w:val="00810B0A"/>
    <w:rsid w:val="008150A9"/>
    <w:rsid w:val="008241E8"/>
    <w:rsid w:val="0082512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4426"/>
    <w:rsid w:val="008A28AD"/>
    <w:rsid w:val="008A51C3"/>
    <w:rsid w:val="008A7793"/>
    <w:rsid w:val="008A7927"/>
    <w:rsid w:val="008B33F6"/>
    <w:rsid w:val="008B5151"/>
    <w:rsid w:val="008C07F9"/>
    <w:rsid w:val="008C0B6A"/>
    <w:rsid w:val="008C2303"/>
    <w:rsid w:val="008C311C"/>
    <w:rsid w:val="008C39C2"/>
    <w:rsid w:val="008C5837"/>
    <w:rsid w:val="008C670E"/>
    <w:rsid w:val="008D0246"/>
    <w:rsid w:val="008D0A58"/>
    <w:rsid w:val="008E6190"/>
    <w:rsid w:val="008F0744"/>
    <w:rsid w:val="008F0B21"/>
    <w:rsid w:val="008F1155"/>
    <w:rsid w:val="008F2704"/>
    <w:rsid w:val="008F42EC"/>
    <w:rsid w:val="009007C1"/>
    <w:rsid w:val="00912D9A"/>
    <w:rsid w:val="00921C43"/>
    <w:rsid w:val="0092588F"/>
    <w:rsid w:val="0092709D"/>
    <w:rsid w:val="00934215"/>
    <w:rsid w:val="00935952"/>
    <w:rsid w:val="0093652F"/>
    <w:rsid w:val="009371ED"/>
    <w:rsid w:val="00940C8C"/>
    <w:rsid w:val="00947603"/>
    <w:rsid w:val="00951285"/>
    <w:rsid w:val="009519E4"/>
    <w:rsid w:val="0096092E"/>
    <w:rsid w:val="00964DAA"/>
    <w:rsid w:val="009665F2"/>
    <w:rsid w:val="009744D9"/>
    <w:rsid w:val="0097607C"/>
    <w:rsid w:val="00976E1C"/>
    <w:rsid w:val="009842F4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75B8"/>
    <w:rsid w:val="009E1C83"/>
    <w:rsid w:val="009E1E91"/>
    <w:rsid w:val="009F2DE6"/>
    <w:rsid w:val="009F2E34"/>
    <w:rsid w:val="009F6A17"/>
    <w:rsid w:val="009F7F71"/>
    <w:rsid w:val="00A016B3"/>
    <w:rsid w:val="00A01F34"/>
    <w:rsid w:val="00A024CA"/>
    <w:rsid w:val="00A03A95"/>
    <w:rsid w:val="00A0747D"/>
    <w:rsid w:val="00A1531A"/>
    <w:rsid w:val="00A1604F"/>
    <w:rsid w:val="00A21966"/>
    <w:rsid w:val="00A24042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736CA"/>
    <w:rsid w:val="00A73851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2010A"/>
    <w:rsid w:val="00B2163C"/>
    <w:rsid w:val="00B21A3F"/>
    <w:rsid w:val="00B226B9"/>
    <w:rsid w:val="00B253BC"/>
    <w:rsid w:val="00B314F3"/>
    <w:rsid w:val="00B349D4"/>
    <w:rsid w:val="00B3532F"/>
    <w:rsid w:val="00B373F8"/>
    <w:rsid w:val="00B37908"/>
    <w:rsid w:val="00B37DCE"/>
    <w:rsid w:val="00B401EE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7360"/>
    <w:rsid w:val="00BB016C"/>
    <w:rsid w:val="00BB0ECD"/>
    <w:rsid w:val="00BB4C2F"/>
    <w:rsid w:val="00BB54B9"/>
    <w:rsid w:val="00BB633F"/>
    <w:rsid w:val="00BB79F3"/>
    <w:rsid w:val="00BC1E26"/>
    <w:rsid w:val="00BC3BD7"/>
    <w:rsid w:val="00BC3BFA"/>
    <w:rsid w:val="00BD15D5"/>
    <w:rsid w:val="00BD1EE5"/>
    <w:rsid w:val="00BD317F"/>
    <w:rsid w:val="00BD575F"/>
    <w:rsid w:val="00BE5835"/>
    <w:rsid w:val="00BF3CCD"/>
    <w:rsid w:val="00BF58DD"/>
    <w:rsid w:val="00BF7085"/>
    <w:rsid w:val="00C03A33"/>
    <w:rsid w:val="00C03F6C"/>
    <w:rsid w:val="00C071EC"/>
    <w:rsid w:val="00C07690"/>
    <w:rsid w:val="00C13FF9"/>
    <w:rsid w:val="00C16E7E"/>
    <w:rsid w:val="00C214AB"/>
    <w:rsid w:val="00C215FD"/>
    <w:rsid w:val="00C30732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5481"/>
    <w:rsid w:val="00C7149B"/>
    <w:rsid w:val="00C821BD"/>
    <w:rsid w:val="00C82DC1"/>
    <w:rsid w:val="00C84DFC"/>
    <w:rsid w:val="00C87C54"/>
    <w:rsid w:val="00C91D3D"/>
    <w:rsid w:val="00C91E11"/>
    <w:rsid w:val="00C95FE9"/>
    <w:rsid w:val="00C97B71"/>
    <w:rsid w:val="00CA0CD6"/>
    <w:rsid w:val="00CA6B57"/>
    <w:rsid w:val="00CB302B"/>
    <w:rsid w:val="00CB6ACF"/>
    <w:rsid w:val="00CB6DEF"/>
    <w:rsid w:val="00CC109F"/>
    <w:rsid w:val="00CD117D"/>
    <w:rsid w:val="00CD2415"/>
    <w:rsid w:val="00CD264A"/>
    <w:rsid w:val="00CE0C31"/>
    <w:rsid w:val="00CE193B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302D1"/>
    <w:rsid w:val="00D4042F"/>
    <w:rsid w:val="00D42D5E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A6149"/>
    <w:rsid w:val="00DA6673"/>
    <w:rsid w:val="00DB5347"/>
    <w:rsid w:val="00DB7140"/>
    <w:rsid w:val="00DB7191"/>
    <w:rsid w:val="00DB7999"/>
    <w:rsid w:val="00DC7E81"/>
    <w:rsid w:val="00DD33FC"/>
    <w:rsid w:val="00DD443D"/>
    <w:rsid w:val="00DD6F79"/>
    <w:rsid w:val="00DD7D06"/>
    <w:rsid w:val="00DE08DD"/>
    <w:rsid w:val="00DE3A3A"/>
    <w:rsid w:val="00DE532A"/>
    <w:rsid w:val="00DE6AF1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60C5D"/>
    <w:rsid w:val="00E72E29"/>
    <w:rsid w:val="00E7743B"/>
    <w:rsid w:val="00E778A8"/>
    <w:rsid w:val="00E84778"/>
    <w:rsid w:val="00E95036"/>
    <w:rsid w:val="00EA6341"/>
    <w:rsid w:val="00EA744B"/>
    <w:rsid w:val="00EB188F"/>
    <w:rsid w:val="00EB5AF6"/>
    <w:rsid w:val="00EB62C7"/>
    <w:rsid w:val="00EC1315"/>
    <w:rsid w:val="00EC412E"/>
    <w:rsid w:val="00EC487C"/>
    <w:rsid w:val="00ED263B"/>
    <w:rsid w:val="00ED43C7"/>
    <w:rsid w:val="00ED4C7C"/>
    <w:rsid w:val="00EE159F"/>
    <w:rsid w:val="00EE2917"/>
    <w:rsid w:val="00EE5665"/>
    <w:rsid w:val="00EE587C"/>
    <w:rsid w:val="00EF1350"/>
    <w:rsid w:val="00EF7507"/>
    <w:rsid w:val="00F071A7"/>
    <w:rsid w:val="00F07932"/>
    <w:rsid w:val="00F10362"/>
    <w:rsid w:val="00F1080D"/>
    <w:rsid w:val="00F11AA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C32"/>
    <w:rsid w:val="00F64180"/>
    <w:rsid w:val="00F650A3"/>
    <w:rsid w:val="00F67F05"/>
    <w:rsid w:val="00F70CEA"/>
    <w:rsid w:val="00F714E6"/>
    <w:rsid w:val="00F72672"/>
    <w:rsid w:val="00F801A7"/>
    <w:rsid w:val="00F809A3"/>
    <w:rsid w:val="00F8581D"/>
    <w:rsid w:val="00F86814"/>
    <w:rsid w:val="00F90E9A"/>
    <w:rsid w:val="00F92F9A"/>
    <w:rsid w:val="00F95466"/>
    <w:rsid w:val="00F9584D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574E"/>
    <w:rsid w:val="00FD5DCA"/>
    <w:rsid w:val="00FE2F6F"/>
    <w:rsid w:val="00FE63AB"/>
    <w:rsid w:val="00FF4AD9"/>
    <w:rsid w:val="00FF69C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ba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esst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.stub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842D-8B0F-4B34-A09D-FEF6977D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2012-09-18T12:50:00Z</cp:lastPrinted>
  <dcterms:created xsi:type="dcterms:W3CDTF">2012-12-18T12:50:00Z</dcterms:created>
  <dcterms:modified xsi:type="dcterms:W3CDTF">2012-12-18T12:50:00Z</dcterms:modified>
</cp:coreProperties>
</file>