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  <w:lang w:val="sk-SK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7D42C2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231D03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</w:rPr>
        <w:t>/201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7D42C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 </w:t>
      </w:r>
      <w:r w:rsidR="003F0F09" w:rsidRPr="007D42C2">
        <w:rPr>
          <w:rFonts w:ascii="Cambria" w:hAnsi="Cambria" w:cs="Arial"/>
          <w:lang w:val="sk-SK"/>
        </w:rPr>
        <w:t>1</w:t>
      </w:r>
      <w:r w:rsidR="00231D03">
        <w:rPr>
          <w:rFonts w:ascii="Cambria" w:hAnsi="Cambria" w:cs="Arial"/>
          <w:lang w:val="sk-SK"/>
        </w:rPr>
        <w:t>8</w:t>
      </w:r>
      <w:r w:rsidRPr="007D42C2">
        <w:rPr>
          <w:rFonts w:ascii="Cambria" w:hAnsi="Cambria" w:cs="Arial"/>
          <w:lang w:val="sk-SK"/>
        </w:rPr>
        <w:t xml:space="preserve">. </w:t>
      </w:r>
      <w:r w:rsidR="00231D03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231D03" w:rsidRPr="00231D03" w:rsidRDefault="00231D03" w:rsidP="00231D03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231D03">
        <w:rPr>
          <w:rFonts w:ascii="Cambria" w:hAnsi="Cambria"/>
          <w:sz w:val="18"/>
          <w:szCs w:val="18"/>
        </w:rPr>
        <w:t>Kontrola úloh</w:t>
      </w:r>
    </w:p>
    <w:p w:rsidR="00231D03" w:rsidRPr="00231D03" w:rsidRDefault="00231D03" w:rsidP="00231D03">
      <w:pPr>
        <w:numPr>
          <w:ilvl w:val="0"/>
          <w:numId w:val="1"/>
        </w:numPr>
        <w:ind w:left="425" w:hanging="425"/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 w:cs="Calibri"/>
          <w:bCs/>
          <w:sz w:val="18"/>
          <w:szCs w:val="18"/>
        </w:rPr>
        <w:t xml:space="preserve">Výročná správa o hospodárení STU za rok 2011 </w:t>
      </w:r>
    </w:p>
    <w:p w:rsidR="00231D03" w:rsidRPr="00231D03" w:rsidRDefault="00231D03" w:rsidP="00231D03">
      <w:pPr>
        <w:numPr>
          <w:ilvl w:val="0"/>
          <w:numId w:val="1"/>
        </w:numPr>
        <w:ind w:left="425" w:hanging="425"/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 w:cs="Calibri"/>
          <w:bCs/>
          <w:sz w:val="18"/>
          <w:szCs w:val="18"/>
        </w:rPr>
        <w:t xml:space="preserve">Návrh rozpočtu STU na rok 2012 </w:t>
      </w:r>
    </w:p>
    <w:p w:rsidR="00231D03" w:rsidRPr="00231D03" w:rsidRDefault="00231D03" w:rsidP="00231D03">
      <w:pPr>
        <w:numPr>
          <w:ilvl w:val="0"/>
          <w:numId w:val="1"/>
        </w:numPr>
        <w:ind w:left="425" w:hanging="425"/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 w:cs="Calibri"/>
          <w:bCs/>
          <w:sz w:val="18"/>
          <w:szCs w:val="18"/>
        </w:rPr>
        <w:t xml:space="preserve">Výročná správa o činnosti STU za rok 2011 </w:t>
      </w:r>
    </w:p>
    <w:tbl>
      <w:tblPr>
        <w:tblpPr w:leftFromText="141" w:rightFromText="141" w:vertAnchor="page" w:horzAnchor="page" w:tblpX="8685" w:tblpY="4157"/>
        <w:tblW w:w="7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001"/>
        <w:gridCol w:w="1138"/>
        <w:gridCol w:w="1318"/>
      </w:tblGrid>
      <w:tr w:rsidR="00B14E14" w:rsidRPr="00624318" w:rsidTr="00B14E14">
        <w:trPr>
          <w:trHeight w:val="34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E14" w:rsidRPr="00083E8C" w:rsidRDefault="00B14E14" w:rsidP="00B14E14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083E8C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1/3/2012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14" w:rsidRPr="00083E8C" w:rsidRDefault="00B14E14" w:rsidP="00B14E14">
            <w:pPr>
              <w:pStyle w:val="Obyajntext"/>
              <w:rPr>
                <w:rFonts w:asciiTheme="majorHAnsi" w:hAnsiTheme="majorHAnsi" w:cs="Arial"/>
                <w:szCs w:val="18"/>
              </w:rPr>
            </w:pPr>
            <w:r w:rsidRPr="00083E8C">
              <w:rPr>
                <w:rFonts w:asciiTheme="majorHAnsi" w:hAnsiTheme="majorHAnsi" w:cs="Calibri"/>
                <w:szCs w:val="18"/>
                <w:lang w:val="sk-SK"/>
              </w:rPr>
              <w:t xml:space="preserve">KR STU ukladá preveriť a vyjasniť presné podmienky výzvy </w:t>
            </w:r>
            <w:r w:rsidRPr="00083E8C">
              <w:rPr>
                <w:rFonts w:asciiTheme="majorHAnsi" w:hAnsiTheme="majorHAnsi" w:cs="Arial"/>
                <w:szCs w:val="18"/>
              </w:rPr>
              <w:t>v rámci OP Vzdelávanie</w:t>
            </w:r>
            <w:r w:rsidRPr="00083E8C">
              <w:rPr>
                <w:rFonts w:asciiTheme="majorHAnsi" w:hAnsiTheme="majorHAnsi" w:cs="Calibri"/>
                <w:szCs w:val="18"/>
                <w:lang w:val="sk-SK"/>
              </w:rPr>
              <w:t>. Zistiť, či je možné podať v rámci jednej univerzity dva projekty a v prípade že áno, zistiť, či sa môžu kolektívy na jednotlivých fakultách prekrývať.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14" w:rsidRPr="00083E8C" w:rsidRDefault="00B14E14" w:rsidP="00B14E14">
            <w:pPr>
              <w:ind w:right="28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83E8C">
              <w:rPr>
                <w:rFonts w:asciiTheme="majorHAnsi" w:hAnsiTheme="majorHAnsi" w:cs="Arial"/>
                <w:sz w:val="18"/>
                <w:szCs w:val="18"/>
              </w:rPr>
              <w:t>ihneď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14" w:rsidRPr="00083E8C" w:rsidRDefault="00B14E14" w:rsidP="00B14E14">
            <w:pPr>
              <w:ind w:right="28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83E8C">
              <w:rPr>
                <w:rFonts w:asciiTheme="majorHAnsi" w:hAnsiTheme="majorHAnsi" w:cs="Calibri"/>
                <w:sz w:val="18"/>
                <w:szCs w:val="18"/>
              </w:rPr>
              <w:t>S. Biskupič</w:t>
            </w:r>
          </w:p>
        </w:tc>
      </w:tr>
      <w:tr w:rsidR="00B14E14" w:rsidRPr="00624318" w:rsidTr="00B14E14">
        <w:trPr>
          <w:trHeight w:val="34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E14" w:rsidRPr="00083E8C" w:rsidRDefault="00B14E14" w:rsidP="00B14E14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083E8C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5/3/2012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14" w:rsidRPr="00083E8C" w:rsidRDefault="00B14E14" w:rsidP="00B14E14">
            <w:pPr>
              <w:ind w:right="284"/>
              <w:rPr>
                <w:rFonts w:asciiTheme="majorHAnsi" w:hAnsiTheme="majorHAnsi" w:cs="Calibri"/>
                <w:sz w:val="18"/>
                <w:szCs w:val="18"/>
              </w:rPr>
            </w:pPr>
            <w:r w:rsidRPr="00083E8C">
              <w:rPr>
                <w:rFonts w:asciiTheme="majorHAnsi" w:hAnsiTheme="majorHAnsi" w:cs="Calibri"/>
                <w:sz w:val="18"/>
                <w:szCs w:val="18"/>
              </w:rPr>
              <w:t xml:space="preserve">KR STU vzhľadom na opakované prezentovanie negatívneho stanoviska FA STU ukladá problém s návrhom na ustanovenie hosťujúceho profesora </w:t>
            </w:r>
            <w:r w:rsidRPr="00083E8C">
              <w:rPr>
                <w:rFonts w:asciiTheme="majorHAnsi" w:hAnsiTheme="majorHAnsi" w:cs="Arial"/>
                <w:sz w:val="18"/>
                <w:szCs w:val="18"/>
              </w:rPr>
              <w:t xml:space="preserve">Ing. arch. Pavla Paňáka </w:t>
            </w:r>
            <w:r w:rsidRPr="00083E8C">
              <w:rPr>
                <w:rFonts w:asciiTheme="majorHAnsi" w:hAnsiTheme="majorHAnsi" w:cs="Calibri"/>
                <w:sz w:val="18"/>
                <w:szCs w:val="18"/>
              </w:rPr>
              <w:t>prerokovať v úzkom kruhu dotknutých osôb za prítomnosti prorektora Biskupiča.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14" w:rsidRPr="00083E8C" w:rsidRDefault="00B14E14" w:rsidP="00B14E14">
            <w:pPr>
              <w:ind w:right="284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83E8C">
              <w:rPr>
                <w:rFonts w:asciiTheme="majorHAnsi" w:hAnsiTheme="majorHAnsi" w:cs="Calibri"/>
                <w:sz w:val="18"/>
                <w:szCs w:val="18"/>
              </w:rPr>
              <w:t>ihneď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14" w:rsidRPr="00083E8C" w:rsidRDefault="00B14E14" w:rsidP="00B14E14">
            <w:pPr>
              <w:ind w:right="284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83E8C">
              <w:rPr>
                <w:rFonts w:asciiTheme="majorHAnsi" w:hAnsiTheme="majorHAnsi" w:cs="Calibri"/>
                <w:sz w:val="18"/>
                <w:szCs w:val="18"/>
              </w:rPr>
              <w:t>S. Biskupič, A. Kopáčik, Ľ. Vitková</w:t>
            </w:r>
          </w:p>
        </w:tc>
      </w:tr>
    </w:tbl>
    <w:p w:rsidR="00231D03" w:rsidRPr="00231D03" w:rsidRDefault="00231D03" w:rsidP="00231D03">
      <w:pPr>
        <w:numPr>
          <w:ilvl w:val="0"/>
          <w:numId w:val="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/>
          <w:sz w:val="18"/>
          <w:szCs w:val="18"/>
        </w:rPr>
        <w:t>Plán činností na zabezpečenie plnenia Dlhodobého zámeru STU v roku 2012</w:t>
      </w:r>
      <w:r w:rsidRPr="00231D03">
        <w:rPr>
          <w:rFonts w:ascii="Cambria" w:hAnsi="Cambria" w:cs="Calibri"/>
          <w:sz w:val="18"/>
          <w:szCs w:val="18"/>
        </w:rPr>
        <w:t xml:space="preserve"> </w:t>
      </w:r>
    </w:p>
    <w:p w:rsidR="00231D03" w:rsidRPr="00231D03" w:rsidRDefault="00231D03" w:rsidP="00231D03">
      <w:pPr>
        <w:numPr>
          <w:ilvl w:val="0"/>
          <w:numId w:val="1"/>
        </w:numPr>
        <w:ind w:left="425" w:hanging="425"/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 w:cs="Calibri"/>
          <w:sz w:val="18"/>
          <w:szCs w:val="18"/>
        </w:rPr>
        <w:t xml:space="preserve">Pravidlá tvorby a používania centrálnych zdrojov na investície, generálne opravy a rekonštrukcie budov - IGOR </w:t>
      </w:r>
    </w:p>
    <w:p w:rsidR="00231D03" w:rsidRPr="00231D03" w:rsidRDefault="00231D03" w:rsidP="00231D03">
      <w:pPr>
        <w:numPr>
          <w:ilvl w:val="0"/>
          <w:numId w:val="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/>
          <w:sz w:val="18"/>
          <w:szCs w:val="18"/>
        </w:rPr>
        <w:t xml:space="preserve">Príprava odpredaja nehnuteľnosti Gabčíkovo </w:t>
      </w:r>
    </w:p>
    <w:p w:rsidR="00231D03" w:rsidRPr="00231D03" w:rsidRDefault="00231D03" w:rsidP="00231D03">
      <w:pPr>
        <w:numPr>
          <w:ilvl w:val="0"/>
          <w:numId w:val="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 w:cs="Calibri"/>
          <w:sz w:val="18"/>
          <w:szCs w:val="18"/>
        </w:rPr>
        <w:t xml:space="preserve">Kontrola stavu prenájmov na STU </w:t>
      </w:r>
    </w:p>
    <w:p w:rsidR="00231D03" w:rsidRPr="00231D03" w:rsidRDefault="00231D03" w:rsidP="00231D03">
      <w:pPr>
        <w:numPr>
          <w:ilvl w:val="0"/>
          <w:numId w:val="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/>
          <w:sz w:val="18"/>
          <w:szCs w:val="18"/>
        </w:rPr>
        <w:t xml:space="preserve">Informácia o stave akreditácie študijných programov s časovým obmedzením do 31. augusta 2012 </w:t>
      </w:r>
    </w:p>
    <w:p w:rsidR="00231D03" w:rsidRPr="00231D03" w:rsidRDefault="00231D03" w:rsidP="00231D03">
      <w:pPr>
        <w:numPr>
          <w:ilvl w:val="0"/>
          <w:numId w:val="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 w:cs="Calibri"/>
          <w:sz w:val="18"/>
          <w:szCs w:val="18"/>
        </w:rPr>
        <w:t>Informácia o počte prihlášok evidovaných na fakultách STU k </w:t>
      </w:r>
      <w:r w:rsidR="003B6C8F">
        <w:rPr>
          <w:rFonts w:ascii="Cambria" w:hAnsi="Cambria" w:cs="Calibri"/>
          <w:sz w:val="18"/>
          <w:szCs w:val="18"/>
        </w:rPr>
        <w:t>13</w:t>
      </w:r>
      <w:r w:rsidRPr="00231D03">
        <w:rPr>
          <w:rFonts w:ascii="Cambria" w:hAnsi="Cambria" w:cs="Calibri"/>
          <w:sz w:val="18"/>
          <w:szCs w:val="18"/>
        </w:rPr>
        <w:t>.</w:t>
      </w:r>
      <w:r w:rsidR="003B6C8F">
        <w:rPr>
          <w:rFonts w:ascii="Cambria" w:hAnsi="Cambria" w:cs="Calibri"/>
          <w:sz w:val="18"/>
          <w:szCs w:val="18"/>
        </w:rPr>
        <w:t>4</w:t>
      </w:r>
      <w:r w:rsidRPr="00231D03">
        <w:rPr>
          <w:rFonts w:ascii="Cambria" w:hAnsi="Cambria" w:cs="Calibri"/>
          <w:sz w:val="18"/>
          <w:szCs w:val="18"/>
        </w:rPr>
        <w:t xml:space="preserve">.2012 </w:t>
      </w:r>
    </w:p>
    <w:p w:rsidR="00231D03" w:rsidRPr="00231D03" w:rsidRDefault="00231D03" w:rsidP="00231D03">
      <w:pPr>
        <w:numPr>
          <w:ilvl w:val="0"/>
          <w:numId w:val="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/>
          <w:sz w:val="18"/>
          <w:szCs w:val="18"/>
        </w:rPr>
        <w:t xml:space="preserve">Oslavy 75. výročia založenia STU a 250. výročia technického vzdelávania </w:t>
      </w:r>
    </w:p>
    <w:p w:rsidR="00231D03" w:rsidRPr="00231D03" w:rsidRDefault="00231D03" w:rsidP="00231D03">
      <w:pPr>
        <w:numPr>
          <w:ilvl w:val="0"/>
          <w:numId w:val="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 w:cs="Calibri"/>
          <w:bCs/>
          <w:sz w:val="18"/>
          <w:szCs w:val="18"/>
        </w:rPr>
        <w:t xml:space="preserve">Vydávanie preukazov na STU – návrh na príkaz rektora </w:t>
      </w:r>
    </w:p>
    <w:p w:rsidR="00231D03" w:rsidRPr="00231D03" w:rsidRDefault="00231D03" w:rsidP="00231D03">
      <w:pPr>
        <w:numPr>
          <w:ilvl w:val="0"/>
          <w:numId w:val="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/>
          <w:sz w:val="18"/>
          <w:szCs w:val="18"/>
        </w:rPr>
        <w:t xml:space="preserve">Rada športu a aktualizácia organizačného poriadku CAŠ </w:t>
      </w:r>
    </w:p>
    <w:p w:rsidR="00231D03" w:rsidRPr="00231D03" w:rsidRDefault="00231D03" w:rsidP="00231D03">
      <w:pPr>
        <w:pStyle w:val="Odsekzoznamu"/>
        <w:numPr>
          <w:ilvl w:val="0"/>
          <w:numId w:val="1"/>
        </w:numPr>
        <w:ind w:left="426" w:hanging="426"/>
        <w:contextualSpacing w:val="0"/>
        <w:jc w:val="both"/>
        <w:rPr>
          <w:rFonts w:ascii="Cambria" w:hAnsi="Cambria"/>
          <w:sz w:val="18"/>
          <w:szCs w:val="18"/>
        </w:rPr>
      </w:pPr>
      <w:r w:rsidRPr="00231D03">
        <w:rPr>
          <w:rFonts w:ascii="Cambria" w:hAnsi="Cambria"/>
          <w:sz w:val="18"/>
          <w:szCs w:val="18"/>
        </w:rPr>
        <w:t>Rôzne</w:t>
      </w:r>
    </w:p>
    <w:p w:rsidR="00231D03" w:rsidRPr="004266E7" w:rsidRDefault="00231D03" w:rsidP="004266E7">
      <w:pPr>
        <w:pStyle w:val="Odsekzoznamu"/>
        <w:numPr>
          <w:ilvl w:val="0"/>
          <w:numId w:val="18"/>
        </w:numPr>
        <w:ind w:left="1418" w:hanging="425"/>
        <w:jc w:val="both"/>
        <w:rPr>
          <w:rFonts w:ascii="Calibri" w:hAnsi="Calibri"/>
          <w:i/>
          <w:sz w:val="18"/>
          <w:szCs w:val="18"/>
        </w:rPr>
      </w:pPr>
      <w:r w:rsidRPr="004266E7">
        <w:rPr>
          <w:rFonts w:ascii="Cambria" w:hAnsi="Cambria"/>
          <w:sz w:val="18"/>
          <w:szCs w:val="18"/>
        </w:rPr>
        <w:t xml:space="preserve">Vyhlásenie nového ročníka Projektov mladých vedecko-výskumných pracovníkov – informácia </w:t>
      </w:r>
    </w:p>
    <w:p w:rsidR="00354AB4" w:rsidRPr="007D42C2" w:rsidRDefault="00354AB4" w:rsidP="005C11BC">
      <w:pPr>
        <w:ind w:right="284"/>
        <w:rPr>
          <w:rFonts w:ascii="Cambria" w:hAnsi="Cambria" w:cs="Arial"/>
          <w:i/>
          <w:sz w:val="18"/>
          <w:szCs w:val="18"/>
          <w:u w:val="single"/>
        </w:rPr>
      </w:pPr>
    </w:p>
    <w:p w:rsidR="00890F7A" w:rsidRPr="007D42C2" w:rsidRDefault="00890F7A" w:rsidP="005C11BC">
      <w:pPr>
        <w:ind w:right="284"/>
        <w:rPr>
          <w:rFonts w:ascii="Cambria" w:hAnsi="Cambria" w:cs="Arial"/>
          <w:i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231D03" w:rsidRPr="00231D03" w:rsidRDefault="00231D03" w:rsidP="00231D03">
      <w:pPr>
        <w:numPr>
          <w:ilvl w:val="0"/>
          <w:numId w:val="11"/>
        </w:numPr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 w:cs="Calibri"/>
          <w:bCs/>
          <w:sz w:val="18"/>
          <w:szCs w:val="18"/>
        </w:rPr>
        <w:t>Výročná správa o hospodárení STU za rok 2011 (H. Žideková)</w:t>
      </w:r>
    </w:p>
    <w:p w:rsidR="00231D03" w:rsidRPr="00231D03" w:rsidRDefault="00231D03" w:rsidP="00231D03">
      <w:pPr>
        <w:numPr>
          <w:ilvl w:val="0"/>
          <w:numId w:val="11"/>
        </w:numPr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 w:cs="Calibri"/>
          <w:bCs/>
          <w:sz w:val="18"/>
          <w:szCs w:val="18"/>
        </w:rPr>
        <w:t>Návrh rozpočtu STU na rok 2012 (H. Žideková)</w:t>
      </w:r>
    </w:p>
    <w:p w:rsidR="00231D03" w:rsidRPr="00231D03" w:rsidRDefault="00231D03" w:rsidP="00231D03">
      <w:pPr>
        <w:numPr>
          <w:ilvl w:val="0"/>
          <w:numId w:val="11"/>
        </w:numPr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 w:cs="Calibri"/>
          <w:bCs/>
          <w:sz w:val="18"/>
          <w:szCs w:val="18"/>
        </w:rPr>
        <w:t>Výročná správa o činnosti STU za rok 2011 (M. Peciar)</w:t>
      </w:r>
    </w:p>
    <w:p w:rsidR="00231D03" w:rsidRPr="00231D03" w:rsidRDefault="00231D03" w:rsidP="00231D03">
      <w:pPr>
        <w:numPr>
          <w:ilvl w:val="0"/>
          <w:numId w:val="11"/>
        </w:numPr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/>
          <w:sz w:val="18"/>
          <w:szCs w:val="18"/>
        </w:rPr>
        <w:t>Plán činností na zabezpečenie plnenia Dlhodobého zámeru STU v roku 2012</w:t>
      </w:r>
      <w:r w:rsidRPr="00231D03">
        <w:rPr>
          <w:rFonts w:ascii="Cambria" w:hAnsi="Cambria" w:cs="Calibri"/>
          <w:sz w:val="18"/>
          <w:szCs w:val="18"/>
        </w:rPr>
        <w:t xml:space="preserve"> (M. Peciar)</w:t>
      </w:r>
    </w:p>
    <w:p w:rsidR="00231D03" w:rsidRPr="00231D03" w:rsidRDefault="00231D03" w:rsidP="00231D03">
      <w:pPr>
        <w:numPr>
          <w:ilvl w:val="0"/>
          <w:numId w:val="11"/>
        </w:numPr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/>
          <w:sz w:val="18"/>
          <w:szCs w:val="18"/>
        </w:rPr>
        <w:t>Príprava odpredaja nehnuteľnosti Gabčíkovo (M. Sokol)</w:t>
      </w:r>
    </w:p>
    <w:p w:rsidR="00231D03" w:rsidRPr="00231D03" w:rsidRDefault="00231D03" w:rsidP="00231D03">
      <w:pPr>
        <w:numPr>
          <w:ilvl w:val="0"/>
          <w:numId w:val="11"/>
        </w:numPr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 w:cs="Calibri"/>
          <w:sz w:val="18"/>
          <w:szCs w:val="18"/>
        </w:rPr>
        <w:t>Kontrola stavu prenájmov na STU (M. Sokol)</w:t>
      </w:r>
    </w:p>
    <w:p w:rsidR="00231D03" w:rsidRPr="00231D03" w:rsidRDefault="00231D03" w:rsidP="00231D03">
      <w:pPr>
        <w:numPr>
          <w:ilvl w:val="0"/>
          <w:numId w:val="11"/>
        </w:numPr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/>
          <w:sz w:val="18"/>
          <w:szCs w:val="18"/>
        </w:rPr>
        <w:t>Informácia o stave akreditácie študijných programov s časovým obmedzením do 31. augusta 2012 (F. Horňák)</w:t>
      </w:r>
    </w:p>
    <w:p w:rsidR="00231D03" w:rsidRPr="00231D03" w:rsidRDefault="00231D03" w:rsidP="00231D03">
      <w:pPr>
        <w:numPr>
          <w:ilvl w:val="0"/>
          <w:numId w:val="11"/>
        </w:numPr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 w:cs="Calibri"/>
          <w:sz w:val="18"/>
          <w:szCs w:val="18"/>
        </w:rPr>
        <w:t>Informácia o počte prihlášok evidovaných na fakultách STU k 31.3.2012 (F. Horňák)</w:t>
      </w:r>
    </w:p>
    <w:p w:rsidR="00231D03" w:rsidRPr="00231D03" w:rsidRDefault="00231D03" w:rsidP="00231D03">
      <w:pPr>
        <w:numPr>
          <w:ilvl w:val="0"/>
          <w:numId w:val="11"/>
        </w:numPr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/>
          <w:sz w:val="18"/>
          <w:szCs w:val="18"/>
        </w:rPr>
        <w:t>Oslavy 75. výročia založenia STU a 250. výročia technického vzdelávania (M. Peciar)</w:t>
      </w:r>
    </w:p>
    <w:p w:rsidR="00231D03" w:rsidRPr="00231D03" w:rsidRDefault="00231D03" w:rsidP="00231D03">
      <w:pPr>
        <w:numPr>
          <w:ilvl w:val="0"/>
          <w:numId w:val="11"/>
        </w:numPr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 w:cs="Calibri"/>
          <w:bCs/>
          <w:sz w:val="18"/>
          <w:szCs w:val="18"/>
        </w:rPr>
        <w:t>Vydávanie preukazov na STU – návrh na príkaz rektora (M. Peciar)</w:t>
      </w:r>
    </w:p>
    <w:p w:rsidR="00231D03" w:rsidRPr="004266E7" w:rsidRDefault="00231D03" w:rsidP="00231D03">
      <w:pPr>
        <w:numPr>
          <w:ilvl w:val="0"/>
          <w:numId w:val="11"/>
        </w:numPr>
        <w:rPr>
          <w:rFonts w:ascii="Cambria" w:hAnsi="Cambria" w:cs="Calibri"/>
          <w:bCs/>
          <w:sz w:val="18"/>
          <w:szCs w:val="18"/>
        </w:rPr>
      </w:pPr>
      <w:r w:rsidRPr="00231D03">
        <w:rPr>
          <w:rFonts w:ascii="Cambria" w:hAnsi="Cambria"/>
          <w:sz w:val="18"/>
          <w:szCs w:val="18"/>
        </w:rPr>
        <w:t>Rada športu a aktualizácia organizačného poriadku CAŠ (M. Sokol)</w:t>
      </w:r>
    </w:p>
    <w:p w:rsidR="004266E7" w:rsidRPr="004266E7" w:rsidRDefault="004266E7" w:rsidP="00231D03">
      <w:pPr>
        <w:numPr>
          <w:ilvl w:val="0"/>
          <w:numId w:val="11"/>
        </w:numPr>
        <w:rPr>
          <w:rFonts w:ascii="Cambria" w:hAnsi="Cambria" w:cs="Calibri"/>
          <w:bCs/>
          <w:sz w:val="18"/>
          <w:szCs w:val="18"/>
        </w:rPr>
      </w:pPr>
      <w:r w:rsidRPr="004266E7">
        <w:rPr>
          <w:rFonts w:ascii="Cambria" w:hAnsi="Cambria"/>
          <w:sz w:val="18"/>
          <w:szCs w:val="18"/>
        </w:rPr>
        <w:t>Metodika zostavovania hodnotiacej správy univerzity podľa § 87 a VŠ zákona 131/2002</w:t>
      </w:r>
      <w:r>
        <w:rPr>
          <w:rFonts w:ascii="Cambria" w:hAnsi="Cambria"/>
          <w:sz w:val="18"/>
          <w:szCs w:val="18"/>
        </w:rPr>
        <w:t xml:space="preserve"> (F. Horňák)</w:t>
      </w:r>
    </w:p>
    <w:p w:rsidR="004266E7" w:rsidRPr="004266E7" w:rsidRDefault="004266E7" w:rsidP="00231D03">
      <w:pPr>
        <w:numPr>
          <w:ilvl w:val="0"/>
          <w:numId w:val="11"/>
        </w:numPr>
        <w:rPr>
          <w:rFonts w:ascii="Cambria" w:hAnsi="Cambria" w:cs="Calibri"/>
          <w:bCs/>
          <w:sz w:val="18"/>
          <w:szCs w:val="18"/>
        </w:rPr>
      </w:pPr>
      <w:r w:rsidRPr="004266E7">
        <w:rPr>
          <w:rFonts w:ascii="Cambria" w:hAnsi="Cambria" w:cs="Arial"/>
          <w:sz w:val="18"/>
          <w:szCs w:val="18"/>
          <w:shd w:val="clear" w:color="auto" w:fill="FFFFFF"/>
        </w:rPr>
        <w:t>Správa o stave BOZP a PO na STU za rok 2011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 (H. Žideková)</w:t>
      </w:r>
    </w:p>
    <w:p w:rsidR="004266E7" w:rsidRPr="004266E7" w:rsidRDefault="004266E7" w:rsidP="004266E7">
      <w:pPr>
        <w:pStyle w:val="Odsekzoznamu"/>
        <w:numPr>
          <w:ilvl w:val="0"/>
          <w:numId w:val="11"/>
        </w:numPr>
        <w:spacing w:line="276" w:lineRule="auto"/>
        <w:contextualSpacing w:val="0"/>
        <w:rPr>
          <w:rFonts w:ascii="Cambria" w:hAnsi="Cambria" w:cs="Arial"/>
          <w:sz w:val="18"/>
          <w:szCs w:val="18"/>
        </w:rPr>
      </w:pPr>
      <w:r w:rsidRPr="004266E7">
        <w:rPr>
          <w:rFonts w:ascii="Cambria" w:hAnsi="Cambria" w:cs="Arial"/>
          <w:sz w:val="18"/>
          <w:szCs w:val="18"/>
        </w:rPr>
        <w:t xml:space="preserve">Dodatok č. 1 k dohode uzatvorenej medzi rektorom STU a dekanom SvF STU zo dňa </w:t>
      </w:r>
    </w:p>
    <w:p w:rsidR="004266E7" w:rsidRPr="004266E7" w:rsidRDefault="004266E7" w:rsidP="004266E7">
      <w:pPr>
        <w:pStyle w:val="Odsekzoznamu"/>
        <w:spacing w:line="276" w:lineRule="auto"/>
        <w:ind w:left="36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14.12.2009 (R. Redhammer)</w:t>
      </w:r>
    </w:p>
    <w:p w:rsidR="00231D03" w:rsidRPr="007D42C2" w:rsidRDefault="00231D03" w:rsidP="0061551F">
      <w:pPr>
        <w:pStyle w:val="Odsekzoznamu"/>
        <w:spacing w:line="276" w:lineRule="auto"/>
        <w:ind w:left="426"/>
        <w:contextualSpacing w:val="0"/>
        <w:rPr>
          <w:rFonts w:ascii="Cambria" w:hAnsi="Cambria"/>
          <w:i/>
          <w:sz w:val="18"/>
          <w:szCs w:val="18"/>
        </w:rPr>
      </w:pPr>
    </w:p>
    <w:p w:rsidR="00857D7C" w:rsidRPr="007D42C2" w:rsidRDefault="00857D7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OTVORENIE:</w:t>
      </w:r>
    </w:p>
    <w:p w:rsidR="00890F7A" w:rsidRPr="007D42C2" w:rsidRDefault="00890F7A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5C11BC" w:rsidRPr="007D42C2" w:rsidRDefault="00E24BB1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Zasadanie KR otvoril a viedol rektor.</w:t>
      </w:r>
    </w:p>
    <w:p w:rsidR="0007227D" w:rsidRDefault="0007227D" w:rsidP="0007227D">
      <w:pPr>
        <w:pStyle w:val="PredformtovanHTML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1418"/>
        </w:tabs>
        <w:ind w:left="426" w:right="284" w:hanging="426"/>
        <w:rPr>
          <w:rFonts w:ascii="Cambria" w:hAnsi="Cambria" w:cs="Arial"/>
          <w:sz w:val="18"/>
          <w:szCs w:val="18"/>
          <w:lang w:val="sk-SK"/>
        </w:rPr>
      </w:pPr>
      <w:r>
        <w:rPr>
          <w:rFonts w:ascii="Cambria" w:hAnsi="Cambria" w:cs="Arial"/>
          <w:sz w:val="18"/>
          <w:szCs w:val="18"/>
          <w:lang w:val="sk-SK"/>
        </w:rPr>
        <w:t xml:space="preserve">Na zasadnutí privítal a predstavil členom KR STU </w:t>
      </w:r>
      <w:r w:rsidRPr="008140CC">
        <w:rPr>
          <w:rFonts w:ascii="Cambria" w:hAnsi="Cambria" w:cs="Arial"/>
          <w:sz w:val="18"/>
          <w:szCs w:val="18"/>
          <w:lang w:val="sk-SK"/>
        </w:rPr>
        <w:t>novú predsedníčku UOO STU</w:t>
      </w:r>
      <w:r>
        <w:rPr>
          <w:rFonts w:ascii="Cambria" w:hAnsi="Cambria" w:cs="Arial"/>
          <w:sz w:val="18"/>
          <w:szCs w:val="18"/>
          <w:lang w:val="sk-SK"/>
        </w:rPr>
        <w:t xml:space="preserve">, </w:t>
      </w:r>
      <w:r w:rsidRPr="008140CC">
        <w:rPr>
          <w:rFonts w:ascii="Cambria" w:hAnsi="Cambria" w:cs="Arial"/>
          <w:sz w:val="18"/>
          <w:szCs w:val="18"/>
          <w:lang w:val="sk-SK"/>
        </w:rPr>
        <w:t xml:space="preserve"> doc. </w:t>
      </w:r>
      <w:r w:rsidRPr="008140CC">
        <w:rPr>
          <w:rFonts w:asciiTheme="majorHAnsi" w:hAnsiTheme="majorHAnsi"/>
          <w:sz w:val="18"/>
          <w:szCs w:val="18"/>
        </w:rPr>
        <w:t>Ing. Ann</w:t>
      </w:r>
      <w:r w:rsidRPr="008140CC">
        <w:rPr>
          <w:rFonts w:asciiTheme="majorHAnsi" w:hAnsiTheme="majorHAnsi"/>
          <w:sz w:val="18"/>
          <w:szCs w:val="18"/>
          <w:lang w:val="sk-SK"/>
        </w:rPr>
        <w:t>u</w:t>
      </w:r>
      <w:r w:rsidRPr="008140CC">
        <w:rPr>
          <w:rFonts w:asciiTheme="majorHAnsi" w:hAnsiTheme="majorHAnsi"/>
          <w:sz w:val="18"/>
          <w:szCs w:val="18"/>
        </w:rPr>
        <w:t xml:space="preserve"> Ujhelyiov</w:t>
      </w:r>
      <w:r w:rsidRPr="008140CC">
        <w:rPr>
          <w:rFonts w:asciiTheme="majorHAnsi" w:hAnsiTheme="majorHAnsi"/>
          <w:sz w:val="18"/>
          <w:szCs w:val="18"/>
          <w:lang w:val="sk-SK"/>
        </w:rPr>
        <w:t>ú</w:t>
      </w:r>
      <w:r w:rsidRPr="008140CC">
        <w:rPr>
          <w:rFonts w:asciiTheme="majorHAnsi" w:hAnsiTheme="majorHAnsi"/>
          <w:sz w:val="18"/>
          <w:szCs w:val="18"/>
        </w:rPr>
        <w:t>, CSc.</w:t>
      </w:r>
      <w:r>
        <w:rPr>
          <w:rFonts w:asciiTheme="majorHAnsi" w:hAnsiTheme="majorHAnsi"/>
          <w:sz w:val="18"/>
          <w:szCs w:val="18"/>
          <w:lang w:val="sk-SK"/>
        </w:rPr>
        <w:t>, od ktorej prevzal</w:t>
      </w:r>
      <w:r w:rsidRPr="008140CC">
        <w:rPr>
          <w:rFonts w:asciiTheme="majorHAnsi" w:hAnsiTheme="majorHAnsi"/>
          <w:sz w:val="18"/>
          <w:szCs w:val="18"/>
          <w:lang w:val="sk-SK"/>
        </w:rPr>
        <w:t xml:space="preserve"> </w:t>
      </w:r>
      <w:r w:rsidRPr="008140CC">
        <w:rPr>
          <w:rFonts w:asciiTheme="majorHAnsi" w:hAnsiTheme="majorHAnsi"/>
          <w:sz w:val="18"/>
          <w:szCs w:val="18"/>
        </w:rPr>
        <w:t xml:space="preserve">návrh Kolektívnej zmluvy STU na rok </w:t>
      </w:r>
      <w:r w:rsidRPr="000641E8">
        <w:rPr>
          <w:rFonts w:asciiTheme="majorHAnsi" w:hAnsiTheme="majorHAnsi"/>
          <w:sz w:val="18"/>
          <w:szCs w:val="18"/>
        </w:rPr>
        <w:t>2012 a stanovisko k Správe o stave BOZP a</w:t>
      </w:r>
      <w:r>
        <w:rPr>
          <w:rFonts w:asciiTheme="majorHAnsi" w:hAnsiTheme="majorHAnsi"/>
          <w:sz w:val="18"/>
          <w:szCs w:val="18"/>
        </w:rPr>
        <w:t> </w:t>
      </w:r>
      <w:r w:rsidRPr="000641E8">
        <w:rPr>
          <w:rFonts w:asciiTheme="majorHAnsi" w:hAnsiTheme="majorHAnsi"/>
          <w:sz w:val="18"/>
          <w:szCs w:val="18"/>
        </w:rPr>
        <w:t>P</w:t>
      </w:r>
      <w:r>
        <w:rPr>
          <w:rFonts w:asciiTheme="majorHAnsi" w:hAnsiTheme="majorHAnsi"/>
          <w:sz w:val="18"/>
          <w:szCs w:val="18"/>
          <w:lang w:val="sk-SK"/>
        </w:rPr>
        <w:t>O.</w:t>
      </w:r>
    </w:p>
    <w:p w:rsidR="00231D03" w:rsidRPr="0007227D" w:rsidRDefault="00231D03" w:rsidP="0007227D">
      <w:pPr>
        <w:pStyle w:val="PredformtovanHTML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1418"/>
        </w:tabs>
        <w:ind w:left="426" w:right="284" w:hanging="426"/>
        <w:rPr>
          <w:rFonts w:ascii="Cambria" w:hAnsi="Cambria" w:cs="Arial"/>
          <w:sz w:val="18"/>
          <w:szCs w:val="18"/>
          <w:lang w:val="sk-SK"/>
        </w:rPr>
      </w:pPr>
      <w:r w:rsidRPr="0007227D">
        <w:rPr>
          <w:rFonts w:ascii="Cambria" w:hAnsi="Cambria" w:cs="Arial"/>
          <w:sz w:val="18"/>
          <w:szCs w:val="18"/>
          <w:lang w:val="sk-SK"/>
        </w:rPr>
        <w:t xml:space="preserve">Oboznámil členov </w:t>
      </w:r>
      <w:r w:rsidR="00083E8C">
        <w:rPr>
          <w:rFonts w:ascii="Cambria" w:hAnsi="Cambria" w:cs="Arial"/>
          <w:sz w:val="18"/>
          <w:szCs w:val="18"/>
          <w:lang w:val="sk-SK"/>
        </w:rPr>
        <w:t>KR</w:t>
      </w:r>
      <w:r w:rsidRPr="0007227D">
        <w:rPr>
          <w:rFonts w:ascii="Cambria" w:hAnsi="Cambria" w:cs="Arial"/>
          <w:sz w:val="18"/>
          <w:szCs w:val="18"/>
          <w:lang w:val="sk-SK"/>
        </w:rPr>
        <w:t> STU o plánovanom stretnutí rektorov, predsedu SRK  a zástupcu SAV s novým ministrom školstva u prezidenta SR.</w:t>
      </w:r>
    </w:p>
    <w:p w:rsidR="00890F7A" w:rsidRPr="007D42C2" w:rsidRDefault="00890F7A" w:rsidP="00890F7A">
      <w:pPr>
        <w:pStyle w:val="PredformtovanHTML"/>
        <w:tabs>
          <w:tab w:val="clear" w:pos="916"/>
          <w:tab w:val="clear" w:pos="1832"/>
          <w:tab w:val="left" w:pos="426"/>
          <w:tab w:val="left" w:pos="1418"/>
        </w:tabs>
        <w:ind w:left="426" w:right="284"/>
        <w:rPr>
          <w:rFonts w:ascii="Cambria" w:hAnsi="Cambria" w:cs="Arial"/>
          <w:sz w:val="18"/>
          <w:szCs w:val="18"/>
          <w:lang w:val="sk-SK"/>
        </w:rPr>
      </w:pPr>
    </w:p>
    <w:p w:rsidR="00B14E14" w:rsidRPr="007D42C2" w:rsidRDefault="008E6190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K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 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BODU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1:</w:t>
      </w:r>
      <w:r w:rsidR="00E24BB1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B14E14" w:rsidRDefault="00B14E14" w:rsidP="005C11BC">
      <w:pPr>
        <w:ind w:right="284"/>
        <w:rPr>
          <w:rFonts w:ascii="Cambria" w:hAnsi="Cambria" w:cs="Arial"/>
          <w:sz w:val="18"/>
          <w:szCs w:val="18"/>
        </w:rPr>
      </w:pPr>
    </w:p>
    <w:p w:rsidR="0059721E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 w:rsidR="00083E8C">
        <w:rPr>
          <w:rFonts w:ascii="Cambria" w:hAnsi="Cambria" w:cs="Arial"/>
          <w:sz w:val="18"/>
          <w:szCs w:val="18"/>
        </w:rPr>
        <w:t>:</w:t>
      </w:r>
    </w:p>
    <w:p w:rsidR="00083E8C" w:rsidRDefault="00083E8C" w:rsidP="00083E8C">
      <w:pPr>
        <w:ind w:right="284"/>
        <w:rPr>
          <w:rFonts w:ascii="Cambria" w:hAnsi="Cambria" w:cs="Arial"/>
          <w:sz w:val="18"/>
          <w:szCs w:val="18"/>
        </w:rPr>
      </w:pPr>
    </w:p>
    <w:p w:rsidR="00083E8C" w:rsidRDefault="00083E8C" w:rsidP="00083E8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Odložené</w:t>
      </w:r>
      <w:r w:rsidRPr="007D42C2">
        <w:rPr>
          <w:rFonts w:ascii="Cambria" w:hAnsi="Cambria" w:cs="Arial"/>
          <w:sz w:val="18"/>
          <w:szCs w:val="18"/>
        </w:rPr>
        <w:t xml:space="preserve">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page" w:tblpX="8665" w:tblpY="7079"/>
        <w:tblW w:w="7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969"/>
        <w:gridCol w:w="1196"/>
        <w:gridCol w:w="1318"/>
      </w:tblGrid>
      <w:tr w:rsidR="00B14E14" w:rsidRPr="00624318" w:rsidTr="00B14E14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E14" w:rsidRPr="00083E8C" w:rsidRDefault="00B14E14" w:rsidP="00B14E14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083E8C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3/3/2012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14" w:rsidRPr="00083E8C" w:rsidRDefault="00B14E14" w:rsidP="00B14E14">
            <w:pPr>
              <w:ind w:right="284"/>
              <w:rPr>
                <w:rFonts w:asciiTheme="majorHAnsi" w:hAnsiTheme="majorHAnsi" w:cs="Calibri"/>
                <w:sz w:val="18"/>
                <w:szCs w:val="18"/>
              </w:rPr>
            </w:pPr>
            <w:r w:rsidRPr="00083E8C">
              <w:rPr>
                <w:rFonts w:asciiTheme="majorHAnsi" w:hAnsiTheme="majorHAnsi" w:cs="Calibri"/>
                <w:sz w:val="18"/>
                <w:szCs w:val="18"/>
              </w:rPr>
              <w:t>KR STU ukladá pripraviť a predložiť plán pripravovaných inaugurácií profesorov.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14" w:rsidRPr="00083E8C" w:rsidRDefault="00B14E14" w:rsidP="00B14E14">
            <w:pPr>
              <w:ind w:right="28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20</w:t>
            </w:r>
            <w:r w:rsidRPr="00083E8C">
              <w:rPr>
                <w:rFonts w:asciiTheme="majorHAnsi" w:hAnsiTheme="majorHAnsi" w:cs="Arial"/>
                <w:sz w:val="18"/>
                <w:szCs w:val="18"/>
              </w:rPr>
              <w:t>.4.2012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14" w:rsidRPr="00083E8C" w:rsidRDefault="00B14E14" w:rsidP="00B14E14">
            <w:pPr>
              <w:ind w:right="284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83E8C">
              <w:rPr>
                <w:rFonts w:asciiTheme="majorHAnsi" w:hAnsiTheme="majorHAnsi" w:cs="Calibri"/>
                <w:sz w:val="18"/>
                <w:szCs w:val="18"/>
              </w:rPr>
              <w:t>dekani fakúlt</w:t>
            </w:r>
          </w:p>
        </w:tc>
      </w:tr>
      <w:tr w:rsidR="00B14E14" w:rsidRPr="00624318" w:rsidTr="00B14E14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E14" w:rsidRPr="00083E8C" w:rsidRDefault="00B14E14" w:rsidP="00B14E14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083E8C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4/3/2012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14" w:rsidRPr="00083E8C" w:rsidRDefault="00B14E14" w:rsidP="00B14E14">
            <w:pPr>
              <w:ind w:right="284"/>
              <w:rPr>
                <w:rFonts w:asciiTheme="majorHAnsi" w:hAnsiTheme="majorHAnsi" w:cs="Calibri"/>
                <w:sz w:val="18"/>
                <w:szCs w:val="18"/>
              </w:rPr>
            </w:pPr>
            <w:r w:rsidRPr="00083E8C">
              <w:rPr>
                <w:rFonts w:asciiTheme="majorHAnsi" w:hAnsiTheme="majorHAnsi" w:cs="Calibri"/>
                <w:sz w:val="18"/>
                <w:szCs w:val="18"/>
              </w:rPr>
              <w:t>KR STU ukladá pripraviť prehľad výnosu z predaja edičnej činnosti vo Vydavateľstve STU.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14" w:rsidRPr="00083E8C" w:rsidRDefault="00B14E14" w:rsidP="00B14E14">
            <w:pPr>
              <w:ind w:right="28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83E8C">
              <w:rPr>
                <w:rFonts w:asciiTheme="majorHAnsi" w:hAnsiTheme="majorHAnsi" w:cs="Calibri"/>
                <w:sz w:val="18"/>
                <w:szCs w:val="18"/>
              </w:rPr>
              <w:t>1</w:t>
            </w:r>
            <w:r>
              <w:rPr>
                <w:rFonts w:asciiTheme="majorHAnsi" w:hAnsiTheme="majorHAnsi" w:cs="Calibri"/>
                <w:sz w:val="18"/>
                <w:szCs w:val="18"/>
              </w:rPr>
              <w:t>3</w:t>
            </w:r>
            <w:r w:rsidRPr="00083E8C">
              <w:rPr>
                <w:rFonts w:asciiTheme="majorHAnsi" w:hAnsiTheme="majorHAnsi" w:cs="Calibri"/>
                <w:sz w:val="18"/>
                <w:szCs w:val="18"/>
              </w:rPr>
              <w:t>.</w:t>
            </w:r>
            <w:r>
              <w:rPr>
                <w:rFonts w:asciiTheme="majorHAnsi" w:hAnsiTheme="majorHAnsi" w:cs="Calibri"/>
                <w:sz w:val="18"/>
                <w:szCs w:val="18"/>
              </w:rPr>
              <w:t>6</w:t>
            </w:r>
            <w:r w:rsidRPr="00083E8C">
              <w:rPr>
                <w:rFonts w:asciiTheme="majorHAnsi" w:hAnsiTheme="majorHAnsi" w:cs="Calibri"/>
                <w:sz w:val="18"/>
                <w:szCs w:val="18"/>
              </w:rPr>
              <w:t>.2012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14" w:rsidRPr="00083E8C" w:rsidRDefault="00B14E14" w:rsidP="00B14E14">
            <w:pPr>
              <w:ind w:right="284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83E8C">
              <w:rPr>
                <w:rFonts w:asciiTheme="majorHAnsi" w:hAnsiTheme="majorHAnsi" w:cs="Calibri"/>
                <w:sz w:val="18"/>
                <w:szCs w:val="18"/>
              </w:rPr>
              <w:t xml:space="preserve">H. </w:t>
            </w:r>
            <w:r>
              <w:rPr>
                <w:rFonts w:asciiTheme="majorHAnsi" w:hAnsiTheme="majorHAnsi" w:cs="Calibri"/>
                <w:sz w:val="18"/>
                <w:szCs w:val="18"/>
              </w:rPr>
              <w:t>Ž</w:t>
            </w:r>
            <w:r w:rsidRPr="00083E8C">
              <w:rPr>
                <w:rFonts w:asciiTheme="majorHAnsi" w:hAnsiTheme="majorHAnsi" w:cs="Calibri"/>
                <w:sz w:val="18"/>
                <w:szCs w:val="18"/>
              </w:rPr>
              <w:t>ideková</w:t>
            </w:r>
          </w:p>
        </w:tc>
      </w:tr>
    </w:tbl>
    <w:p w:rsidR="00083E8C" w:rsidRDefault="00083E8C" w:rsidP="00083E8C">
      <w:pPr>
        <w:ind w:right="284"/>
        <w:rPr>
          <w:rFonts w:ascii="Cambria" w:hAnsi="Cambria" w:cs="Arial"/>
          <w:sz w:val="18"/>
          <w:szCs w:val="18"/>
        </w:rPr>
      </w:pPr>
    </w:p>
    <w:p w:rsidR="00083E8C" w:rsidRDefault="00083E8C" w:rsidP="00083E8C">
      <w:pPr>
        <w:ind w:right="284"/>
        <w:rPr>
          <w:rFonts w:ascii="Cambria" w:hAnsi="Cambria" w:cs="Arial"/>
          <w:sz w:val="18"/>
          <w:szCs w:val="18"/>
        </w:rPr>
      </w:pPr>
    </w:p>
    <w:p w:rsidR="009B2EA9" w:rsidRPr="007D42C2" w:rsidRDefault="00990582" w:rsidP="000F78AE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b/>
          <w:i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2EA9" w:rsidRPr="007D42C2">
        <w:rPr>
          <w:rFonts w:ascii="Cambria" w:hAnsi="Cambria" w:cs="Arial"/>
          <w:b/>
          <w:sz w:val="18"/>
          <w:szCs w:val="18"/>
          <w:u w:val="single"/>
        </w:rPr>
        <w:t>2:</w:t>
      </w:r>
      <w:r w:rsidR="009B2EA9" w:rsidRPr="007D42C2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7D42C2">
        <w:rPr>
          <w:rFonts w:ascii="Cambria" w:hAnsi="Cambria" w:cs="Arial"/>
          <w:b/>
          <w:sz w:val="18"/>
          <w:szCs w:val="18"/>
        </w:rPr>
        <w:tab/>
      </w:r>
      <w:r w:rsidR="00083E8C" w:rsidRPr="00083E8C">
        <w:rPr>
          <w:rFonts w:ascii="Cambria" w:hAnsi="Cambria" w:cs="Calibri"/>
          <w:b/>
          <w:bCs/>
          <w:sz w:val="18"/>
          <w:szCs w:val="18"/>
          <w:u w:val="single"/>
        </w:rPr>
        <w:t>Výročná správa o hospodárení STU za rok 2011</w:t>
      </w:r>
    </w:p>
    <w:p w:rsidR="00F90E9A" w:rsidRDefault="00F90E9A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E43014" w:rsidRDefault="00E43014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uviedl</w:t>
      </w:r>
      <w:r w:rsidR="005A44B7">
        <w:rPr>
          <w:rFonts w:ascii="Cambria" w:hAnsi="Cambria" w:cs="Arial"/>
          <w:sz w:val="18"/>
          <w:szCs w:val="18"/>
        </w:rPr>
        <w:t>a</w:t>
      </w:r>
      <w:r>
        <w:rPr>
          <w:rFonts w:ascii="Cambria" w:hAnsi="Cambria" w:cs="Arial"/>
          <w:sz w:val="18"/>
          <w:szCs w:val="18"/>
        </w:rPr>
        <w:t xml:space="preserve"> </w:t>
      </w:r>
      <w:r w:rsidR="005A44B7">
        <w:rPr>
          <w:rFonts w:ascii="Cambria" w:hAnsi="Cambria" w:cs="Arial"/>
          <w:sz w:val="18"/>
          <w:szCs w:val="18"/>
        </w:rPr>
        <w:t>kvestorka Žideková</w:t>
      </w:r>
      <w:r>
        <w:rPr>
          <w:rFonts w:ascii="Cambria" w:hAnsi="Cambria" w:cs="Arial"/>
          <w:sz w:val="18"/>
          <w:szCs w:val="18"/>
        </w:rPr>
        <w:t>.</w:t>
      </w:r>
    </w:p>
    <w:p w:rsidR="00016AE0" w:rsidRDefault="00016AE0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 Juhás</w:t>
      </w:r>
    </w:p>
    <w:p w:rsidR="00016AE0" w:rsidRDefault="00016AE0" w:rsidP="00016AE0">
      <w:pPr>
        <w:pStyle w:val="Odsekzoznamu"/>
        <w:numPr>
          <w:ilvl w:val="0"/>
          <w:numId w:val="14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vzniesol námietku nad vyjadrením zlého hospodárenia FEI STU a</w:t>
      </w:r>
      <w:r w:rsidR="004266E7">
        <w:rPr>
          <w:rFonts w:ascii="Cambria" w:hAnsi="Cambria" w:cs="Arial"/>
          <w:sz w:val="18"/>
          <w:szCs w:val="18"/>
        </w:rPr>
        <w:t xml:space="preserve"> zaujímal sa o proces odvádzania daní v súvislosti s </w:t>
      </w:r>
      <w:r w:rsidR="004350DE">
        <w:rPr>
          <w:rFonts w:ascii="Cambria" w:hAnsi="Cambria" w:cs="Arial"/>
          <w:sz w:val="18"/>
          <w:szCs w:val="18"/>
        </w:rPr>
        <w:t>mimorozpočtový</w:t>
      </w:r>
      <w:r w:rsidR="004266E7">
        <w:rPr>
          <w:rFonts w:ascii="Cambria" w:hAnsi="Cambria" w:cs="Arial"/>
          <w:sz w:val="18"/>
          <w:szCs w:val="18"/>
        </w:rPr>
        <w:t>mi</w:t>
      </w:r>
      <w:r w:rsidR="004350DE">
        <w:rPr>
          <w:rFonts w:ascii="Cambria" w:hAnsi="Cambria" w:cs="Arial"/>
          <w:sz w:val="18"/>
          <w:szCs w:val="18"/>
        </w:rPr>
        <w:t xml:space="preserve"> prostriedk</w:t>
      </w:r>
      <w:r w:rsidR="004266E7">
        <w:rPr>
          <w:rFonts w:ascii="Cambria" w:hAnsi="Cambria" w:cs="Arial"/>
          <w:sz w:val="18"/>
          <w:szCs w:val="18"/>
        </w:rPr>
        <w:t>ami</w:t>
      </w:r>
      <w:r w:rsidR="004350DE">
        <w:rPr>
          <w:rFonts w:ascii="Cambria" w:hAnsi="Cambria" w:cs="Arial"/>
          <w:sz w:val="18"/>
          <w:szCs w:val="18"/>
        </w:rPr>
        <w:t> </w:t>
      </w:r>
    </w:p>
    <w:p w:rsidR="00E43014" w:rsidRDefault="00E43014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 č. 1/</w:t>
      </w:r>
      <w:r w:rsidR="005A44B7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5A44B7" w:rsidRDefault="00E43014" w:rsidP="005A44B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prerokovalo </w:t>
      </w:r>
      <w:r w:rsidR="005A44B7">
        <w:rPr>
          <w:rFonts w:ascii="Cambria" w:hAnsi="Cambria" w:cs="Arial"/>
          <w:sz w:val="18"/>
          <w:szCs w:val="18"/>
        </w:rPr>
        <w:t xml:space="preserve">Výročnú správu o hospodárení STU za rok 2011 </w:t>
      </w:r>
      <w:r w:rsidR="00DD7D06">
        <w:rPr>
          <w:rFonts w:ascii="Cambria" w:hAnsi="Cambria" w:cs="Arial"/>
          <w:sz w:val="18"/>
          <w:szCs w:val="18"/>
        </w:rPr>
        <w:t>s</w:t>
      </w:r>
      <w:r w:rsidR="005A44B7">
        <w:rPr>
          <w:rFonts w:ascii="Cambria" w:hAnsi="Cambria" w:cs="Arial"/>
          <w:sz w:val="18"/>
          <w:szCs w:val="18"/>
        </w:rPr>
        <w:t xml:space="preserve"> pripomienk</w:t>
      </w:r>
      <w:r w:rsidR="00DD7D06">
        <w:rPr>
          <w:rFonts w:ascii="Cambria" w:hAnsi="Cambria" w:cs="Arial"/>
          <w:sz w:val="18"/>
          <w:szCs w:val="18"/>
        </w:rPr>
        <w:t>ami</w:t>
      </w:r>
      <w:r w:rsidR="005A44B7">
        <w:rPr>
          <w:rFonts w:ascii="Cambria" w:hAnsi="Cambria" w:cs="Arial"/>
          <w:sz w:val="18"/>
          <w:szCs w:val="18"/>
        </w:rPr>
        <w:t>.</w:t>
      </w:r>
    </w:p>
    <w:p w:rsidR="005A44B7" w:rsidRPr="007D42C2" w:rsidRDefault="005A44B7" w:rsidP="005A44B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bude predložený na schválenie AS STU </w:t>
      </w:r>
      <w:r w:rsidR="00016AE0">
        <w:rPr>
          <w:rFonts w:ascii="Cambria" w:hAnsi="Cambria" w:cs="Arial"/>
          <w:sz w:val="18"/>
          <w:szCs w:val="18"/>
        </w:rPr>
        <w:t xml:space="preserve">dňa 23.4.2012 </w:t>
      </w:r>
      <w:r>
        <w:rPr>
          <w:rFonts w:ascii="Cambria" w:hAnsi="Cambria" w:cs="Arial"/>
          <w:sz w:val="18"/>
          <w:szCs w:val="18"/>
        </w:rPr>
        <w:t>a SR STU</w:t>
      </w:r>
      <w:r w:rsidR="00016AE0">
        <w:rPr>
          <w:rFonts w:ascii="Cambria" w:hAnsi="Cambria" w:cs="Arial"/>
          <w:sz w:val="18"/>
          <w:szCs w:val="18"/>
        </w:rPr>
        <w:t xml:space="preserve"> dňa 9.5.2012</w:t>
      </w:r>
      <w:r>
        <w:rPr>
          <w:rFonts w:ascii="Cambria" w:hAnsi="Cambria" w:cs="Arial"/>
          <w:sz w:val="18"/>
          <w:szCs w:val="18"/>
        </w:rPr>
        <w:t>.</w:t>
      </w:r>
    </w:p>
    <w:p w:rsidR="008F2704" w:rsidRPr="007D42C2" w:rsidRDefault="008F2704" w:rsidP="005A44B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F90E9A" w:rsidRDefault="00F90E9A" w:rsidP="00E43014">
      <w:pPr>
        <w:rPr>
          <w:rFonts w:ascii="Cambria" w:hAnsi="Cambria" w:cs="Arial"/>
          <w:b/>
          <w:sz w:val="18"/>
          <w:szCs w:val="18"/>
          <w:u w:val="single"/>
        </w:rPr>
      </w:pPr>
    </w:p>
    <w:p w:rsidR="00DD7D06" w:rsidRDefault="00DD7D06" w:rsidP="00E43014">
      <w:pPr>
        <w:rPr>
          <w:rFonts w:ascii="Cambria" w:hAnsi="Cambria" w:cs="Arial"/>
          <w:b/>
          <w:sz w:val="18"/>
          <w:szCs w:val="18"/>
          <w:u w:val="single"/>
        </w:rPr>
      </w:pPr>
    </w:p>
    <w:p w:rsidR="00F90E9A" w:rsidRDefault="00F90E9A" w:rsidP="00E43014">
      <w:pPr>
        <w:rPr>
          <w:rFonts w:ascii="Cambria" w:hAnsi="Cambria" w:cs="Arial"/>
          <w:b/>
          <w:sz w:val="18"/>
          <w:szCs w:val="18"/>
          <w:u w:val="single"/>
        </w:rPr>
      </w:pPr>
    </w:p>
    <w:p w:rsidR="00E43014" w:rsidRPr="007D42C2" w:rsidRDefault="008656FD" w:rsidP="00E43014">
      <w:pPr>
        <w:rPr>
          <w:rFonts w:ascii="Cambria" w:hAnsi="Cambria" w:cs="Calibri"/>
          <w:bCs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 w:rsidR="00E43014"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43014">
        <w:rPr>
          <w:rFonts w:ascii="Cambria" w:hAnsi="Cambria" w:cs="Arial"/>
          <w:b/>
          <w:sz w:val="18"/>
          <w:szCs w:val="18"/>
          <w:u w:val="single"/>
        </w:rPr>
        <w:t>3: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5A44B7" w:rsidRPr="005A44B7">
        <w:rPr>
          <w:rFonts w:ascii="Cambria" w:hAnsi="Cambria" w:cs="Calibri"/>
          <w:b/>
          <w:bCs/>
          <w:sz w:val="18"/>
          <w:szCs w:val="18"/>
          <w:u w:val="single"/>
        </w:rPr>
        <w:t>Návrh rozpočtu STU na rok 2012</w:t>
      </w:r>
    </w:p>
    <w:p w:rsidR="00F90E9A" w:rsidRDefault="00F90E9A" w:rsidP="005A44B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5A44B7" w:rsidRDefault="005A44B7" w:rsidP="005A44B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</w:t>
      </w:r>
      <w:r w:rsidR="00016AE0">
        <w:rPr>
          <w:rFonts w:ascii="Cambria" w:hAnsi="Cambria" w:cs="Arial"/>
          <w:sz w:val="18"/>
          <w:szCs w:val="18"/>
        </w:rPr>
        <w:t xml:space="preserve">ol rektor a prezentovala </w:t>
      </w:r>
      <w:r>
        <w:rPr>
          <w:rFonts w:ascii="Cambria" w:hAnsi="Cambria" w:cs="Arial"/>
          <w:sz w:val="18"/>
          <w:szCs w:val="18"/>
        </w:rPr>
        <w:t>kvestorka Žideková.</w:t>
      </w:r>
    </w:p>
    <w:p w:rsidR="00016AE0" w:rsidRDefault="00016AE0" w:rsidP="005A44B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 Kopáčik</w:t>
      </w:r>
    </w:p>
    <w:p w:rsidR="00016AE0" w:rsidRDefault="00016AE0" w:rsidP="00016AE0">
      <w:pPr>
        <w:pStyle w:val="Odsekzoznamu"/>
        <w:numPr>
          <w:ilvl w:val="0"/>
          <w:numId w:val="13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žiadal </w:t>
      </w:r>
      <w:r w:rsidR="004266E7">
        <w:rPr>
          <w:rFonts w:ascii="Cambria" w:hAnsi="Cambria" w:cs="Arial"/>
          <w:sz w:val="18"/>
          <w:szCs w:val="18"/>
        </w:rPr>
        <w:t xml:space="preserve">o </w:t>
      </w:r>
      <w:r>
        <w:rPr>
          <w:rFonts w:ascii="Cambria" w:hAnsi="Cambria" w:cs="Arial"/>
          <w:sz w:val="18"/>
          <w:szCs w:val="18"/>
        </w:rPr>
        <w:t>detailnejší rozpis jednotlivých súčastí R STU (Technik, CAŠ, MMC a ďalšie)</w:t>
      </w:r>
      <w:r w:rsidR="00F567F4">
        <w:rPr>
          <w:rFonts w:ascii="Cambria" w:hAnsi="Cambria" w:cs="Arial"/>
          <w:sz w:val="18"/>
          <w:szCs w:val="18"/>
        </w:rPr>
        <w:t xml:space="preserve"> ako aj preformulovať posledný odstavec v librete na str. 2:</w:t>
      </w:r>
    </w:p>
    <w:p w:rsidR="00F567F4" w:rsidRPr="00F567F4" w:rsidRDefault="00F567F4" w:rsidP="00F567F4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„</w:t>
      </w:r>
      <w:r w:rsidRPr="00F567F4">
        <w:rPr>
          <w:rFonts w:asciiTheme="majorHAnsi" w:hAnsiTheme="majorHAnsi"/>
          <w:sz w:val="18"/>
          <w:szCs w:val="18"/>
        </w:rPr>
        <w:t>Nad rámec rozpočtu v roku 2012 budú použité výnosy z predaja nehnuteľného majetku v minulých rokoch, sústredené vo Fonde reprodukcie na úrovni univerzity, podľa potreby na spoluúčasť, resp. predfinancovanie univerzitných projektov, ktoré STU získala zo štrukturálnych fondov v rámci operačného programu Veda a výskum,  prípadne na ďalšie nové univerzitné projekty, financované prostredníctvom  Agentúry pre štrukturálne fondy MŠ SR.</w:t>
      </w:r>
      <w:r>
        <w:rPr>
          <w:rFonts w:asciiTheme="majorHAnsi" w:hAnsiTheme="majorHAnsi"/>
          <w:sz w:val="18"/>
          <w:szCs w:val="18"/>
        </w:rPr>
        <w:t>“</w:t>
      </w:r>
    </w:p>
    <w:p w:rsidR="00016AE0" w:rsidRDefault="00016AE0" w:rsidP="00016AE0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016AE0" w:rsidRPr="00016AE0" w:rsidRDefault="00016AE0" w:rsidP="00016AE0">
      <w:pPr>
        <w:pStyle w:val="Odsekzoznamu"/>
        <w:numPr>
          <w:ilvl w:val="0"/>
          <w:numId w:val="13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prisľúbil dekanovi Kopáčikovi, že do návrhu rozpočtu na rok 2013 budú zakomponované aj všetky súčasti R STU jednotlivo</w:t>
      </w:r>
      <w:r w:rsidR="00F567F4">
        <w:rPr>
          <w:rFonts w:ascii="Cambria" w:hAnsi="Cambria" w:cs="Arial"/>
          <w:sz w:val="18"/>
          <w:szCs w:val="18"/>
        </w:rPr>
        <w:t xml:space="preserve"> a taktiež bude upravená formulácia požadovaného odstavca</w:t>
      </w:r>
    </w:p>
    <w:p w:rsidR="00E43014" w:rsidRDefault="00E43014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5A44B7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E43014" w:rsidRPr="007D42C2" w:rsidRDefault="00E43014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057F88">
        <w:rPr>
          <w:rFonts w:ascii="Cambria" w:hAnsi="Cambria" w:cs="Arial"/>
          <w:sz w:val="18"/>
          <w:szCs w:val="18"/>
        </w:rPr>
        <w:t>schvaľuje</w:t>
      </w:r>
      <w:r>
        <w:rPr>
          <w:rFonts w:ascii="Cambria" w:hAnsi="Cambria" w:cs="Arial"/>
          <w:sz w:val="18"/>
          <w:szCs w:val="18"/>
        </w:rPr>
        <w:t xml:space="preserve"> </w:t>
      </w:r>
      <w:r w:rsidR="00057F88">
        <w:rPr>
          <w:rFonts w:ascii="Cambria" w:hAnsi="Cambria" w:cs="Arial"/>
          <w:sz w:val="18"/>
          <w:szCs w:val="18"/>
        </w:rPr>
        <w:t>Návrh rozpočtu STU na rok 2012 s pripomienk</w:t>
      </w:r>
      <w:r w:rsidR="00F567F4">
        <w:rPr>
          <w:rFonts w:ascii="Cambria" w:hAnsi="Cambria" w:cs="Arial"/>
          <w:sz w:val="18"/>
          <w:szCs w:val="18"/>
        </w:rPr>
        <w:t>ami</w:t>
      </w:r>
      <w:r>
        <w:rPr>
          <w:rFonts w:ascii="Cambria" w:hAnsi="Cambria" w:cs="Calibri"/>
          <w:sz w:val="18"/>
          <w:szCs w:val="18"/>
        </w:rPr>
        <w:t>.</w:t>
      </w:r>
    </w:p>
    <w:p w:rsidR="00016AE0" w:rsidRPr="007D42C2" w:rsidRDefault="00016AE0" w:rsidP="00016AE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bude predložený na schválenie AS STU dňa 23.4.2012 a SR STU dňa 9.5.2012.</w:t>
      </w:r>
    </w:p>
    <w:p w:rsidR="00717D47" w:rsidRDefault="00717D47" w:rsidP="00717D47">
      <w:pPr>
        <w:jc w:val="both"/>
        <w:rPr>
          <w:rFonts w:ascii="Cambria" w:hAnsi="Cambria"/>
          <w:sz w:val="18"/>
          <w:szCs w:val="18"/>
        </w:rPr>
      </w:pPr>
    </w:p>
    <w:p w:rsidR="00012E6A" w:rsidRPr="00012E6A" w:rsidRDefault="00012E6A" w:rsidP="00012E6A">
      <w:pPr>
        <w:pStyle w:val="Odsekzoznamu"/>
        <w:spacing w:line="276" w:lineRule="auto"/>
        <w:ind w:left="0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 w:rsidRPr="00012E6A">
        <w:rPr>
          <w:rFonts w:asciiTheme="majorHAnsi" w:hAnsiTheme="majorHAnsi" w:cs="Arial"/>
          <w:sz w:val="18"/>
          <w:szCs w:val="18"/>
          <w:u w:val="single"/>
        </w:rPr>
        <w:t xml:space="preserve">Z dôvodu čakajúceho prizvaného hosťa – predsedu Akreditačnej komisie,  </w:t>
      </w:r>
      <w:r w:rsidRPr="00012E6A">
        <w:rPr>
          <w:rStyle w:val="st"/>
          <w:rFonts w:asciiTheme="majorHAnsi" w:hAnsiTheme="majorHAnsi" w:cs="Arial"/>
          <w:color w:val="222222"/>
          <w:sz w:val="18"/>
          <w:szCs w:val="18"/>
          <w:u w:val="single"/>
        </w:rPr>
        <w:t xml:space="preserve">prof. Ing. Ľubora </w:t>
      </w:r>
      <w:r w:rsidRPr="00012E6A">
        <w:rPr>
          <w:rStyle w:val="Zvraznenie"/>
          <w:rFonts w:asciiTheme="majorHAnsi" w:hAnsiTheme="majorHAnsi" w:cs="Arial"/>
          <w:b w:val="0"/>
          <w:color w:val="222222"/>
          <w:sz w:val="18"/>
          <w:szCs w:val="18"/>
          <w:u w:val="single"/>
        </w:rPr>
        <w:t>Fišeru</w:t>
      </w:r>
      <w:r w:rsidRPr="00012E6A">
        <w:rPr>
          <w:rStyle w:val="st"/>
          <w:rFonts w:asciiTheme="majorHAnsi" w:hAnsiTheme="majorHAnsi" w:cs="Arial"/>
          <w:b/>
          <w:color w:val="222222"/>
          <w:sz w:val="18"/>
          <w:szCs w:val="18"/>
          <w:u w:val="single"/>
        </w:rPr>
        <w:t>,</w:t>
      </w:r>
      <w:r w:rsidRPr="00012E6A">
        <w:rPr>
          <w:rStyle w:val="st"/>
          <w:rFonts w:asciiTheme="majorHAnsi" w:hAnsiTheme="majorHAnsi" w:cs="Arial"/>
          <w:color w:val="222222"/>
          <w:sz w:val="18"/>
          <w:szCs w:val="18"/>
          <w:u w:val="single"/>
        </w:rPr>
        <w:t xml:space="preserve"> DrSc.,</w:t>
      </w:r>
      <w:r w:rsidRPr="00012E6A">
        <w:rPr>
          <w:rStyle w:val="st"/>
          <w:rFonts w:ascii="Arial" w:hAnsi="Arial" w:cs="Arial"/>
          <w:color w:val="222222"/>
          <w:u w:val="single"/>
        </w:rPr>
        <w:t xml:space="preserve"> </w:t>
      </w:r>
      <w:r w:rsidRPr="00012E6A">
        <w:rPr>
          <w:rFonts w:asciiTheme="majorHAnsi" w:hAnsiTheme="majorHAnsi" w:cs="Arial"/>
          <w:sz w:val="18"/>
          <w:szCs w:val="18"/>
          <w:u w:val="single"/>
        </w:rPr>
        <w:t>sa rektor rozhodol zmeniť poradie bodov a pokračovať v rokovaní bodom 9.</w:t>
      </w:r>
    </w:p>
    <w:p w:rsidR="00012E6A" w:rsidRPr="00012E6A" w:rsidRDefault="00012E6A" w:rsidP="00012E6A">
      <w:pPr>
        <w:pStyle w:val="Odsekzoznamu"/>
        <w:spacing w:line="276" w:lineRule="auto"/>
        <w:ind w:left="0"/>
        <w:contextualSpacing w:val="0"/>
        <w:rPr>
          <w:rFonts w:asciiTheme="majorHAnsi" w:hAnsiTheme="majorHAnsi" w:cs="Arial"/>
          <w:sz w:val="18"/>
          <w:szCs w:val="18"/>
        </w:rPr>
      </w:pPr>
    </w:p>
    <w:p w:rsidR="00F567F4" w:rsidRPr="00F567F4" w:rsidRDefault="00F567F4" w:rsidP="00F567F4">
      <w:pPr>
        <w:ind w:left="1410" w:hanging="1410"/>
        <w:rPr>
          <w:rFonts w:ascii="Cambria" w:hAnsi="Cambria" w:cs="Calibri"/>
          <w:b/>
          <w:bCs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9:</w:t>
      </w:r>
      <w:r w:rsidRPr="00F567F4">
        <w:rPr>
          <w:rFonts w:ascii="Cambria" w:hAnsi="Cambria" w:cs="Arial"/>
          <w:b/>
          <w:sz w:val="18"/>
          <w:szCs w:val="18"/>
        </w:rPr>
        <w:tab/>
      </w:r>
      <w:r w:rsidRPr="00F567F4">
        <w:rPr>
          <w:rFonts w:ascii="Cambria" w:hAnsi="Cambria"/>
          <w:b/>
          <w:sz w:val="18"/>
          <w:szCs w:val="18"/>
          <w:u w:val="single"/>
        </w:rPr>
        <w:t xml:space="preserve">Informácia o stave akreditácie študijných programov s časovým obmedzením do 31. augusta 2012 </w:t>
      </w:r>
    </w:p>
    <w:p w:rsidR="00F90E9A" w:rsidRDefault="00F90E9A" w:rsidP="00EF1350">
      <w:pPr>
        <w:ind w:right="284"/>
        <w:rPr>
          <w:rFonts w:ascii="Cambria" w:hAnsi="Cambria" w:cs="Arial"/>
          <w:sz w:val="18"/>
          <w:szCs w:val="18"/>
        </w:rPr>
      </w:pPr>
    </w:p>
    <w:p w:rsidR="00EF1350" w:rsidRDefault="00EF1350" w:rsidP="00EF1350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</w:t>
      </w:r>
      <w:r>
        <w:rPr>
          <w:rFonts w:ascii="Cambria" w:hAnsi="Cambria" w:cs="Arial"/>
          <w:sz w:val="18"/>
          <w:szCs w:val="18"/>
        </w:rPr>
        <w:t>od</w:t>
      </w:r>
      <w:r w:rsidRPr="007D42C2">
        <w:rPr>
          <w:rFonts w:ascii="Cambria" w:hAnsi="Cambria" w:cs="Arial"/>
          <w:sz w:val="18"/>
          <w:szCs w:val="18"/>
        </w:rPr>
        <w:t xml:space="preserve">prezentoval </w:t>
      </w:r>
      <w:r>
        <w:rPr>
          <w:rFonts w:ascii="Cambria" w:hAnsi="Cambria" w:cs="Arial"/>
          <w:sz w:val="18"/>
          <w:szCs w:val="18"/>
        </w:rPr>
        <w:t>prorektor Horňák.</w:t>
      </w:r>
    </w:p>
    <w:p w:rsidR="0071207B" w:rsidRDefault="0071207B" w:rsidP="0071207B">
      <w:pPr>
        <w:pStyle w:val="Odsekzoznamu"/>
        <w:ind w:left="1410" w:right="284" w:hanging="1410"/>
        <w:contextualSpacing w:val="0"/>
        <w:rPr>
          <w:rFonts w:asciiTheme="majorHAnsi" w:hAnsiTheme="majorHAnsi" w:cs="Calibri"/>
          <w:sz w:val="18"/>
          <w:szCs w:val="18"/>
        </w:rPr>
      </w:pPr>
      <w:r w:rsidRPr="00773393">
        <w:rPr>
          <w:rFonts w:asciiTheme="majorHAnsi" w:hAnsiTheme="majorHAnsi" w:cs="Calibri"/>
          <w:sz w:val="18"/>
          <w:szCs w:val="18"/>
        </w:rPr>
        <w:t xml:space="preserve">Časové obmedzenie akreditácie študijných programov vyplýva z ustanovenia § 83 ods. 7 </w:t>
      </w:r>
    </w:p>
    <w:p w:rsidR="0071207B" w:rsidRDefault="0071207B" w:rsidP="0071207B">
      <w:pPr>
        <w:pStyle w:val="Odsekzoznamu"/>
        <w:ind w:left="1410" w:right="284" w:hanging="1410"/>
        <w:contextualSpacing w:val="0"/>
        <w:rPr>
          <w:rFonts w:asciiTheme="majorHAnsi" w:hAnsiTheme="majorHAnsi" w:cs="Calibri"/>
          <w:sz w:val="18"/>
          <w:szCs w:val="18"/>
        </w:rPr>
      </w:pPr>
      <w:r w:rsidRPr="00773393">
        <w:rPr>
          <w:rFonts w:asciiTheme="majorHAnsi" w:hAnsiTheme="majorHAnsi" w:cs="Calibri"/>
          <w:sz w:val="18"/>
          <w:szCs w:val="18"/>
        </w:rPr>
        <w:t>zákona c. 131/2002 o vysokých školách (nové študijné programy)  a § 3 ods. 6 p</w:t>
      </w:r>
      <w:r>
        <w:rPr>
          <w:rFonts w:asciiTheme="majorHAnsi" w:hAnsiTheme="majorHAnsi" w:cs="Calibri"/>
          <w:sz w:val="18"/>
          <w:szCs w:val="18"/>
        </w:rPr>
        <w:t>í</w:t>
      </w:r>
      <w:r w:rsidRPr="00773393">
        <w:rPr>
          <w:rFonts w:asciiTheme="majorHAnsi" w:hAnsiTheme="majorHAnsi" w:cs="Calibri"/>
          <w:sz w:val="18"/>
          <w:szCs w:val="18"/>
        </w:rPr>
        <w:t xml:space="preserve">sm. a) </w:t>
      </w:r>
    </w:p>
    <w:p w:rsidR="0071207B" w:rsidRDefault="0071207B" w:rsidP="0071207B">
      <w:pPr>
        <w:pStyle w:val="Odsekzoznamu"/>
        <w:ind w:left="1410" w:right="284" w:hanging="1410"/>
        <w:contextualSpacing w:val="0"/>
        <w:rPr>
          <w:rFonts w:asciiTheme="majorHAnsi" w:hAnsiTheme="majorHAnsi" w:cs="Calibri"/>
          <w:sz w:val="18"/>
          <w:szCs w:val="18"/>
        </w:rPr>
      </w:pPr>
      <w:r w:rsidRPr="00773393">
        <w:rPr>
          <w:rFonts w:asciiTheme="majorHAnsi" w:hAnsiTheme="majorHAnsi" w:cs="Calibri"/>
          <w:sz w:val="18"/>
          <w:szCs w:val="18"/>
        </w:rPr>
        <w:t xml:space="preserve">nariadenia vlády SR c. 104/2003 o Akreditačnej komisii (vek garanta študijného </w:t>
      </w:r>
    </w:p>
    <w:p w:rsidR="0071207B" w:rsidRDefault="0071207B" w:rsidP="0071207B">
      <w:pPr>
        <w:pStyle w:val="Odsekzoznamu"/>
        <w:ind w:left="1410" w:right="284" w:hanging="1410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programu nad 65 rokov). </w:t>
      </w:r>
    </w:p>
    <w:p w:rsidR="00EF1350" w:rsidRDefault="00EF1350" w:rsidP="00EF1350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predstavuje analýzu študijných programov, ktorých platnosť končí k 31.8.2012.</w:t>
      </w:r>
    </w:p>
    <w:p w:rsidR="00012E6A" w:rsidRDefault="00012E6A" w:rsidP="00012E6A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</w:t>
      </w:r>
      <w:r w:rsidR="004266E7">
        <w:rPr>
          <w:rFonts w:ascii="Cambria" w:hAnsi="Cambria" w:cs="Arial"/>
          <w:sz w:val="18"/>
          <w:szCs w:val="18"/>
        </w:rPr>
        <w:t xml:space="preserve">na rokovaní </w:t>
      </w:r>
      <w:r>
        <w:rPr>
          <w:rFonts w:ascii="Cambria" w:hAnsi="Cambria" w:cs="Arial"/>
          <w:sz w:val="18"/>
          <w:szCs w:val="18"/>
        </w:rPr>
        <w:t>privítal predsedu Akredit</w:t>
      </w:r>
      <w:r w:rsidR="001C6176">
        <w:rPr>
          <w:rFonts w:ascii="Cambria" w:hAnsi="Cambria" w:cs="Arial"/>
          <w:sz w:val="18"/>
          <w:szCs w:val="18"/>
        </w:rPr>
        <w:t>a</w:t>
      </w:r>
      <w:r>
        <w:rPr>
          <w:rFonts w:ascii="Cambria" w:hAnsi="Cambria" w:cs="Arial"/>
          <w:sz w:val="18"/>
          <w:szCs w:val="18"/>
        </w:rPr>
        <w:t>čnej komisie</w:t>
      </w:r>
      <w:r w:rsidR="00F92F9A">
        <w:rPr>
          <w:rFonts w:ascii="Cambria" w:hAnsi="Cambria" w:cs="Arial"/>
          <w:sz w:val="18"/>
          <w:szCs w:val="18"/>
        </w:rPr>
        <w:t xml:space="preserve"> (AK)</w:t>
      </w:r>
      <w:r>
        <w:rPr>
          <w:rFonts w:ascii="Cambria" w:hAnsi="Cambria" w:cs="Arial"/>
          <w:sz w:val="18"/>
          <w:szCs w:val="18"/>
        </w:rPr>
        <w:t xml:space="preserve">, ktorý prijal pozvanie na zasadnutie KR STU. Otvoril problém akreditácií, ktoré majú obmedzenú časovú platnosť, </w:t>
      </w:r>
      <w:r w:rsidR="001C6176">
        <w:rPr>
          <w:rFonts w:ascii="Cambria" w:hAnsi="Cambria" w:cs="Arial"/>
          <w:sz w:val="18"/>
          <w:szCs w:val="18"/>
        </w:rPr>
        <w:t>najmä z titulu veku garanta 65 rokov.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F567F4" w:rsidRPr="004266E7" w:rsidRDefault="004266E7" w:rsidP="005A44B7">
      <w:pPr>
        <w:rPr>
          <w:rFonts w:ascii="Cambria" w:hAnsi="Cambria" w:cs="Arial"/>
          <w:sz w:val="18"/>
          <w:szCs w:val="18"/>
        </w:rPr>
      </w:pPr>
      <w:r w:rsidRPr="004266E7">
        <w:rPr>
          <w:rFonts w:ascii="Cambria" w:hAnsi="Cambria" w:cs="Arial"/>
          <w:sz w:val="18"/>
          <w:szCs w:val="18"/>
        </w:rPr>
        <w:t>Predseda AK</w:t>
      </w:r>
      <w:r>
        <w:rPr>
          <w:rFonts w:ascii="Cambria" w:hAnsi="Cambria" w:cs="Arial"/>
          <w:sz w:val="18"/>
          <w:szCs w:val="18"/>
        </w:rPr>
        <w:t xml:space="preserve"> oboznámil členov Vedenia o dvoch možnostiach postupu v danej záležitosti:</w:t>
      </w:r>
    </w:p>
    <w:p w:rsidR="00EF1350" w:rsidRPr="004266E7" w:rsidRDefault="004266E7" w:rsidP="004266E7">
      <w:pPr>
        <w:pStyle w:val="Odsekzoznamu"/>
        <w:numPr>
          <w:ilvl w:val="0"/>
          <w:numId w:val="19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prípade, že </w:t>
      </w:r>
      <w:r w:rsidR="001C6176" w:rsidRPr="004266E7">
        <w:rPr>
          <w:rFonts w:ascii="Cambria" w:hAnsi="Cambria" w:cs="Arial"/>
          <w:sz w:val="18"/>
          <w:szCs w:val="18"/>
        </w:rPr>
        <w:t xml:space="preserve">nemáme garanta </w:t>
      </w:r>
      <w:r w:rsidR="00EF1350" w:rsidRPr="004266E7">
        <w:rPr>
          <w:rFonts w:ascii="Cambria" w:hAnsi="Cambria" w:cs="Arial"/>
          <w:sz w:val="18"/>
          <w:szCs w:val="18"/>
        </w:rPr>
        <w:t xml:space="preserve">a platnosť akreditácie </w:t>
      </w:r>
      <w:r w:rsidR="001C6176" w:rsidRPr="004266E7">
        <w:rPr>
          <w:rFonts w:ascii="Cambria" w:hAnsi="Cambria" w:cs="Arial"/>
          <w:sz w:val="18"/>
          <w:szCs w:val="18"/>
        </w:rPr>
        <w:t xml:space="preserve">končí </w:t>
      </w:r>
      <w:r w:rsidR="00EF1350" w:rsidRPr="004266E7">
        <w:rPr>
          <w:rFonts w:ascii="Cambria" w:hAnsi="Cambria" w:cs="Arial"/>
          <w:sz w:val="18"/>
          <w:szCs w:val="18"/>
        </w:rPr>
        <w:t xml:space="preserve">k uvedenému dátumu </w:t>
      </w:r>
      <w:r w:rsidR="001C6176" w:rsidRPr="004266E7">
        <w:rPr>
          <w:rFonts w:ascii="Cambria" w:hAnsi="Cambria" w:cs="Arial"/>
          <w:sz w:val="18"/>
          <w:szCs w:val="18"/>
        </w:rPr>
        <w:t xml:space="preserve">– </w:t>
      </w:r>
      <w:r w:rsidR="00597B2B">
        <w:rPr>
          <w:rFonts w:ascii="Cambria" w:hAnsi="Cambria" w:cs="Arial"/>
          <w:sz w:val="18"/>
          <w:szCs w:val="18"/>
        </w:rPr>
        <w:t xml:space="preserve">predseda AK </w:t>
      </w:r>
      <w:r w:rsidR="001C6176" w:rsidRPr="004266E7">
        <w:rPr>
          <w:rFonts w:ascii="Cambria" w:hAnsi="Cambria" w:cs="Arial"/>
          <w:sz w:val="18"/>
          <w:szCs w:val="18"/>
        </w:rPr>
        <w:t>odporúča podať do 10 dní</w:t>
      </w:r>
      <w:r w:rsidR="00BD1EE5">
        <w:rPr>
          <w:rFonts w:ascii="Cambria" w:hAnsi="Cambria" w:cs="Arial"/>
          <w:sz w:val="18"/>
          <w:szCs w:val="18"/>
        </w:rPr>
        <w:t xml:space="preserve"> </w:t>
      </w:r>
      <w:r w:rsidR="00BD1EE5" w:rsidRPr="00D4042F">
        <w:rPr>
          <w:rFonts w:ascii="Cambria" w:hAnsi="Cambria" w:cs="Arial"/>
          <w:sz w:val="18"/>
          <w:szCs w:val="18"/>
        </w:rPr>
        <w:t>pred uplynutím konca akreditácie</w:t>
      </w:r>
      <w:r w:rsidR="00EF1350" w:rsidRPr="00D4042F">
        <w:rPr>
          <w:rFonts w:ascii="Cambria" w:hAnsi="Cambria" w:cs="Arial"/>
          <w:sz w:val="18"/>
          <w:szCs w:val="18"/>
        </w:rPr>
        <w:t xml:space="preserve"> </w:t>
      </w:r>
      <w:r w:rsidR="001C6176" w:rsidRPr="004266E7">
        <w:rPr>
          <w:rFonts w:ascii="Cambria" w:hAnsi="Cambria" w:cs="Arial"/>
          <w:sz w:val="18"/>
          <w:szCs w:val="18"/>
        </w:rPr>
        <w:t>oznám</w:t>
      </w:r>
      <w:r w:rsidR="00EF1350" w:rsidRPr="004266E7">
        <w:rPr>
          <w:rFonts w:ascii="Cambria" w:hAnsi="Cambria" w:cs="Arial"/>
          <w:sz w:val="18"/>
          <w:szCs w:val="18"/>
        </w:rPr>
        <w:t>enie o</w:t>
      </w:r>
      <w:r w:rsidR="001C6176" w:rsidRPr="004266E7">
        <w:rPr>
          <w:rFonts w:ascii="Cambria" w:hAnsi="Cambria" w:cs="Arial"/>
          <w:sz w:val="18"/>
          <w:szCs w:val="18"/>
        </w:rPr>
        <w:t xml:space="preserve"> vzniknut</w:t>
      </w:r>
      <w:r w:rsidR="00EF1350" w:rsidRPr="004266E7">
        <w:rPr>
          <w:rFonts w:ascii="Cambria" w:hAnsi="Cambria" w:cs="Arial"/>
          <w:sz w:val="18"/>
          <w:szCs w:val="18"/>
        </w:rPr>
        <w:t>ej situácii</w:t>
      </w:r>
      <w:r w:rsidR="00597B2B">
        <w:rPr>
          <w:rFonts w:ascii="Cambria" w:hAnsi="Cambria" w:cs="Arial"/>
          <w:sz w:val="18"/>
          <w:szCs w:val="18"/>
        </w:rPr>
        <w:t>.</w:t>
      </w:r>
      <w:r w:rsidR="001C6176" w:rsidRPr="004266E7">
        <w:rPr>
          <w:rFonts w:ascii="Cambria" w:hAnsi="Cambria" w:cs="Arial"/>
          <w:sz w:val="18"/>
          <w:szCs w:val="18"/>
        </w:rPr>
        <w:t xml:space="preserve"> </w:t>
      </w:r>
      <w:r w:rsidR="00597B2B">
        <w:rPr>
          <w:rFonts w:ascii="Cambria" w:hAnsi="Cambria" w:cs="Arial"/>
          <w:sz w:val="18"/>
          <w:szCs w:val="18"/>
        </w:rPr>
        <w:t>N</w:t>
      </w:r>
      <w:r w:rsidR="001C6176" w:rsidRPr="004266E7">
        <w:rPr>
          <w:rFonts w:ascii="Cambria" w:hAnsi="Cambria" w:cs="Arial"/>
          <w:sz w:val="18"/>
          <w:szCs w:val="18"/>
        </w:rPr>
        <w:t>a základe toh</w:t>
      </w:r>
      <w:r w:rsidR="00597B2B">
        <w:rPr>
          <w:rFonts w:ascii="Cambria" w:hAnsi="Cambria" w:cs="Arial"/>
          <w:sz w:val="18"/>
          <w:szCs w:val="18"/>
        </w:rPr>
        <w:t>t</w:t>
      </w:r>
      <w:r w:rsidR="001C6176" w:rsidRPr="004266E7">
        <w:rPr>
          <w:rFonts w:ascii="Cambria" w:hAnsi="Cambria" w:cs="Arial"/>
          <w:sz w:val="18"/>
          <w:szCs w:val="18"/>
        </w:rPr>
        <w:t>o</w:t>
      </w:r>
      <w:r w:rsidR="00597B2B">
        <w:rPr>
          <w:rFonts w:ascii="Cambria" w:hAnsi="Cambria" w:cs="Arial"/>
          <w:sz w:val="18"/>
          <w:szCs w:val="18"/>
        </w:rPr>
        <w:t xml:space="preserve"> oznámenia</w:t>
      </w:r>
      <w:r w:rsidR="001C6176" w:rsidRPr="004266E7">
        <w:rPr>
          <w:rFonts w:ascii="Cambria" w:hAnsi="Cambria" w:cs="Arial"/>
          <w:sz w:val="18"/>
          <w:szCs w:val="18"/>
        </w:rPr>
        <w:t xml:space="preserve"> nám</w:t>
      </w:r>
      <w:r w:rsidR="00597B2B">
        <w:rPr>
          <w:rFonts w:ascii="Cambria" w:hAnsi="Cambria" w:cs="Arial"/>
          <w:sz w:val="18"/>
          <w:szCs w:val="18"/>
        </w:rPr>
        <w:t xml:space="preserve"> AK</w:t>
      </w:r>
      <w:r w:rsidR="001C6176" w:rsidRPr="004266E7">
        <w:rPr>
          <w:rFonts w:ascii="Cambria" w:hAnsi="Cambria" w:cs="Arial"/>
          <w:sz w:val="18"/>
          <w:szCs w:val="18"/>
        </w:rPr>
        <w:t xml:space="preserve"> navrhn</w:t>
      </w:r>
      <w:r w:rsidR="00597B2B">
        <w:rPr>
          <w:rFonts w:ascii="Cambria" w:hAnsi="Cambria" w:cs="Arial"/>
          <w:sz w:val="18"/>
          <w:szCs w:val="18"/>
        </w:rPr>
        <w:t>e</w:t>
      </w:r>
      <w:r w:rsidR="001C6176" w:rsidRPr="004266E7">
        <w:rPr>
          <w:rFonts w:ascii="Cambria" w:hAnsi="Cambria" w:cs="Arial"/>
          <w:sz w:val="18"/>
          <w:szCs w:val="18"/>
        </w:rPr>
        <w:t xml:space="preserve"> pozastaviť</w:t>
      </w:r>
      <w:r w:rsidR="00EF1350" w:rsidRPr="004266E7">
        <w:rPr>
          <w:rFonts w:ascii="Cambria" w:hAnsi="Cambria" w:cs="Arial"/>
          <w:sz w:val="18"/>
          <w:szCs w:val="18"/>
        </w:rPr>
        <w:t xml:space="preserve"> právo a počas toh</w:t>
      </w:r>
      <w:r w:rsidR="00597B2B">
        <w:rPr>
          <w:rFonts w:ascii="Cambria" w:hAnsi="Cambria" w:cs="Arial"/>
          <w:sz w:val="18"/>
          <w:szCs w:val="18"/>
        </w:rPr>
        <w:t>t</w:t>
      </w:r>
      <w:r w:rsidR="00EF1350" w:rsidRPr="004266E7">
        <w:rPr>
          <w:rFonts w:ascii="Cambria" w:hAnsi="Cambria" w:cs="Arial"/>
          <w:sz w:val="18"/>
          <w:szCs w:val="18"/>
        </w:rPr>
        <w:t>o pozastavenia nemôžem</w:t>
      </w:r>
      <w:r w:rsidR="00597B2B">
        <w:rPr>
          <w:rFonts w:ascii="Cambria" w:hAnsi="Cambria" w:cs="Arial"/>
          <w:sz w:val="18"/>
          <w:szCs w:val="18"/>
        </w:rPr>
        <w:t>e</w:t>
      </w:r>
      <w:r w:rsidR="00EF1350" w:rsidRPr="004266E7">
        <w:rPr>
          <w:rFonts w:ascii="Cambria" w:hAnsi="Cambria" w:cs="Arial"/>
          <w:sz w:val="18"/>
          <w:szCs w:val="18"/>
        </w:rPr>
        <w:t xml:space="preserve"> prijímať nových študentov</w:t>
      </w:r>
      <w:r w:rsidR="00597B2B">
        <w:rPr>
          <w:rFonts w:ascii="Cambria" w:hAnsi="Cambria" w:cs="Arial"/>
          <w:sz w:val="18"/>
          <w:szCs w:val="18"/>
        </w:rPr>
        <w:t>. T</w:t>
      </w:r>
      <w:r w:rsidR="00EF1350" w:rsidRPr="004266E7">
        <w:rPr>
          <w:rFonts w:ascii="Cambria" w:hAnsi="Cambria" w:cs="Arial"/>
          <w:sz w:val="18"/>
          <w:szCs w:val="18"/>
        </w:rPr>
        <w:t>í</w:t>
      </w:r>
      <w:r w:rsidR="00597B2B">
        <w:rPr>
          <w:rFonts w:ascii="Cambria" w:hAnsi="Cambria" w:cs="Arial"/>
          <w:sz w:val="18"/>
          <w:szCs w:val="18"/>
        </w:rPr>
        <w:t xml:space="preserve"> študenti</w:t>
      </w:r>
      <w:r w:rsidR="00EF1350" w:rsidRPr="004266E7">
        <w:rPr>
          <w:rFonts w:ascii="Cambria" w:hAnsi="Cambria" w:cs="Arial"/>
          <w:sz w:val="18"/>
          <w:szCs w:val="18"/>
        </w:rPr>
        <w:t>, ktorí sú</w:t>
      </w:r>
      <w:r w:rsidR="00DD7D06">
        <w:rPr>
          <w:rFonts w:ascii="Cambria" w:hAnsi="Cambria" w:cs="Arial"/>
          <w:sz w:val="18"/>
          <w:szCs w:val="18"/>
        </w:rPr>
        <w:t xml:space="preserve"> </w:t>
      </w:r>
      <w:r w:rsidR="00DD7D06" w:rsidRPr="00D4042F">
        <w:rPr>
          <w:rFonts w:ascii="Cambria" w:hAnsi="Cambria" w:cs="Arial"/>
          <w:sz w:val="18"/>
          <w:szCs w:val="18"/>
        </w:rPr>
        <w:t>zapí</w:t>
      </w:r>
      <w:r w:rsidR="00BD1EE5" w:rsidRPr="00D4042F">
        <w:rPr>
          <w:rFonts w:ascii="Cambria" w:hAnsi="Cambria" w:cs="Arial"/>
          <w:sz w:val="18"/>
          <w:szCs w:val="18"/>
        </w:rPr>
        <w:t>s</w:t>
      </w:r>
      <w:r w:rsidR="00DD7D06" w:rsidRPr="00D4042F">
        <w:rPr>
          <w:rFonts w:ascii="Cambria" w:hAnsi="Cambria" w:cs="Arial"/>
          <w:sz w:val="18"/>
          <w:szCs w:val="18"/>
        </w:rPr>
        <w:t>aní</w:t>
      </w:r>
      <w:r w:rsidR="00EF1350" w:rsidRPr="00D4042F">
        <w:rPr>
          <w:rFonts w:ascii="Cambria" w:hAnsi="Cambria" w:cs="Arial"/>
          <w:sz w:val="18"/>
          <w:szCs w:val="18"/>
        </w:rPr>
        <w:t xml:space="preserve"> na </w:t>
      </w:r>
      <w:r w:rsidR="00EF1350" w:rsidRPr="004266E7">
        <w:rPr>
          <w:rFonts w:ascii="Cambria" w:hAnsi="Cambria" w:cs="Arial"/>
          <w:sz w:val="18"/>
          <w:szCs w:val="18"/>
        </w:rPr>
        <w:t xml:space="preserve">tom danom </w:t>
      </w:r>
      <w:r w:rsidR="00597B2B">
        <w:rPr>
          <w:rFonts w:ascii="Cambria" w:hAnsi="Cambria" w:cs="Arial"/>
          <w:sz w:val="18"/>
          <w:szCs w:val="18"/>
        </w:rPr>
        <w:t>študijnom programe</w:t>
      </w:r>
      <w:r w:rsidR="00EF1350" w:rsidRPr="004266E7">
        <w:rPr>
          <w:rFonts w:ascii="Cambria" w:hAnsi="Cambria" w:cs="Arial"/>
          <w:sz w:val="18"/>
          <w:szCs w:val="18"/>
        </w:rPr>
        <w:t xml:space="preserve">, môžu </w:t>
      </w:r>
      <w:r w:rsidR="00597B2B">
        <w:rPr>
          <w:rFonts w:ascii="Cambria" w:hAnsi="Cambria" w:cs="Arial"/>
          <w:sz w:val="18"/>
          <w:szCs w:val="18"/>
        </w:rPr>
        <w:t xml:space="preserve">naďalej </w:t>
      </w:r>
      <w:r w:rsidR="00EF1350" w:rsidRPr="004266E7">
        <w:rPr>
          <w:rFonts w:ascii="Cambria" w:hAnsi="Cambria" w:cs="Arial"/>
          <w:sz w:val="18"/>
          <w:szCs w:val="18"/>
        </w:rPr>
        <w:t>pokračovať</w:t>
      </w:r>
      <w:r w:rsidR="00597B2B">
        <w:rPr>
          <w:rFonts w:ascii="Cambria" w:hAnsi="Cambria" w:cs="Arial"/>
          <w:sz w:val="18"/>
          <w:szCs w:val="18"/>
        </w:rPr>
        <w:t xml:space="preserve"> v štúdiu.</w:t>
      </w:r>
    </w:p>
    <w:p w:rsidR="00EF1350" w:rsidRDefault="00597B2B" w:rsidP="00597B2B">
      <w:pPr>
        <w:ind w:left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EF1350">
        <w:rPr>
          <w:rFonts w:ascii="Cambria" w:hAnsi="Cambria" w:cs="Arial"/>
          <w:sz w:val="18"/>
          <w:szCs w:val="18"/>
        </w:rPr>
        <w:t> priebehu roka m</w:t>
      </w:r>
      <w:r>
        <w:rPr>
          <w:rFonts w:ascii="Cambria" w:hAnsi="Cambria" w:cs="Arial"/>
          <w:sz w:val="18"/>
          <w:szCs w:val="18"/>
        </w:rPr>
        <w:t>á</w:t>
      </w:r>
      <w:r w:rsidR="00EF1350">
        <w:rPr>
          <w:rFonts w:ascii="Cambria" w:hAnsi="Cambria" w:cs="Arial"/>
          <w:sz w:val="18"/>
          <w:szCs w:val="18"/>
        </w:rPr>
        <w:t xml:space="preserve">me </w:t>
      </w:r>
      <w:r>
        <w:rPr>
          <w:rFonts w:ascii="Cambria" w:hAnsi="Cambria" w:cs="Arial"/>
          <w:sz w:val="18"/>
          <w:szCs w:val="18"/>
        </w:rPr>
        <w:t xml:space="preserve">povinnosť AK </w:t>
      </w:r>
      <w:r w:rsidR="00EF1350">
        <w:rPr>
          <w:rFonts w:ascii="Cambria" w:hAnsi="Cambria" w:cs="Arial"/>
          <w:sz w:val="18"/>
          <w:szCs w:val="18"/>
        </w:rPr>
        <w:t>oznámiť</w:t>
      </w:r>
      <w:r>
        <w:rPr>
          <w:rFonts w:ascii="Cambria" w:hAnsi="Cambria" w:cs="Arial"/>
          <w:sz w:val="18"/>
          <w:szCs w:val="18"/>
        </w:rPr>
        <w:t>,</w:t>
      </w:r>
      <w:r w:rsidR="00EF1350">
        <w:rPr>
          <w:rFonts w:ascii="Cambria" w:hAnsi="Cambria" w:cs="Arial"/>
          <w:sz w:val="18"/>
          <w:szCs w:val="18"/>
        </w:rPr>
        <w:t xml:space="preserve"> ako sme situáciu vyriešili</w:t>
      </w:r>
      <w:r>
        <w:rPr>
          <w:rFonts w:ascii="Cambria" w:hAnsi="Cambria" w:cs="Arial"/>
          <w:sz w:val="18"/>
          <w:szCs w:val="18"/>
        </w:rPr>
        <w:t xml:space="preserve">. V prípade, že </w:t>
      </w:r>
      <w:r w:rsidR="001C6176">
        <w:rPr>
          <w:rFonts w:ascii="Cambria" w:hAnsi="Cambria" w:cs="Arial"/>
          <w:sz w:val="18"/>
          <w:szCs w:val="18"/>
        </w:rPr>
        <w:t>ne</w:t>
      </w:r>
      <w:r w:rsidR="00EF1350">
        <w:rPr>
          <w:rFonts w:ascii="Cambria" w:hAnsi="Cambria" w:cs="Arial"/>
          <w:sz w:val="18"/>
          <w:szCs w:val="18"/>
        </w:rPr>
        <w:t>budeme mať</w:t>
      </w:r>
      <w:r w:rsidR="001C6176">
        <w:rPr>
          <w:rFonts w:ascii="Cambria" w:hAnsi="Cambria" w:cs="Arial"/>
          <w:sz w:val="18"/>
          <w:szCs w:val="18"/>
        </w:rPr>
        <w:t xml:space="preserve"> garanta</w:t>
      </w:r>
      <w:r w:rsidR="00EF1350">
        <w:rPr>
          <w:rFonts w:ascii="Cambria" w:hAnsi="Cambria" w:cs="Arial"/>
          <w:sz w:val="18"/>
          <w:szCs w:val="18"/>
        </w:rPr>
        <w:t>, právo bude odňaté</w:t>
      </w:r>
      <w:r>
        <w:rPr>
          <w:rFonts w:ascii="Cambria" w:hAnsi="Cambria" w:cs="Arial"/>
          <w:sz w:val="18"/>
          <w:szCs w:val="18"/>
        </w:rPr>
        <w:t>.</w:t>
      </w:r>
      <w:r w:rsidR="001C6176">
        <w:rPr>
          <w:rFonts w:ascii="Cambria" w:hAnsi="Cambria" w:cs="Arial"/>
          <w:sz w:val="18"/>
          <w:szCs w:val="18"/>
        </w:rPr>
        <w:t xml:space="preserve"> </w:t>
      </w:r>
    </w:p>
    <w:p w:rsidR="00F567F4" w:rsidRPr="00597B2B" w:rsidRDefault="00597B2B" w:rsidP="00597B2B">
      <w:pPr>
        <w:pStyle w:val="Odsekzoznamu"/>
        <w:numPr>
          <w:ilvl w:val="0"/>
          <w:numId w:val="19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prípade, že </w:t>
      </w:r>
      <w:r w:rsidR="00EF1350" w:rsidRPr="00597B2B">
        <w:rPr>
          <w:rFonts w:ascii="Cambria" w:hAnsi="Cambria" w:cs="Arial"/>
          <w:sz w:val="18"/>
          <w:szCs w:val="18"/>
        </w:rPr>
        <w:t xml:space="preserve">garanta máme, </w:t>
      </w:r>
      <w:r>
        <w:rPr>
          <w:rFonts w:ascii="Cambria" w:hAnsi="Cambria" w:cs="Arial"/>
          <w:sz w:val="18"/>
          <w:szCs w:val="18"/>
        </w:rPr>
        <w:t xml:space="preserve">je potrebné </w:t>
      </w:r>
      <w:r w:rsidR="00EF1350" w:rsidRPr="00597B2B">
        <w:rPr>
          <w:rFonts w:ascii="Cambria" w:hAnsi="Cambria" w:cs="Arial"/>
          <w:sz w:val="18"/>
          <w:szCs w:val="18"/>
        </w:rPr>
        <w:t>požiadať o</w:t>
      </w:r>
      <w:r w:rsidR="00BD1EE5">
        <w:rPr>
          <w:rFonts w:ascii="Cambria" w:hAnsi="Cambria" w:cs="Arial"/>
          <w:sz w:val="18"/>
          <w:szCs w:val="18"/>
        </w:rPr>
        <w:t> </w:t>
      </w:r>
      <w:r w:rsidR="00BD1EE5" w:rsidRPr="00D4042F">
        <w:rPr>
          <w:rFonts w:ascii="Cambria" w:hAnsi="Cambria" w:cs="Arial"/>
          <w:sz w:val="18"/>
          <w:szCs w:val="18"/>
        </w:rPr>
        <w:t>zmenu garanta a</w:t>
      </w:r>
      <w:r>
        <w:rPr>
          <w:rFonts w:ascii="Cambria" w:hAnsi="Cambria" w:cs="Arial"/>
          <w:sz w:val="18"/>
          <w:szCs w:val="18"/>
        </w:rPr>
        <w:t> </w:t>
      </w:r>
      <w:r w:rsidR="00EF1350" w:rsidRPr="00597B2B">
        <w:rPr>
          <w:rFonts w:ascii="Cambria" w:hAnsi="Cambria" w:cs="Arial"/>
          <w:sz w:val="18"/>
          <w:szCs w:val="18"/>
        </w:rPr>
        <w:t>predĺženie</w:t>
      </w:r>
      <w:r>
        <w:rPr>
          <w:rFonts w:ascii="Cambria" w:hAnsi="Cambria" w:cs="Arial"/>
          <w:sz w:val="18"/>
          <w:szCs w:val="18"/>
        </w:rPr>
        <w:t xml:space="preserve"> akreditácie.</w:t>
      </w:r>
      <w:r w:rsidR="00EF1350" w:rsidRPr="00597B2B">
        <w:rPr>
          <w:rFonts w:ascii="Cambria" w:hAnsi="Cambria" w:cs="Arial"/>
          <w:sz w:val="18"/>
          <w:szCs w:val="18"/>
        </w:rPr>
        <w:t xml:space="preserve"> </w:t>
      </w:r>
    </w:p>
    <w:p w:rsidR="001A7D38" w:rsidRDefault="001A7D38" w:rsidP="005A44B7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Predseda AK zároveň oznámil, že k 1.9.2012 končí funkčné obdobie 7 </w:t>
      </w:r>
      <w:r w:rsidR="00D4042F">
        <w:rPr>
          <w:rFonts w:ascii="Cambria" w:hAnsi="Cambria" w:cs="Arial"/>
          <w:sz w:val="18"/>
          <w:szCs w:val="18"/>
        </w:rPr>
        <w:t>členov AK</w:t>
      </w:r>
      <w:r w:rsidR="00597B2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 </w:t>
      </w:r>
      <w:r w:rsidR="00597B2B">
        <w:rPr>
          <w:rFonts w:ascii="Cambria" w:hAnsi="Cambria" w:cs="Arial"/>
          <w:sz w:val="18"/>
          <w:szCs w:val="18"/>
        </w:rPr>
        <w:t>V</w:t>
      </w:r>
      <w:r>
        <w:rPr>
          <w:rFonts w:ascii="Cambria" w:hAnsi="Cambria" w:cs="Arial"/>
          <w:sz w:val="18"/>
          <w:szCs w:val="18"/>
        </w:rPr>
        <w:t> súvislosti s</w:t>
      </w:r>
      <w:r w:rsidR="00597B2B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t</w:t>
      </w:r>
      <w:r w:rsidR="00597B2B">
        <w:rPr>
          <w:rFonts w:ascii="Cambria" w:hAnsi="Cambria" w:cs="Arial"/>
          <w:sz w:val="18"/>
          <w:szCs w:val="18"/>
        </w:rPr>
        <w:t>outo skutočnosťou</w:t>
      </w:r>
      <w:r>
        <w:rPr>
          <w:rFonts w:ascii="Cambria" w:hAnsi="Cambria" w:cs="Arial"/>
          <w:sz w:val="18"/>
          <w:szCs w:val="18"/>
        </w:rPr>
        <w:t xml:space="preserve"> požiadal rektora o</w:t>
      </w:r>
      <w:r w:rsidR="00597B2B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nomináciu</w:t>
      </w:r>
      <w:r w:rsidR="00597B2B">
        <w:rPr>
          <w:rFonts w:ascii="Cambria" w:hAnsi="Cambria" w:cs="Arial"/>
          <w:sz w:val="18"/>
          <w:szCs w:val="18"/>
        </w:rPr>
        <w:t xml:space="preserve"> a presadenie 1, resp. 2 zástupcov STU, ktorí by sa stali novými </w:t>
      </w:r>
      <w:r>
        <w:rPr>
          <w:rFonts w:ascii="Cambria" w:hAnsi="Cambria" w:cs="Arial"/>
          <w:sz w:val="18"/>
          <w:szCs w:val="18"/>
        </w:rPr>
        <w:t>člen</w:t>
      </w:r>
      <w:r w:rsidR="00597B2B">
        <w:rPr>
          <w:rFonts w:ascii="Cambria" w:hAnsi="Cambria" w:cs="Arial"/>
          <w:sz w:val="18"/>
          <w:szCs w:val="18"/>
        </w:rPr>
        <w:t>mi</w:t>
      </w:r>
      <w:r>
        <w:rPr>
          <w:rFonts w:ascii="Cambria" w:hAnsi="Cambria" w:cs="Arial"/>
          <w:sz w:val="18"/>
          <w:szCs w:val="18"/>
        </w:rPr>
        <w:t xml:space="preserve"> </w:t>
      </w:r>
      <w:r w:rsidR="00DD7D06">
        <w:rPr>
          <w:rFonts w:ascii="Cambria" w:hAnsi="Cambria" w:cs="Arial"/>
          <w:sz w:val="18"/>
          <w:szCs w:val="18"/>
        </w:rPr>
        <w:t xml:space="preserve">AK na </w:t>
      </w:r>
      <w:r w:rsidR="00597B2B">
        <w:rPr>
          <w:rFonts w:ascii="Cambria" w:hAnsi="Cambria" w:cs="Arial"/>
          <w:sz w:val="18"/>
          <w:szCs w:val="18"/>
        </w:rPr>
        <w:t>ďalšie</w:t>
      </w:r>
      <w:r w:rsidR="00F92F9A">
        <w:rPr>
          <w:rFonts w:ascii="Cambria" w:hAnsi="Cambria" w:cs="Arial"/>
          <w:sz w:val="18"/>
          <w:szCs w:val="18"/>
        </w:rPr>
        <w:t xml:space="preserve"> funkčné obdobi</w:t>
      </w:r>
      <w:r w:rsidR="00DD7D06">
        <w:rPr>
          <w:rFonts w:ascii="Cambria" w:hAnsi="Cambria" w:cs="Arial"/>
          <w:sz w:val="18"/>
          <w:szCs w:val="18"/>
        </w:rPr>
        <w:t>e.</w:t>
      </w:r>
    </w:p>
    <w:p w:rsidR="0071207B" w:rsidRDefault="0071207B" w:rsidP="007120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71207B" w:rsidRDefault="0071207B" w:rsidP="0071207B">
      <w:pPr>
        <w:pStyle w:val="Odsekzoznamu"/>
        <w:ind w:left="1410" w:right="284" w:hanging="1410"/>
        <w:contextualSpacing w:val="0"/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prerokovalo </w:t>
      </w:r>
      <w:r>
        <w:rPr>
          <w:rFonts w:ascii="Cambria" w:hAnsi="Cambria"/>
          <w:sz w:val="18"/>
          <w:szCs w:val="18"/>
        </w:rPr>
        <w:t>Informáciu</w:t>
      </w:r>
      <w:r w:rsidRPr="00FE0C2A">
        <w:rPr>
          <w:rFonts w:ascii="Cambria" w:hAnsi="Cambria"/>
          <w:sz w:val="18"/>
          <w:szCs w:val="18"/>
        </w:rPr>
        <w:t xml:space="preserve"> o stave akreditácií študijných programov s časovým </w:t>
      </w:r>
    </w:p>
    <w:p w:rsidR="0071207B" w:rsidRPr="00FE0C2A" w:rsidRDefault="0071207B" w:rsidP="007120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FE0C2A">
        <w:rPr>
          <w:rFonts w:ascii="Cambria" w:hAnsi="Cambria"/>
          <w:sz w:val="18"/>
          <w:szCs w:val="18"/>
        </w:rPr>
        <w:t>obmedzením do 31. augusta 2012</w:t>
      </w:r>
      <w:r>
        <w:rPr>
          <w:rFonts w:ascii="Cambria" w:hAnsi="Cambria"/>
          <w:sz w:val="18"/>
          <w:szCs w:val="18"/>
        </w:rPr>
        <w:t xml:space="preserve"> s pripomienkami.</w:t>
      </w:r>
    </w:p>
    <w:p w:rsidR="00C821BD" w:rsidRDefault="00C821BD" w:rsidP="0071207B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5A44B7" w:rsidRDefault="0084764D" w:rsidP="005A44B7">
      <w:pPr>
        <w:rPr>
          <w:rFonts w:ascii="Cambria" w:hAnsi="Cambria" w:cs="Calibri"/>
          <w:bCs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4: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5A44B7" w:rsidRPr="005A44B7">
        <w:rPr>
          <w:rFonts w:ascii="Cambria" w:hAnsi="Cambria" w:cs="Calibri"/>
          <w:b/>
          <w:bCs/>
          <w:sz w:val="18"/>
          <w:szCs w:val="18"/>
          <w:u w:val="single"/>
        </w:rPr>
        <w:t>Výročná správa o činnosti STU za rok 2011</w:t>
      </w:r>
      <w:r w:rsidR="005A44B7" w:rsidRPr="00231D03">
        <w:rPr>
          <w:rFonts w:ascii="Cambria" w:hAnsi="Cambria" w:cs="Calibri"/>
          <w:bCs/>
          <w:sz w:val="18"/>
          <w:szCs w:val="18"/>
        </w:rPr>
        <w:t xml:space="preserve"> </w:t>
      </w:r>
    </w:p>
    <w:p w:rsidR="0084764D" w:rsidRDefault="0084764D" w:rsidP="005A44B7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</w:t>
      </w:r>
    </w:p>
    <w:p w:rsidR="00F92F9A" w:rsidRDefault="00F92F9A" w:rsidP="00F92F9A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</w:t>
      </w:r>
    </w:p>
    <w:p w:rsidR="00F92F9A" w:rsidRDefault="00F92F9A" w:rsidP="00F92F9A">
      <w:pPr>
        <w:pStyle w:val="Odsekzoznamu"/>
        <w:numPr>
          <w:ilvl w:val="0"/>
          <w:numId w:val="13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informoval, že </w:t>
      </w:r>
      <w:r w:rsidRPr="00F92F9A">
        <w:rPr>
          <w:rFonts w:ascii="Cambria" w:hAnsi="Cambria" w:cs="Arial"/>
          <w:sz w:val="18"/>
          <w:szCs w:val="18"/>
        </w:rPr>
        <w:t xml:space="preserve">celú správu je potrebné </w:t>
      </w:r>
      <w:r>
        <w:rPr>
          <w:rFonts w:ascii="Cambria" w:hAnsi="Cambria" w:cs="Arial"/>
          <w:sz w:val="18"/>
          <w:szCs w:val="18"/>
        </w:rPr>
        <w:t xml:space="preserve">ešte </w:t>
      </w:r>
      <w:r w:rsidRPr="00F92F9A">
        <w:rPr>
          <w:rFonts w:ascii="Cambria" w:hAnsi="Cambria" w:cs="Arial"/>
          <w:sz w:val="18"/>
          <w:szCs w:val="18"/>
        </w:rPr>
        <w:t xml:space="preserve">sfinalizovať, doplniť chýbajúce údaje a dotiahnuť ju do finálnej formálnej podoby </w:t>
      </w:r>
    </w:p>
    <w:p w:rsidR="00022730" w:rsidRPr="00022730" w:rsidRDefault="00597B2B" w:rsidP="00022730">
      <w:pPr>
        <w:pStyle w:val="Obyajntext"/>
        <w:numPr>
          <w:ilvl w:val="0"/>
          <w:numId w:val="13"/>
        </w:numPr>
        <w:rPr>
          <w:rFonts w:ascii="Cambria" w:hAnsi="Cambria" w:cs="Calibri"/>
          <w:szCs w:val="18"/>
          <w:lang w:val="sk-SK"/>
        </w:rPr>
      </w:pPr>
      <w:r>
        <w:rPr>
          <w:rFonts w:ascii="Cambria" w:hAnsi="Cambria" w:cs="Calibri"/>
          <w:szCs w:val="18"/>
          <w:lang w:val="sk-SK"/>
        </w:rPr>
        <w:t xml:space="preserve">navrhol </w:t>
      </w:r>
      <w:r w:rsidR="00022730">
        <w:rPr>
          <w:rFonts w:ascii="Cambria" w:hAnsi="Cambria" w:cs="Calibri"/>
          <w:szCs w:val="18"/>
          <w:lang w:val="sk-SK"/>
        </w:rPr>
        <w:t xml:space="preserve">spraviť </w:t>
      </w:r>
      <w:r w:rsidR="00022730" w:rsidRPr="00022730">
        <w:rPr>
          <w:rFonts w:ascii="Cambria" w:hAnsi="Cambria" w:cs="Calibri"/>
          <w:szCs w:val="18"/>
          <w:lang w:val="sk-SK"/>
        </w:rPr>
        <w:t xml:space="preserve">„výťah“ z Výročnej správy o činnosti STU (cca 10% obsahu) za účelom prípravy propagačného a prezentačného materiálu o STU v Bratislave </w:t>
      </w:r>
      <w:r>
        <w:rPr>
          <w:rFonts w:ascii="Cambria" w:hAnsi="Cambria" w:cs="Calibri"/>
          <w:szCs w:val="18"/>
          <w:lang w:val="sk-SK"/>
        </w:rPr>
        <w:t>v</w:t>
      </w:r>
      <w:r w:rsidR="00022730">
        <w:rPr>
          <w:rFonts w:ascii="Cambria" w:hAnsi="Cambria" w:cs="Calibri"/>
          <w:szCs w:val="18"/>
          <w:lang w:val="sk-SK"/>
        </w:rPr>
        <w:t xml:space="preserve"> slovensk</w:t>
      </w:r>
      <w:r>
        <w:rPr>
          <w:rFonts w:ascii="Cambria" w:hAnsi="Cambria" w:cs="Calibri"/>
          <w:szCs w:val="18"/>
          <w:lang w:val="sk-SK"/>
        </w:rPr>
        <w:t>ej</w:t>
      </w:r>
      <w:r w:rsidR="00022730">
        <w:rPr>
          <w:rFonts w:ascii="Cambria" w:hAnsi="Cambria" w:cs="Calibri"/>
          <w:szCs w:val="18"/>
          <w:lang w:val="sk-SK"/>
        </w:rPr>
        <w:t xml:space="preserve"> aj anglick</w:t>
      </w:r>
      <w:r>
        <w:rPr>
          <w:rFonts w:ascii="Cambria" w:hAnsi="Cambria" w:cs="Calibri"/>
          <w:szCs w:val="18"/>
          <w:lang w:val="sk-SK"/>
        </w:rPr>
        <w:t>ej</w:t>
      </w:r>
      <w:r w:rsidR="00022730">
        <w:rPr>
          <w:rFonts w:ascii="Cambria" w:hAnsi="Cambria" w:cs="Calibri"/>
          <w:szCs w:val="18"/>
          <w:lang w:val="sk-SK"/>
        </w:rPr>
        <w:t xml:space="preserve"> verzi</w:t>
      </w:r>
      <w:r>
        <w:rPr>
          <w:rFonts w:ascii="Cambria" w:hAnsi="Cambria" w:cs="Calibri"/>
          <w:szCs w:val="18"/>
          <w:lang w:val="sk-SK"/>
        </w:rPr>
        <w:t>i</w:t>
      </w:r>
    </w:p>
    <w:p w:rsidR="00DD7D06" w:rsidRDefault="00597B2B" w:rsidP="00DD7D06">
      <w:pPr>
        <w:ind w:right="284"/>
        <w:rPr>
          <w:rFonts w:ascii="Cambria" w:hAnsi="Cambria" w:cs="Arial"/>
          <w:sz w:val="18"/>
          <w:szCs w:val="18"/>
        </w:rPr>
      </w:pPr>
      <w:r w:rsidRPr="00DD7D06">
        <w:rPr>
          <w:rFonts w:ascii="Cambria" w:hAnsi="Cambria" w:cs="Arial"/>
          <w:sz w:val="18"/>
          <w:szCs w:val="18"/>
        </w:rPr>
        <w:t>d</w:t>
      </w:r>
      <w:r w:rsidR="00022730" w:rsidRPr="00DD7D06">
        <w:rPr>
          <w:rFonts w:ascii="Cambria" w:hAnsi="Cambria" w:cs="Arial"/>
          <w:sz w:val="18"/>
          <w:szCs w:val="18"/>
        </w:rPr>
        <w:t xml:space="preserve">ekan Kopáčik </w:t>
      </w:r>
    </w:p>
    <w:p w:rsidR="00022730" w:rsidRPr="00DD7D06" w:rsidRDefault="00022730" w:rsidP="00DD7D06">
      <w:pPr>
        <w:pStyle w:val="Odsekzoznamu"/>
        <w:numPr>
          <w:ilvl w:val="0"/>
          <w:numId w:val="23"/>
        </w:numPr>
        <w:ind w:right="284"/>
        <w:rPr>
          <w:rFonts w:ascii="Cambria" w:hAnsi="Cambria" w:cs="Arial"/>
          <w:sz w:val="18"/>
          <w:szCs w:val="18"/>
        </w:rPr>
      </w:pPr>
      <w:r w:rsidRPr="00DD7D06">
        <w:rPr>
          <w:rFonts w:ascii="Cambria" w:hAnsi="Cambria" w:cs="Arial"/>
          <w:sz w:val="18"/>
          <w:szCs w:val="18"/>
        </w:rPr>
        <w:t xml:space="preserve">požiadal o dodanie kompletnej aj skrátenej verzie Výročnej správy o činnosti v elektronickej forme (CD, USB) </w:t>
      </w:r>
      <w:r w:rsidR="00597B2B" w:rsidRPr="00DD7D06">
        <w:rPr>
          <w:rFonts w:ascii="Cambria" w:hAnsi="Cambria" w:cs="Arial"/>
          <w:sz w:val="18"/>
          <w:szCs w:val="18"/>
        </w:rPr>
        <w:t xml:space="preserve">taktiež </w:t>
      </w:r>
      <w:r w:rsidRPr="00DD7D06">
        <w:rPr>
          <w:rFonts w:ascii="Cambria" w:hAnsi="Cambria" w:cs="Arial"/>
          <w:sz w:val="18"/>
          <w:szCs w:val="18"/>
        </w:rPr>
        <w:t xml:space="preserve">v slovenskej aj anglickej verzii </w:t>
      </w:r>
    </w:p>
    <w:p w:rsidR="00597B2B" w:rsidRDefault="00F92F9A" w:rsidP="00F92F9A">
      <w:pPr>
        <w:ind w:right="284"/>
        <w:rPr>
          <w:rFonts w:ascii="Cambria" w:hAnsi="Cambria" w:cs="Arial"/>
          <w:sz w:val="18"/>
          <w:szCs w:val="18"/>
        </w:rPr>
      </w:pPr>
      <w:r w:rsidRPr="00F92F9A">
        <w:rPr>
          <w:rFonts w:ascii="Cambria" w:hAnsi="Cambria" w:cs="Arial"/>
          <w:sz w:val="18"/>
          <w:szCs w:val="18"/>
        </w:rPr>
        <w:t xml:space="preserve">Prorektor Peciar </w:t>
      </w:r>
    </w:p>
    <w:p w:rsidR="00F92F9A" w:rsidRPr="00597B2B" w:rsidRDefault="00F92F9A" w:rsidP="00597B2B">
      <w:pPr>
        <w:pStyle w:val="Odsekzoznamu"/>
        <w:numPr>
          <w:ilvl w:val="0"/>
          <w:numId w:val="20"/>
        </w:numPr>
        <w:ind w:right="284"/>
        <w:rPr>
          <w:rFonts w:ascii="Cambria" w:hAnsi="Cambria" w:cs="Arial"/>
          <w:sz w:val="18"/>
          <w:szCs w:val="18"/>
        </w:rPr>
      </w:pPr>
      <w:r w:rsidRPr="00597B2B">
        <w:rPr>
          <w:rFonts w:ascii="Cambria" w:hAnsi="Cambria" w:cs="Arial"/>
          <w:sz w:val="18"/>
          <w:szCs w:val="18"/>
        </w:rPr>
        <w:t>požiadal dekanov o dodanie podkladov do Pre</w:t>
      </w:r>
      <w:r w:rsidR="00DD7D06">
        <w:rPr>
          <w:rFonts w:ascii="Cambria" w:hAnsi="Cambria" w:cs="Arial"/>
          <w:sz w:val="18"/>
          <w:szCs w:val="18"/>
        </w:rPr>
        <w:t>hľadu najdôležitejších udalostí</w:t>
      </w:r>
    </w:p>
    <w:p w:rsidR="00022730" w:rsidRPr="00831B9F" w:rsidRDefault="00022730" w:rsidP="00022730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  <w:r w:rsidRPr="00831B9F">
        <w:rPr>
          <w:rFonts w:ascii="Cambria" w:hAnsi="Cambria" w:cs="Calibri"/>
          <w:b/>
          <w:color w:val="008000"/>
          <w:sz w:val="18"/>
          <w:szCs w:val="18"/>
        </w:rPr>
        <w:t xml:space="preserve">ÚLOHA č. 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831B9F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831B9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1B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</w:p>
    <w:p w:rsidR="00022730" w:rsidRDefault="00022730" w:rsidP="00022730">
      <w:pPr>
        <w:ind w:right="284"/>
        <w:rPr>
          <w:rFonts w:ascii="Cambria" w:hAnsi="Cambria" w:cs="Calibri"/>
          <w:sz w:val="18"/>
          <w:szCs w:val="18"/>
        </w:rPr>
      </w:pPr>
      <w:r w:rsidRPr="00831B9F">
        <w:rPr>
          <w:rFonts w:ascii="Cambria" w:hAnsi="Cambria" w:cs="Calibri"/>
          <w:sz w:val="18"/>
          <w:szCs w:val="18"/>
        </w:rPr>
        <w:t xml:space="preserve">KR STU </w:t>
      </w:r>
      <w:r>
        <w:rPr>
          <w:rFonts w:ascii="Cambria" w:hAnsi="Cambria" w:cs="Calibri"/>
          <w:sz w:val="18"/>
          <w:szCs w:val="18"/>
        </w:rPr>
        <w:t>ukladá</w:t>
      </w:r>
      <w:r w:rsidR="00BD1EE5">
        <w:rPr>
          <w:rFonts w:ascii="Cambria" w:hAnsi="Cambria" w:cs="Calibri"/>
          <w:sz w:val="18"/>
          <w:szCs w:val="18"/>
        </w:rPr>
        <w:t xml:space="preserve"> </w:t>
      </w:r>
      <w:r w:rsidR="00D4042F">
        <w:rPr>
          <w:rFonts w:ascii="Cambria" w:hAnsi="Cambria" w:cs="Calibri"/>
          <w:sz w:val="18"/>
          <w:szCs w:val="18"/>
        </w:rPr>
        <w:t>p</w:t>
      </w:r>
      <w:r>
        <w:rPr>
          <w:rFonts w:ascii="Cambria" w:hAnsi="Cambria" w:cs="Calibri"/>
          <w:sz w:val="18"/>
          <w:szCs w:val="18"/>
        </w:rPr>
        <w:t xml:space="preserve">oslať pror. Peciarovi </w:t>
      </w:r>
      <w:r w:rsidRPr="00F92F9A">
        <w:rPr>
          <w:rFonts w:ascii="Cambria" w:hAnsi="Cambria" w:cs="Arial"/>
          <w:sz w:val="18"/>
          <w:szCs w:val="18"/>
        </w:rPr>
        <w:t>podklad</w:t>
      </w:r>
      <w:r>
        <w:rPr>
          <w:rFonts w:ascii="Cambria" w:hAnsi="Cambria" w:cs="Arial"/>
          <w:sz w:val="18"/>
          <w:szCs w:val="18"/>
        </w:rPr>
        <w:t>y</w:t>
      </w:r>
      <w:r w:rsidRPr="00F92F9A">
        <w:rPr>
          <w:rFonts w:ascii="Cambria" w:hAnsi="Cambria" w:cs="Arial"/>
          <w:sz w:val="18"/>
          <w:szCs w:val="18"/>
        </w:rPr>
        <w:t xml:space="preserve"> do Pre</w:t>
      </w:r>
      <w:r>
        <w:rPr>
          <w:rFonts w:ascii="Cambria" w:hAnsi="Cambria" w:cs="Arial"/>
          <w:sz w:val="18"/>
          <w:szCs w:val="18"/>
        </w:rPr>
        <w:t xml:space="preserve">hľadu najdôležitejších udalostí ako aj prípadné </w:t>
      </w:r>
      <w:r>
        <w:rPr>
          <w:rFonts w:ascii="Cambria" w:hAnsi="Cambria" w:cs="Calibri"/>
          <w:sz w:val="18"/>
          <w:szCs w:val="18"/>
        </w:rPr>
        <w:t>pripomienky k Výročnej správe o činnosti STU za rok 2011 v písomnej forme.</w:t>
      </w:r>
    </w:p>
    <w:p w:rsidR="00022730" w:rsidRPr="00E1717D" w:rsidRDefault="00022730" w:rsidP="00022730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Z: dekani</w:t>
      </w:r>
    </w:p>
    <w:p w:rsidR="00F92F9A" w:rsidRPr="007D42C2" w:rsidRDefault="00022730" w:rsidP="00AD1DCB">
      <w:pPr>
        <w:ind w:right="284"/>
        <w:rPr>
          <w:rFonts w:ascii="Cambria" w:hAnsi="Cambria" w:cs="Arial"/>
          <w:sz w:val="18"/>
          <w:szCs w:val="18"/>
        </w:rPr>
      </w:pPr>
      <w:r w:rsidRPr="00831B9F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20.4.2012</w:t>
      </w:r>
    </w:p>
    <w:p w:rsidR="003E49BF" w:rsidRDefault="003E49BF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F92F9A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4350DE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3E49BF" w:rsidRPr="007D42C2" w:rsidRDefault="003E49BF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prerokovalo </w:t>
      </w:r>
      <w:r w:rsidR="00022730">
        <w:rPr>
          <w:rFonts w:ascii="Cambria" w:hAnsi="Cambria" w:cs="Arial"/>
          <w:sz w:val="18"/>
          <w:szCs w:val="18"/>
        </w:rPr>
        <w:t>Výročnú správu o činnosti STU za rok 2011</w:t>
      </w:r>
      <w:r w:rsidR="00597B2B">
        <w:rPr>
          <w:rFonts w:ascii="Cambria" w:hAnsi="Cambria" w:cs="Arial"/>
          <w:sz w:val="18"/>
          <w:szCs w:val="18"/>
        </w:rPr>
        <w:t xml:space="preserve"> </w:t>
      </w:r>
      <w:r w:rsidR="00022730">
        <w:rPr>
          <w:rFonts w:ascii="Cambria" w:hAnsi="Cambria" w:cs="Arial"/>
          <w:sz w:val="18"/>
          <w:szCs w:val="18"/>
        </w:rPr>
        <w:t>s pripomienkami.</w:t>
      </w:r>
    </w:p>
    <w:p w:rsidR="004350DE" w:rsidRPr="007D42C2" w:rsidRDefault="004350DE" w:rsidP="004350D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bude predložený na schválenie AS STU dňa 23.4.2012 a SR STU dňa 9.5.2012.</w:t>
      </w:r>
    </w:p>
    <w:p w:rsidR="005861C9" w:rsidRDefault="005861C9" w:rsidP="00302207">
      <w:pPr>
        <w:pStyle w:val="Odsekzoznamu"/>
        <w:spacing w:line="276" w:lineRule="auto"/>
        <w:ind w:left="1410" w:hanging="1410"/>
        <w:contextualSpacing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F567F4" w:rsidRDefault="005861C9" w:rsidP="00F567F4">
      <w:pPr>
        <w:ind w:left="1410" w:hanging="1410"/>
        <w:rPr>
          <w:rFonts w:ascii="Cambria" w:hAnsi="Cambria" w:cs="Calibri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5: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F567F4" w:rsidRPr="00F567F4">
        <w:rPr>
          <w:rFonts w:ascii="Cambria" w:hAnsi="Cambria"/>
          <w:b/>
          <w:sz w:val="18"/>
          <w:szCs w:val="18"/>
          <w:u w:val="single"/>
        </w:rPr>
        <w:t>Plán činností na zabezpečenie plnenia Dlhodobého zámeru STU v roku 2012</w:t>
      </w:r>
      <w:r w:rsidR="00F567F4" w:rsidRPr="00F567F4">
        <w:rPr>
          <w:rFonts w:ascii="Cambria" w:hAnsi="Cambria" w:cs="Calibri"/>
          <w:b/>
          <w:sz w:val="18"/>
          <w:szCs w:val="18"/>
          <w:u w:val="single"/>
        </w:rPr>
        <w:t xml:space="preserve"> </w:t>
      </w:r>
    </w:p>
    <w:p w:rsidR="005D7A2F" w:rsidRDefault="005D7A2F" w:rsidP="00F567F4">
      <w:pPr>
        <w:rPr>
          <w:rFonts w:ascii="Cambria" w:hAnsi="Cambria" w:cs="Arial"/>
          <w:sz w:val="18"/>
          <w:szCs w:val="18"/>
        </w:rPr>
      </w:pPr>
    </w:p>
    <w:p w:rsidR="00F567F4" w:rsidRDefault="00F567F4" w:rsidP="00F567F4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3B6C8F">
        <w:rPr>
          <w:rFonts w:ascii="Cambria" w:hAnsi="Cambria" w:cs="Arial"/>
          <w:sz w:val="18"/>
          <w:szCs w:val="18"/>
        </w:rPr>
        <w:t xml:space="preserve">rektor a odprezentoval </w:t>
      </w:r>
      <w:r>
        <w:rPr>
          <w:rFonts w:ascii="Cambria" w:hAnsi="Cambria" w:cs="Arial"/>
          <w:sz w:val="18"/>
          <w:szCs w:val="18"/>
        </w:rPr>
        <w:t>prorektor Peciar.</w:t>
      </w:r>
    </w:p>
    <w:p w:rsidR="005861C9" w:rsidRDefault="005861C9" w:rsidP="005861C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F92F9A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F567F4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597B2B" w:rsidRDefault="005861C9" w:rsidP="00F92F9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022730">
        <w:rPr>
          <w:rFonts w:ascii="Cambria" w:hAnsi="Cambria" w:cs="Arial"/>
          <w:sz w:val="18"/>
          <w:szCs w:val="18"/>
        </w:rPr>
        <w:t>prerokovalo P</w:t>
      </w:r>
      <w:r w:rsidR="00F92F9A">
        <w:rPr>
          <w:rFonts w:ascii="Cambria" w:hAnsi="Cambria" w:cs="Arial"/>
          <w:sz w:val="18"/>
          <w:szCs w:val="18"/>
        </w:rPr>
        <w:t>lán činností na zabezpečenie pnenia Dlhodobého zámeru ST</w:t>
      </w:r>
      <w:r w:rsidR="00597B2B">
        <w:rPr>
          <w:rFonts w:ascii="Cambria" w:hAnsi="Cambria" w:cs="Arial"/>
          <w:sz w:val="18"/>
          <w:szCs w:val="18"/>
        </w:rPr>
        <w:t>U</w:t>
      </w:r>
      <w:r w:rsidR="00F92F9A">
        <w:rPr>
          <w:rFonts w:ascii="Cambria" w:hAnsi="Cambria" w:cs="Arial"/>
          <w:sz w:val="18"/>
          <w:szCs w:val="18"/>
        </w:rPr>
        <w:t xml:space="preserve"> </w:t>
      </w:r>
    </w:p>
    <w:p w:rsidR="00947603" w:rsidRPr="000F78AE" w:rsidRDefault="00F92F9A" w:rsidP="00F92F9A">
      <w:pPr>
        <w:pStyle w:val="Odsekzoznamu"/>
        <w:ind w:left="1410" w:right="284" w:hanging="1410"/>
        <w:contextualSpacing w:val="0"/>
        <w:rPr>
          <w:rFonts w:ascii="Cambria" w:hAnsi="Cambria" w:cs="Arial"/>
          <w:color w:val="00FF00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roku 2012 </w:t>
      </w:r>
      <w:r w:rsidR="003B6C8F">
        <w:rPr>
          <w:rFonts w:ascii="Cambria" w:hAnsi="Cambria" w:cs="Arial"/>
          <w:sz w:val="18"/>
          <w:szCs w:val="18"/>
        </w:rPr>
        <w:t>s</w:t>
      </w:r>
      <w:r>
        <w:rPr>
          <w:rFonts w:ascii="Cambria" w:hAnsi="Cambria" w:cs="Arial"/>
          <w:sz w:val="18"/>
          <w:szCs w:val="18"/>
        </w:rPr>
        <w:t xml:space="preserve"> pripomienk</w:t>
      </w:r>
      <w:r w:rsidR="003B6C8F">
        <w:rPr>
          <w:rFonts w:ascii="Cambria" w:hAnsi="Cambria" w:cs="Arial"/>
          <w:sz w:val="18"/>
          <w:szCs w:val="18"/>
        </w:rPr>
        <w:t>ami</w:t>
      </w:r>
      <w:r>
        <w:rPr>
          <w:rFonts w:ascii="Cambria" w:hAnsi="Cambria" w:cs="Arial"/>
          <w:sz w:val="18"/>
          <w:szCs w:val="18"/>
        </w:rPr>
        <w:t>.</w:t>
      </w:r>
      <w:r w:rsidR="005861C9">
        <w:rPr>
          <w:rFonts w:ascii="Cambria" w:hAnsi="Cambria" w:cs="Arial"/>
          <w:sz w:val="18"/>
          <w:szCs w:val="18"/>
        </w:rPr>
        <w:t xml:space="preserve"> </w:t>
      </w:r>
    </w:p>
    <w:p w:rsidR="00F92F9A" w:rsidRPr="007D42C2" w:rsidRDefault="00F92F9A" w:rsidP="00F92F9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bude predložený na schválenie AS STU dňa 23.4.2012.</w:t>
      </w:r>
    </w:p>
    <w:p w:rsidR="00366D2A" w:rsidRDefault="00366D2A" w:rsidP="00691A05">
      <w:pPr>
        <w:ind w:right="284"/>
        <w:jc w:val="both"/>
        <w:rPr>
          <w:rFonts w:ascii="Cambria" w:hAnsi="Cambria" w:cs="Arial"/>
          <w:b/>
          <w:sz w:val="18"/>
          <w:szCs w:val="18"/>
          <w:highlight w:val="lightGray"/>
        </w:rPr>
      </w:pPr>
    </w:p>
    <w:p w:rsidR="00F567F4" w:rsidRPr="00231D03" w:rsidRDefault="005861C9" w:rsidP="00F567F4">
      <w:pPr>
        <w:ind w:left="1410" w:hanging="1410"/>
        <w:rPr>
          <w:rFonts w:ascii="Cambria" w:hAnsi="Cambria" w:cs="Calibri"/>
          <w:bCs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6: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F567F4" w:rsidRPr="00F567F4">
        <w:rPr>
          <w:rFonts w:ascii="Cambria" w:hAnsi="Cambria" w:cs="Calibri"/>
          <w:b/>
          <w:sz w:val="18"/>
          <w:szCs w:val="18"/>
          <w:u w:val="single"/>
        </w:rPr>
        <w:t>Pravidlá tvorby a používania centrálnych zdrojov na investície, generálne opravy a rekonštrukcie budov - IGOR</w:t>
      </w:r>
      <w:r w:rsidR="00F567F4" w:rsidRPr="00231D03">
        <w:rPr>
          <w:rFonts w:ascii="Cambria" w:hAnsi="Cambria" w:cs="Calibri"/>
          <w:sz w:val="18"/>
          <w:szCs w:val="18"/>
        </w:rPr>
        <w:t xml:space="preserve"> </w:t>
      </w:r>
    </w:p>
    <w:p w:rsidR="00F90E9A" w:rsidRDefault="00F90E9A" w:rsidP="00F567F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F567F4" w:rsidRDefault="00F90E9A" w:rsidP="00426F33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Písomný m</w:t>
      </w:r>
      <w:r w:rsidR="00F567F4">
        <w:rPr>
          <w:rFonts w:ascii="Cambria" w:hAnsi="Cambria" w:cs="Arial"/>
          <w:sz w:val="18"/>
          <w:szCs w:val="18"/>
        </w:rPr>
        <w:t xml:space="preserve">ateriál bol na základe dohody dekanov zo dňa 16.4.2012 stiahnutý z programu </w:t>
      </w:r>
    </w:p>
    <w:p w:rsidR="002B3357" w:rsidRDefault="00F567F4" w:rsidP="00426F33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rokovania KR STU.</w:t>
      </w:r>
      <w:r w:rsidR="00F90E9A">
        <w:rPr>
          <w:rFonts w:ascii="Cambria" w:hAnsi="Cambria" w:cs="Arial"/>
          <w:sz w:val="18"/>
          <w:szCs w:val="18"/>
        </w:rPr>
        <w:t xml:space="preserve"> Rektor ústne informoval, </w:t>
      </w:r>
      <w:r w:rsidR="00597B2B">
        <w:rPr>
          <w:rFonts w:ascii="Cambria" w:hAnsi="Cambria" w:cs="Arial"/>
          <w:sz w:val="18"/>
          <w:szCs w:val="18"/>
        </w:rPr>
        <w:t xml:space="preserve">že </w:t>
      </w:r>
      <w:r w:rsidR="002B3357">
        <w:rPr>
          <w:rFonts w:ascii="Cambria" w:hAnsi="Cambria" w:cs="Arial"/>
          <w:sz w:val="18"/>
          <w:szCs w:val="18"/>
        </w:rPr>
        <w:t>bude</w:t>
      </w:r>
      <w:r w:rsidR="00597B2B">
        <w:rPr>
          <w:rFonts w:ascii="Cambria" w:hAnsi="Cambria" w:cs="Arial"/>
          <w:sz w:val="18"/>
          <w:szCs w:val="18"/>
        </w:rPr>
        <w:t xml:space="preserve"> </w:t>
      </w:r>
      <w:r w:rsidR="00F90E9A">
        <w:rPr>
          <w:rFonts w:ascii="Cambria" w:hAnsi="Cambria" w:cs="Arial"/>
          <w:sz w:val="18"/>
          <w:szCs w:val="18"/>
        </w:rPr>
        <w:t>priprav</w:t>
      </w:r>
      <w:r w:rsidR="002B3357">
        <w:rPr>
          <w:rFonts w:ascii="Cambria" w:hAnsi="Cambria" w:cs="Arial"/>
          <w:sz w:val="18"/>
          <w:szCs w:val="18"/>
        </w:rPr>
        <w:t>ený</w:t>
      </w:r>
      <w:r w:rsidR="00F90E9A">
        <w:rPr>
          <w:rFonts w:ascii="Cambria" w:hAnsi="Cambria" w:cs="Arial"/>
          <w:sz w:val="18"/>
          <w:szCs w:val="18"/>
        </w:rPr>
        <w:t xml:space="preserve"> návrh na ďalšie </w:t>
      </w:r>
    </w:p>
    <w:p w:rsidR="002B3357" w:rsidRDefault="00F90E9A" w:rsidP="00426F33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zasadnutie</w:t>
      </w:r>
      <w:r w:rsidR="002B3357">
        <w:rPr>
          <w:rFonts w:ascii="Cambria" w:hAnsi="Cambria" w:cs="Arial"/>
          <w:sz w:val="18"/>
          <w:szCs w:val="18"/>
        </w:rPr>
        <w:t xml:space="preserve"> </w:t>
      </w:r>
      <w:r w:rsidR="00597B2B">
        <w:rPr>
          <w:rFonts w:ascii="Cambria" w:hAnsi="Cambria" w:cs="Arial"/>
          <w:sz w:val="18"/>
          <w:szCs w:val="18"/>
        </w:rPr>
        <w:t>AS STU</w:t>
      </w:r>
      <w:r>
        <w:rPr>
          <w:rFonts w:ascii="Cambria" w:hAnsi="Cambria" w:cs="Arial"/>
          <w:sz w:val="18"/>
          <w:szCs w:val="18"/>
        </w:rPr>
        <w:t xml:space="preserve">, kde sa schvália základné zásady. Vníma sa to tak, že </w:t>
      </w:r>
      <w:r w:rsidR="00597B2B">
        <w:rPr>
          <w:rFonts w:ascii="Cambria" w:hAnsi="Cambria" w:cs="Arial"/>
          <w:sz w:val="18"/>
          <w:szCs w:val="18"/>
        </w:rPr>
        <w:t xml:space="preserve">pravidelný </w:t>
      </w:r>
    </w:p>
    <w:p w:rsidR="002B3357" w:rsidRDefault="00597B2B" w:rsidP="00426F33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každoročný</w:t>
      </w:r>
      <w:r w:rsidR="002B3357">
        <w:rPr>
          <w:rFonts w:ascii="Cambria" w:hAnsi="Cambria" w:cs="Arial"/>
          <w:sz w:val="18"/>
          <w:szCs w:val="18"/>
        </w:rPr>
        <w:t xml:space="preserve"> </w:t>
      </w:r>
      <w:r w:rsidR="00F90E9A">
        <w:rPr>
          <w:rFonts w:ascii="Cambria" w:hAnsi="Cambria" w:cs="Arial"/>
          <w:sz w:val="18"/>
          <w:szCs w:val="18"/>
        </w:rPr>
        <w:t xml:space="preserve">príspevok do systému by bol odčleňovaný pred rozpisom dotácie s dotácie </w:t>
      </w:r>
    </w:p>
    <w:p w:rsidR="00BB0ECD" w:rsidRDefault="00F90E9A" w:rsidP="00426F33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 tým, že v</w:t>
      </w:r>
      <w:r w:rsidR="002B3357">
        <w:rPr>
          <w:rFonts w:ascii="Cambria" w:hAnsi="Cambria" w:cs="Arial"/>
          <w:sz w:val="18"/>
          <w:szCs w:val="18"/>
        </w:rPr>
        <w:t xml:space="preserve"> </w:t>
      </w:r>
      <w:r w:rsidR="00BB0ECD">
        <w:rPr>
          <w:rFonts w:ascii="Cambria" w:hAnsi="Cambria" w:cs="Arial"/>
          <w:sz w:val="18"/>
          <w:szCs w:val="18"/>
        </w:rPr>
        <w:t xml:space="preserve">danom </w:t>
      </w:r>
      <w:r>
        <w:rPr>
          <w:rFonts w:ascii="Cambria" w:hAnsi="Cambria" w:cs="Arial"/>
          <w:sz w:val="18"/>
          <w:szCs w:val="18"/>
        </w:rPr>
        <w:t>roku by sa dal využiť príslušným spôsobom</w:t>
      </w:r>
      <w:r w:rsidR="00DD7D06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  <w:r w:rsidR="00DD7D06">
        <w:rPr>
          <w:rFonts w:ascii="Cambria" w:hAnsi="Cambria" w:cs="Arial"/>
          <w:sz w:val="18"/>
          <w:szCs w:val="18"/>
        </w:rPr>
        <w:t>V</w:t>
      </w:r>
      <w:r>
        <w:rPr>
          <w:rFonts w:ascii="Cambria" w:hAnsi="Cambria" w:cs="Arial"/>
          <w:sz w:val="18"/>
          <w:szCs w:val="18"/>
        </w:rPr>
        <w:t>šetky použitia by boli</w:t>
      </w:r>
      <w:r w:rsidR="00426F33">
        <w:rPr>
          <w:rFonts w:ascii="Cambria" w:hAnsi="Cambria" w:cs="Arial"/>
          <w:sz w:val="18"/>
          <w:szCs w:val="18"/>
        </w:rPr>
        <w:t xml:space="preserve"> </w:t>
      </w:r>
    </w:p>
    <w:p w:rsidR="00DD7D06" w:rsidRDefault="00BB0ECD" w:rsidP="00426F33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realizované </w:t>
      </w:r>
      <w:r w:rsidR="00426F33">
        <w:rPr>
          <w:rFonts w:ascii="Cambria" w:hAnsi="Cambria" w:cs="Arial"/>
          <w:sz w:val="18"/>
          <w:szCs w:val="18"/>
        </w:rPr>
        <w:t xml:space="preserve">pôžičkovým systémom, tzn. </w:t>
      </w:r>
      <w:r>
        <w:rPr>
          <w:rFonts w:ascii="Cambria" w:hAnsi="Cambria" w:cs="Arial"/>
          <w:sz w:val="18"/>
          <w:szCs w:val="18"/>
        </w:rPr>
        <w:t xml:space="preserve">v prípade, že to </w:t>
      </w:r>
      <w:r w:rsidR="00426F33">
        <w:rPr>
          <w:rFonts w:ascii="Cambria" w:hAnsi="Cambria" w:cs="Arial"/>
          <w:sz w:val="18"/>
          <w:szCs w:val="18"/>
        </w:rPr>
        <w:t xml:space="preserve">príslušná súčasť využije, bude </w:t>
      </w:r>
    </w:p>
    <w:p w:rsidR="00DD7D06" w:rsidRDefault="00DD7D06" w:rsidP="00426F33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použité financie splá</w:t>
      </w:r>
      <w:r w:rsidR="00426F33">
        <w:rPr>
          <w:rFonts w:ascii="Cambria" w:hAnsi="Cambria" w:cs="Arial"/>
          <w:sz w:val="18"/>
          <w:szCs w:val="18"/>
        </w:rPr>
        <w:t>cať v nasledujúcom roku</w:t>
      </w:r>
      <w:r w:rsidR="00F90E9A">
        <w:rPr>
          <w:rFonts w:ascii="Cambria" w:hAnsi="Cambria" w:cs="Arial"/>
          <w:sz w:val="18"/>
          <w:szCs w:val="18"/>
        </w:rPr>
        <w:t xml:space="preserve"> </w:t>
      </w:r>
      <w:r w:rsidR="00426F33">
        <w:rPr>
          <w:rFonts w:ascii="Cambria" w:hAnsi="Cambria" w:cs="Arial"/>
          <w:sz w:val="18"/>
          <w:szCs w:val="18"/>
        </w:rPr>
        <w:t xml:space="preserve">z mimodotačných prostriedkov. </w:t>
      </w:r>
    </w:p>
    <w:p w:rsidR="00F567F4" w:rsidRDefault="00BB0ECD" w:rsidP="00426F33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ÚM </w:t>
      </w:r>
      <w:r w:rsidR="002B3357">
        <w:rPr>
          <w:rFonts w:ascii="Cambria" w:hAnsi="Cambria" w:cs="Arial"/>
          <w:sz w:val="18"/>
          <w:szCs w:val="18"/>
        </w:rPr>
        <w:t>bude mať</w:t>
      </w:r>
      <w:r w:rsidR="00426F33">
        <w:rPr>
          <w:rFonts w:ascii="Cambria" w:hAnsi="Cambria" w:cs="Arial"/>
          <w:sz w:val="18"/>
          <w:szCs w:val="18"/>
        </w:rPr>
        <w:t> osobitn</w:t>
      </w:r>
      <w:r w:rsidR="002B3357">
        <w:rPr>
          <w:rFonts w:ascii="Cambria" w:hAnsi="Cambria" w:cs="Arial"/>
          <w:sz w:val="18"/>
          <w:szCs w:val="18"/>
        </w:rPr>
        <w:t>ý</w:t>
      </w:r>
      <w:r w:rsidR="00426F33">
        <w:rPr>
          <w:rFonts w:ascii="Cambria" w:hAnsi="Cambria" w:cs="Arial"/>
          <w:sz w:val="18"/>
          <w:szCs w:val="18"/>
        </w:rPr>
        <w:t xml:space="preserve"> režim</w:t>
      </w:r>
      <w:r>
        <w:rPr>
          <w:rFonts w:ascii="Cambria" w:hAnsi="Cambria" w:cs="Arial"/>
          <w:sz w:val="18"/>
          <w:szCs w:val="18"/>
        </w:rPr>
        <w:t>.</w:t>
      </w:r>
      <w:r w:rsidR="00426F33">
        <w:rPr>
          <w:rFonts w:ascii="Cambria" w:hAnsi="Cambria" w:cs="Arial"/>
          <w:sz w:val="18"/>
          <w:szCs w:val="18"/>
        </w:rPr>
        <w:t xml:space="preserve"> </w:t>
      </w:r>
    </w:p>
    <w:p w:rsidR="00F567F4" w:rsidRDefault="00F567F4" w:rsidP="005861C9">
      <w:pPr>
        <w:rPr>
          <w:rFonts w:ascii="Cambria" w:hAnsi="Cambria"/>
          <w:b/>
          <w:sz w:val="18"/>
          <w:szCs w:val="18"/>
          <w:u w:val="single"/>
        </w:rPr>
      </w:pPr>
    </w:p>
    <w:p w:rsidR="002B3357" w:rsidRDefault="002B3357" w:rsidP="005861C9">
      <w:pPr>
        <w:rPr>
          <w:rFonts w:ascii="Cambria" w:hAnsi="Cambria"/>
          <w:b/>
          <w:sz w:val="18"/>
          <w:szCs w:val="18"/>
          <w:u w:val="single"/>
        </w:rPr>
      </w:pPr>
    </w:p>
    <w:p w:rsidR="002B3357" w:rsidRDefault="002B3357" w:rsidP="005861C9">
      <w:pPr>
        <w:rPr>
          <w:rFonts w:ascii="Cambria" w:hAnsi="Cambria"/>
          <w:b/>
          <w:sz w:val="18"/>
          <w:szCs w:val="18"/>
          <w:u w:val="single"/>
        </w:rPr>
      </w:pPr>
    </w:p>
    <w:p w:rsidR="00F567F4" w:rsidRPr="00231D03" w:rsidRDefault="00F567F4" w:rsidP="00F567F4">
      <w:pPr>
        <w:rPr>
          <w:rFonts w:ascii="Cambria" w:hAnsi="Cambria" w:cs="Calibri"/>
          <w:bCs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7: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F567F4">
        <w:rPr>
          <w:rFonts w:ascii="Cambria" w:hAnsi="Cambria"/>
          <w:b/>
          <w:sz w:val="18"/>
          <w:szCs w:val="18"/>
          <w:u w:val="single"/>
        </w:rPr>
        <w:t>Príprava odpredaja nehnuteľnosti Gabčíkovo</w:t>
      </w:r>
      <w:r w:rsidRPr="00231D03">
        <w:rPr>
          <w:rFonts w:ascii="Cambria" w:hAnsi="Cambria"/>
          <w:sz w:val="18"/>
          <w:szCs w:val="18"/>
        </w:rPr>
        <w:t xml:space="preserve"> </w:t>
      </w:r>
    </w:p>
    <w:p w:rsidR="00F90E9A" w:rsidRDefault="00F90E9A" w:rsidP="00F567F4">
      <w:pPr>
        <w:ind w:right="284"/>
        <w:rPr>
          <w:rFonts w:ascii="Cambria" w:hAnsi="Cambria" w:cs="Arial"/>
          <w:sz w:val="18"/>
          <w:szCs w:val="18"/>
        </w:rPr>
      </w:pPr>
    </w:p>
    <w:p w:rsidR="00F567F4" w:rsidRDefault="00F567F4" w:rsidP="00F567F4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prezentoval </w:t>
      </w:r>
      <w:r>
        <w:rPr>
          <w:rFonts w:ascii="Cambria" w:hAnsi="Cambria" w:cs="Arial"/>
          <w:sz w:val="18"/>
          <w:szCs w:val="18"/>
        </w:rPr>
        <w:t>prorektor Sokol.</w:t>
      </w:r>
    </w:p>
    <w:p w:rsidR="00417EFE" w:rsidRDefault="00417EFE" w:rsidP="00417EFE">
      <w:pPr>
        <w:pStyle w:val="Zarkazkladnhotextu"/>
        <w:rPr>
          <w:rFonts w:asciiTheme="majorHAnsi" w:hAnsiTheme="majorHAnsi" w:cstheme="minorHAnsi"/>
          <w:sz w:val="18"/>
          <w:szCs w:val="18"/>
          <w:lang w:val="sk-SK"/>
        </w:rPr>
      </w:pPr>
      <w:r w:rsidRPr="00417EFE">
        <w:rPr>
          <w:rFonts w:asciiTheme="majorHAnsi" w:hAnsiTheme="majorHAnsi" w:cstheme="minorHAnsi"/>
          <w:sz w:val="18"/>
          <w:szCs w:val="18"/>
          <w:lang w:val="sk-SK"/>
        </w:rPr>
        <w:t xml:space="preserve">Ide o nehnuteľnosti, ktoré sú súčasťou rozsiahleho areálu v Gabčíkove. Časť tohto areálu sa už </w:t>
      </w:r>
    </w:p>
    <w:p w:rsidR="00417EFE" w:rsidRDefault="00417EFE" w:rsidP="00417EFE">
      <w:pPr>
        <w:pStyle w:val="Zarkazkladnhotextu"/>
        <w:rPr>
          <w:rFonts w:asciiTheme="majorHAnsi" w:hAnsiTheme="majorHAnsi" w:cstheme="minorHAnsi"/>
          <w:sz w:val="18"/>
          <w:szCs w:val="18"/>
          <w:lang w:val="sk-SK"/>
        </w:rPr>
      </w:pPr>
      <w:r w:rsidRPr="00417EFE">
        <w:rPr>
          <w:rFonts w:asciiTheme="majorHAnsi" w:hAnsiTheme="majorHAnsi" w:cstheme="minorHAnsi"/>
          <w:sz w:val="18"/>
          <w:szCs w:val="18"/>
          <w:lang w:val="sk-SK"/>
        </w:rPr>
        <w:t xml:space="preserve">pre potreby Slovenskej technickej univerzity nevyužíva. Stavby sú v zlom technickom stave, </w:t>
      </w:r>
    </w:p>
    <w:p w:rsidR="00417EFE" w:rsidRDefault="00417EFE" w:rsidP="00417EFE">
      <w:pPr>
        <w:pStyle w:val="Zarkazkladnhotextu"/>
        <w:rPr>
          <w:rFonts w:asciiTheme="majorHAnsi" w:hAnsiTheme="majorHAnsi" w:cstheme="minorHAnsi"/>
          <w:sz w:val="18"/>
          <w:szCs w:val="18"/>
          <w:lang w:val="sk-SK"/>
        </w:rPr>
      </w:pPr>
      <w:r w:rsidRPr="00417EFE">
        <w:rPr>
          <w:rFonts w:asciiTheme="majorHAnsi" w:hAnsiTheme="majorHAnsi" w:cstheme="minorHAnsi"/>
          <w:sz w:val="18"/>
          <w:szCs w:val="18"/>
          <w:lang w:val="sk-SK"/>
        </w:rPr>
        <w:t xml:space="preserve">ktorý by si vyžadoval rozsiahlu rekonštrukciu.  Prevádzkovanie celého areálu je pre </w:t>
      </w:r>
    </w:p>
    <w:p w:rsidR="00417EFE" w:rsidRPr="00417EFE" w:rsidRDefault="00417EFE" w:rsidP="00417EFE">
      <w:pPr>
        <w:pStyle w:val="Zarkazkladnhotextu"/>
        <w:rPr>
          <w:rFonts w:asciiTheme="majorHAnsi" w:hAnsiTheme="majorHAnsi" w:cstheme="minorHAnsi"/>
          <w:sz w:val="18"/>
          <w:szCs w:val="18"/>
          <w:lang w:val="sk-SK"/>
        </w:rPr>
      </w:pPr>
      <w:r w:rsidRPr="00417EFE">
        <w:rPr>
          <w:rFonts w:asciiTheme="majorHAnsi" w:hAnsiTheme="majorHAnsi" w:cstheme="minorHAnsi"/>
          <w:sz w:val="18"/>
          <w:szCs w:val="18"/>
          <w:lang w:val="sk-SK"/>
        </w:rPr>
        <w:t xml:space="preserve">univerzitu nerentabilné. </w:t>
      </w:r>
    </w:p>
    <w:p w:rsidR="00417EFE" w:rsidRDefault="00417EFE" w:rsidP="00417EF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F567F4" w:rsidRDefault="00417EFE" w:rsidP="005861C9">
      <w:pPr>
        <w:rPr>
          <w:rFonts w:asciiTheme="majorHAnsi" w:hAnsiTheme="majorHAnsi" w:cstheme="minorHAnsi"/>
          <w:bCs/>
          <w:sz w:val="18"/>
          <w:szCs w:val="18"/>
        </w:rPr>
      </w:pPr>
      <w:r w:rsidRPr="00417EFE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417EFE">
        <w:rPr>
          <w:rFonts w:asciiTheme="majorHAnsi" w:hAnsiTheme="majorHAnsi" w:cstheme="minorHAnsi"/>
          <w:sz w:val="18"/>
          <w:szCs w:val="18"/>
        </w:rPr>
        <w:t xml:space="preserve">STU berie na vedomie </w:t>
      </w:r>
      <w:r w:rsidRPr="00417EFE">
        <w:rPr>
          <w:rFonts w:asciiTheme="majorHAnsi" w:hAnsiTheme="majorHAnsi" w:cstheme="minorHAnsi"/>
          <w:bCs/>
          <w:sz w:val="18"/>
          <w:szCs w:val="18"/>
        </w:rPr>
        <w:t>informáciu o prípravách na predaj nehnuteľností v</w:t>
      </w:r>
      <w:r>
        <w:rPr>
          <w:rFonts w:asciiTheme="majorHAnsi" w:hAnsiTheme="majorHAnsi" w:cstheme="minorHAnsi"/>
          <w:bCs/>
          <w:sz w:val="18"/>
          <w:szCs w:val="18"/>
        </w:rPr>
        <w:t> </w:t>
      </w:r>
      <w:r w:rsidRPr="00417EFE">
        <w:rPr>
          <w:rFonts w:asciiTheme="majorHAnsi" w:hAnsiTheme="majorHAnsi" w:cstheme="minorHAnsi"/>
          <w:bCs/>
          <w:sz w:val="18"/>
          <w:szCs w:val="18"/>
        </w:rPr>
        <w:t>Gabčíkove</w:t>
      </w:r>
      <w:r>
        <w:rPr>
          <w:rFonts w:asciiTheme="majorHAnsi" w:hAnsiTheme="majorHAnsi" w:cstheme="minorHAnsi"/>
          <w:bCs/>
          <w:sz w:val="18"/>
          <w:szCs w:val="18"/>
        </w:rPr>
        <w:t xml:space="preserve"> bez pripomienok.</w:t>
      </w:r>
    </w:p>
    <w:p w:rsidR="00417EFE" w:rsidRPr="007D42C2" w:rsidRDefault="00417EFE" w:rsidP="00417EF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bude predložený na schválenie AS STU dňa 23.4.2012 a SR STU dňa 9.5.2012.</w:t>
      </w:r>
    </w:p>
    <w:p w:rsidR="00417EFE" w:rsidRDefault="00417EFE" w:rsidP="005861C9">
      <w:pPr>
        <w:rPr>
          <w:rFonts w:asciiTheme="majorHAnsi" w:hAnsiTheme="majorHAnsi"/>
          <w:b/>
          <w:sz w:val="18"/>
          <w:szCs w:val="18"/>
          <w:u w:val="single"/>
        </w:rPr>
      </w:pPr>
    </w:p>
    <w:p w:rsidR="00F90E9A" w:rsidRDefault="00F90E9A" w:rsidP="005861C9">
      <w:pPr>
        <w:rPr>
          <w:rFonts w:asciiTheme="majorHAnsi" w:hAnsiTheme="majorHAnsi"/>
          <w:sz w:val="18"/>
          <w:szCs w:val="18"/>
        </w:rPr>
      </w:pPr>
      <w:r w:rsidRPr="00F90E9A">
        <w:rPr>
          <w:rFonts w:asciiTheme="majorHAnsi" w:hAnsiTheme="majorHAnsi"/>
          <w:sz w:val="18"/>
          <w:szCs w:val="18"/>
        </w:rPr>
        <w:t xml:space="preserve">V súvislosti s odpredajom nehnuteľnosti v Gabčíkove sa dekan Šajbidor informoval o návrhu </w:t>
      </w:r>
      <w:r>
        <w:rPr>
          <w:rFonts w:asciiTheme="majorHAnsi" w:hAnsiTheme="majorHAnsi"/>
          <w:sz w:val="18"/>
          <w:szCs w:val="18"/>
        </w:rPr>
        <w:t>odpredaja nehnuteľnosti nachádzajúcej sa v Modre.</w:t>
      </w:r>
      <w:r w:rsidR="00BB0ECD">
        <w:rPr>
          <w:rFonts w:asciiTheme="majorHAnsi" w:hAnsiTheme="majorHAnsi"/>
          <w:sz w:val="18"/>
          <w:szCs w:val="18"/>
        </w:rPr>
        <w:t xml:space="preserve"> V nadväznosti na to požiadal ostatných dekanov o súčinnosť pri vydaní potvrdenia o nezáujme súčastí STU o predmetnú nehnuteľnosť.</w:t>
      </w:r>
    </w:p>
    <w:p w:rsidR="00BB0ECD" w:rsidRDefault="00BB0ECD" w:rsidP="005861C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</w:t>
      </w:r>
    </w:p>
    <w:p w:rsidR="00BB0ECD" w:rsidRDefault="00BB0ECD" w:rsidP="00BB0ECD">
      <w:pPr>
        <w:pStyle w:val="Odsekzoznamu"/>
        <w:numPr>
          <w:ilvl w:val="0"/>
          <w:numId w:val="2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vyzval dekana na prípravu všetkých zákonom daných záležitostí (návrh na odpredaj, znalecký posudok, rozhodnutie ostatných súčastí STU o nepotrebnosti veci atď.)</w:t>
      </w:r>
    </w:p>
    <w:p w:rsidR="00BB0ECD" w:rsidRPr="00BB0ECD" w:rsidRDefault="00BB0ECD" w:rsidP="00BB0ECD">
      <w:pPr>
        <w:pStyle w:val="Odsekzoznamu"/>
        <w:numPr>
          <w:ilvl w:val="0"/>
          <w:numId w:val="2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informoval, že o predaji by mal v prvom rade rozhodnúť AS FCHPT STU a následne je potrebné návrh na predaj predložiť na zasadnutie AS STU a SR STU</w:t>
      </w:r>
    </w:p>
    <w:p w:rsidR="00F90E9A" w:rsidRDefault="00F90E9A" w:rsidP="00F567F4">
      <w:pPr>
        <w:rPr>
          <w:rFonts w:ascii="Cambria" w:hAnsi="Cambria" w:cs="Arial"/>
          <w:b/>
          <w:sz w:val="18"/>
          <w:szCs w:val="18"/>
          <w:u w:val="single"/>
        </w:rPr>
      </w:pPr>
    </w:p>
    <w:p w:rsidR="00F567F4" w:rsidRPr="00231D03" w:rsidRDefault="00F567F4" w:rsidP="00F567F4">
      <w:pPr>
        <w:rPr>
          <w:rFonts w:ascii="Cambria" w:hAnsi="Cambria" w:cs="Calibri"/>
          <w:bCs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8: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F567F4">
        <w:rPr>
          <w:rFonts w:ascii="Cambria" w:hAnsi="Cambria" w:cs="Calibri"/>
          <w:b/>
          <w:sz w:val="18"/>
          <w:szCs w:val="18"/>
          <w:u w:val="single"/>
        </w:rPr>
        <w:t>Kontrola stavu prenájmov na STU</w:t>
      </w:r>
    </w:p>
    <w:p w:rsidR="00F90E9A" w:rsidRDefault="00F90E9A" w:rsidP="00F567F4">
      <w:pPr>
        <w:ind w:right="284"/>
        <w:rPr>
          <w:rFonts w:ascii="Cambria" w:hAnsi="Cambria" w:cs="Arial"/>
          <w:sz w:val="18"/>
          <w:szCs w:val="18"/>
        </w:rPr>
      </w:pPr>
    </w:p>
    <w:p w:rsidR="00F567F4" w:rsidRDefault="00F567F4" w:rsidP="00F567F4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</w:t>
      </w:r>
      <w:r w:rsidR="00F90E9A">
        <w:rPr>
          <w:rFonts w:ascii="Cambria" w:hAnsi="Cambria" w:cs="Arial"/>
          <w:sz w:val="18"/>
          <w:szCs w:val="18"/>
        </w:rPr>
        <w:t>uviedol rektor.</w:t>
      </w:r>
    </w:p>
    <w:p w:rsidR="00417EFE" w:rsidRDefault="00417EFE" w:rsidP="00417EF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417EFE" w:rsidRDefault="00417EFE" w:rsidP="00F90E9A">
      <w:pPr>
        <w:rPr>
          <w:rFonts w:asciiTheme="majorHAnsi" w:hAnsiTheme="majorHAnsi" w:cstheme="minorHAnsi"/>
          <w:bCs/>
          <w:sz w:val="18"/>
          <w:szCs w:val="18"/>
        </w:rPr>
      </w:pPr>
      <w:r w:rsidRPr="00417EFE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417EFE">
        <w:rPr>
          <w:rFonts w:asciiTheme="majorHAnsi" w:hAnsiTheme="majorHAnsi" w:cstheme="minorHAnsi"/>
          <w:sz w:val="18"/>
          <w:szCs w:val="18"/>
        </w:rPr>
        <w:t xml:space="preserve">STU </w:t>
      </w:r>
      <w:r w:rsidRPr="00417EFE">
        <w:rPr>
          <w:rFonts w:asciiTheme="majorHAnsi" w:hAnsiTheme="majorHAnsi" w:cstheme="minorHAnsi"/>
          <w:bCs/>
          <w:sz w:val="18"/>
          <w:szCs w:val="18"/>
        </w:rPr>
        <w:t xml:space="preserve">prerokovalo Informáciu o Kontrole </w:t>
      </w:r>
      <w:r>
        <w:rPr>
          <w:rFonts w:asciiTheme="majorHAnsi" w:hAnsiTheme="majorHAnsi" w:cstheme="minorHAnsi"/>
          <w:bCs/>
          <w:sz w:val="18"/>
          <w:szCs w:val="18"/>
        </w:rPr>
        <w:t>s</w:t>
      </w:r>
      <w:r w:rsidRPr="00417EFE">
        <w:rPr>
          <w:rFonts w:asciiTheme="majorHAnsi" w:hAnsiTheme="majorHAnsi" w:cstheme="minorHAnsi"/>
          <w:bCs/>
          <w:sz w:val="18"/>
          <w:szCs w:val="18"/>
        </w:rPr>
        <w:t>tavu prenájmov na STU</w:t>
      </w:r>
      <w:r>
        <w:rPr>
          <w:rFonts w:asciiTheme="majorHAnsi" w:hAnsiTheme="majorHAnsi" w:cstheme="minorHAnsi"/>
          <w:bCs/>
          <w:sz w:val="18"/>
          <w:szCs w:val="18"/>
        </w:rPr>
        <w:t xml:space="preserve"> bez pripomienok</w:t>
      </w:r>
      <w:r w:rsidR="00F90E9A">
        <w:rPr>
          <w:rFonts w:asciiTheme="majorHAnsi" w:hAnsiTheme="majorHAnsi" w:cstheme="minorHAnsi"/>
          <w:bCs/>
          <w:sz w:val="18"/>
          <w:szCs w:val="18"/>
        </w:rPr>
        <w:t xml:space="preserve"> s nasledovným časovým harmonogramom:</w:t>
      </w:r>
    </w:p>
    <w:p w:rsidR="00417EFE" w:rsidRPr="00417EFE" w:rsidRDefault="00417EFE" w:rsidP="00417EFE">
      <w:pPr>
        <w:pStyle w:val="Zarkazkladnhotextu"/>
        <w:ind w:left="0" w:firstLine="0"/>
        <w:rPr>
          <w:rFonts w:asciiTheme="majorHAnsi" w:hAnsiTheme="majorHAnsi" w:cstheme="minorHAnsi"/>
          <w:noProof/>
          <w:sz w:val="18"/>
          <w:szCs w:val="18"/>
        </w:rPr>
      </w:pPr>
      <w:r w:rsidRPr="00417EFE">
        <w:rPr>
          <w:rFonts w:asciiTheme="majorHAnsi" w:hAnsiTheme="majorHAnsi" w:cstheme="minorHAnsi"/>
          <w:noProof/>
          <w:sz w:val="18"/>
          <w:szCs w:val="18"/>
        </w:rPr>
        <w:t>Strojnícka fakulta</w:t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</w:r>
      <w:r>
        <w:rPr>
          <w:rFonts w:asciiTheme="majorHAnsi" w:hAnsiTheme="majorHAnsi" w:cstheme="minorHAnsi"/>
          <w:noProof/>
          <w:sz w:val="18"/>
          <w:szCs w:val="18"/>
        </w:rPr>
        <w:tab/>
      </w:r>
      <w:r w:rsidRPr="00417EFE">
        <w:rPr>
          <w:rFonts w:asciiTheme="majorHAnsi" w:hAnsiTheme="majorHAnsi" w:cstheme="minorHAnsi"/>
          <w:noProof/>
          <w:sz w:val="18"/>
          <w:szCs w:val="18"/>
        </w:rPr>
        <w:t>od 10.04.2012 do 17.04.2012</w:t>
      </w:r>
    </w:p>
    <w:p w:rsidR="00417EFE" w:rsidRDefault="00417EFE" w:rsidP="00417EFE">
      <w:pPr>
        <w:pStyle w:val="Zarkazkladnhotextu"/>
        <w:ind w:left="0" w:firstLine="0"/>
        <w:rPr>
          <w:rFonts w:asciiTheme="majorHAnsi" w:hAnsiTheme="majorHAnsi" w:cstheme="minorHAnsi"/>
          <w:noProof/>
          <w:sz w:val="18"/>
          <w:szCs w:val="18"/>
        </w:rPr>
      </w:pPr>
      <w:r w:rsidRPr="00417EFE">
        <w:rPr>
          <w:rFonts w:asciiTheme="majorHAnsi" w:hAnsiTheme="majorHAnsi" w:cstheme="minorHAnsi"/>
          <w:noProof/>
          <w:sz w:val="18"/>
          <w:szCs w:val="18"/>
        </w:rPr>
        <w:t>Stavebná fakulta</w:t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</w:r>
      <w:r>
        <w:rPr>
          <w:rFonts w:asciiTheme="majorHAnsi" w:hAnsiTheme="majorHAnsi" w:cstheme="minorHAnsi"/>
          <w:noProof/>
          <w:sz w:val="18"/>
          <w:szCs w:val="18"/>
        </w:rPr>
        <w:tab/>
      </w:r>
      <w:r w:rsidRPr="00417EFE">
        <w:rPr>
          <w:rFonts w:asciiTheme="majorHAnsi" w:hAnsiTheme="majorHAnsi" w:cstheme="minorHAnsi"/>
          <w:noProof/>
          <w:sz w:val="18"/>
          <w:szCs w:val="18"/>
        </w:rPr>
        <w:t>od 23.04.2012 do 15.05.2012</w:t>
      </w:r>
    </w:p>
    <w:p w:rsidR="00417EFE" w:rsidRDefault="00417EFE" w:rsidP="00417EFE">
      <w:pPr>
        <w:pStyle w:val="Zarkazkladnhotextu"/>
        <w:ind w:left="0" w:firstLine="0"/>
        <w:rPr>
          <w:rFonts w:asciiTheme="majorHAnsi" w:hAnsiTheme="majorHAnsi" w:cstheme="minorHAnsi"/>
          <w:noProof/>
          <w:sz w:val="18"/>
          <w:szCs w:val="18"/>
        </w:rPr>
      </w:pPr>
      <w:r w:rsidRPr="00417EFE">
        <w:rPr>
          <w:rFonts w:asciiTheme="majorHAnsi" w:hAnsiTheme="majorHAnsi" w:cstheme="minorHAnsi"/>
          <w:noProof/>
          <w:sz w:val="18"/>
          <w:szCs w:val="18"/>
        </w:rPr>
        <w:t>Fakulta chemickej a potravinárskej technológie</w:t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  <w:t>od 16.05.2012 do 04.06.2012</w:t>
      </w:r>
    </w:p>
    <w:p w:rsidR="00417EFE" w:rsidRDefault="00417EFE" w:rsidP="00417EFE">
      <w:pPr>
        <w:pStyle w:val="Zarkazkladnhotextu"/>
        <w:ind w:left="0" w:firstLine="0"/>
        <w:rPr>
          <w:rFonts w:asciiTheme="majorHAnsi" w:hAnsiTheme="majorHAnsi" w:cstheme="minorHAnsi"/>
          <w:noProof/>
          <w:sz w:val="18"/>
          <w:szCs w:val="18"/>
        </w:rPr>
      </w:pPr>
      <w:r w:rsidRPr="00417EFE">
        <w:rPr>
          <w:rFonts w:asciiTheme="majorHAnsi" w:hAnsiTheme="majorHAnsi" w:cstheme="minorHAnsi"/>
          <w:noProof/>
          <w:sz w:val="18"/>
          <w:szCs w:val="18"/>
        </w:rPr>
        <w:t>Fakulta architektúry</w:t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  <w:t>od 05.06.2012 do 08.06.2012</w:t>
      </w:r>
    </w:p>
    <w:p w:rsidR="00417EFE" w:rsidRDefault="00417EFE" w:rsidP="00417EFE">
      <w:pPr>
        <w:pStyle w:val="Zarkazkladnhotextu"/>
        <w:ind w:left="0" w:firstLine="0"/>
        <w:jc w:val="left"/>
        <w:rPr>
          <w:rFonts w:asciiTheme="majorHAnsi" w:hAnsiTheme="majorHAnsi" w:cstheme="minorHAnsi"/>
          <w:noProof/>
          <w:sz w:val="18"/>
          <w:szCs w:val="18"/>
        </w:rPr>
      </w:pPr>
      <w:r w:rsidRPr="00417EFE">
        <w:rPr>
          <w:rFonts w:asciiTheme="majorHAnsi" w:hAnsiTheme="majorHAnsi" w:cstheme="minorHAnsi"/>
          <w:noProof/>
          <w:sz w:val="18"/>
          <w:szCs w:val="18"/>
        </w:rPr>
        <w:t>Fakulta elektrotechniky a informačných technológií</w:t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</w:r>
      <w:r>
        <w:rPr>
          <w:rFonts w:asciiTheme="majorHAnsi" w:hAnsiTheme="majorHAnsi" w:cstheme="minorHAnsi"/>
          <w:noProof/>
          <w:sz w:val="18"/>
          <w:szCs w:val="18"/>
        </w:rPr>
        <w:t>od</w:t>
      </w:r>
      <w:r w:rsidRPr="00417EFE">
        <w:rPr>
          <w:rFonts w:asciiTheme="majorHAnsi" w:hAnsiTheme="majorHAnsi" w:cstheme="minorHAnsi"/>
          <w:noProof/>
          <w:sz w:val="18"/>
          <w:szCs w:val="18"/>
        </w:rPr>
        <w:t xml:space="preserve"> 11.06.2012 do 20.06.2012</w:t>
      </w:r>
    </w:p>
    <w:p w:rsidR="00417EFE" w:rsidRDefault="00417EFE" w:rsidP="00417EFE">
      <w:pPr>
        <w:pStyle w:val="Zarkazkladnhotextu"/>
        <w:ind w:left="0" w:firstLine="0"/>
        <w:jc w:val="left"/>
        <w:rPr>
          <w:rFonts w:asciiTheme="majorHAnsi" w:hAnsiTheme="majorHAnsi" w:cstheme="minorHAnsi"/>
          <w:noProof/>
          <w:sz w:val="18"/>
          <w:szCs w:val="18"/>
        </w:rPr>
      </w:pPr>
      <w:r w:rsidRPr="00417EFE">
        <w:rPr>
          <w:rFonts w:asciiTheme="majorHAnsi" w:hAnsiTheme="majorHAnsi" w:cstheme="minorHAnsi"/>
          <w:noProof/>
          <w:sz w:val="18"/>
          <w:szCs w:val="18"/>
        </w:rPr>
        <w:t>Materiálovotechnologická fakulta</w:t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  <w:t>od 21.06.2012 do 29.06.2012</w:t>
      </w:r>
    </w:p>
    <w:p w:rsidR="00417EFE" w:rsidRDefault="00417EFE" w:rsidP="00417EFE">
      <w:pPr>
        <w:pStyle w:val="Zarkazkladnhotextu"/>
        <w:ind w:left="0" w:firstLine="0"/>
        <w:jc w:val="left"/>
        <w:rPr>
          <w:rFonts w:asciiTheme="majorHAnsi" w:hAnsiTheme="majorHAnsi" w:cstheme="minorHAnsi"/>
          <w:noProof/>
          <w:sz w:val="18"/>
          <w:szCs w:val="18"/>
        </w:rPr>
      </w:pPr>
      <w:r w:rsidRPr="00417EFE">
        <w:rPr>
          <w:rFonts w:asciiTheme="majorHAnsi" w:hAnsiTheme="majorHAnsi" w:cstheme="minorHAnsi"/>
          <w:noProof/>
          <w:sz w:val="18"/>
          <w:szCs w:val="18"/>
        </w:rPr>
        <w:t>Fakulta informatiky a informačných technológií</w:t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  <w:t xml:space="preserve">                           -</w:t>
      </w:r>
    </w:p>
    <w:p w:rsidR="00417EFE" w:rsidRPr="00417EFE" w:rsidRDefault="00417EFE" w:rsidP="00417EFE">
      <w:pPr>
        <w:pStyle w:val="Zarkazkladnhotextu"/>
        <w:ind w:left="0" w:firstLine="0"/>
        <w:jc w:val="left"/>
        <w:rPr>
          <w:rFonts w:asciiTheme="majorHAnsi" w:hAnsiTheme="majorHAnsi" w:cstheme="minorHAnsi"/>
          <w:noProof/>
          <w:sz w:val="18"/>
          <w:szCs w:val="18"/>
        </w:rPr>
      </w:pPr>
      <w:r w:rsidRPr="00417EFE">
        <w:rPr>
          <w:rFonts w:asciiTheme="majorHAnsi" w:hAnsiTheme="majorHAnsi" w:cstheme="minorHAnsi"/>
          <w:noProof/>
          <w:sz w:val="18"/>
          <w:szCs w:val="18"/>
        </w:rPr>
        <w:t>Účelové zariadenie Študenstké domovy a jedáleň</w:t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  <w:t>od 2.07.20112 do 31.07.2012</w:t>
      </w:r>
    </w:p>
    <w:p w:rsidR="00F567F4" w:rsidRDefault="00417EFE" w:rsidP="00417EFE">
      <w:pPr>
        <w:rPr>
          <w:rFonts w:asciiTheme="majorHAnsi" w:hAnsiTheme="majorHAnsi" w:cstheme="minorHAnsi"/>
          <w:noProof/>
          <w:sz w:val="18"/>
          <w:szCs w:val="18"/>
        </w:rPr>
      </w:pPr>
      <w:r w:rsidRPr="00417EFE">
        <w:rPr>
          <w:rFonts w:asciiTheme="majorHAnsi" w:hAnsiTheme="majorHAnsi" w:cstheme="minorHAnsi"/>
          <w:noProof/>
          <w:sz w:val="18"/>
          <w:szCs w:val="18"/>
        </w:rPr>
        <w:t>Účelové zariadenia Gabčíkovo</w:t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</w:r>
      <w:r w:rsidRPr="00417EFE">
        <w:rPr>
          <w:rFonts w:asciiTheme="majorHAnsi" w:hAnsiTheme="majorHAnsi" w:cstheme="minorHAnsi"/>
          <w:noProof/>
          <w:sz w:val="18"/>
          <w:szCs w:val="18"/>
        </w:rPr>
        <w:tab/>
        <w:t>od 01.08.2012 do 08.08.2012</w:t>
      </w:r>
    </w:p>
    <w:p w:rsidR="00417EFE" w:rsidRPr="00417EFE" w:rsidRDefault="00417EFE" w:rsidP="00417EFE">
      <w:pPr>
        <w:rPr>
          <w:rFonts w:asciiTheme="majorHAnsi" w:hAnsiTheme="majorHAnsi"/>
          <w:b/>
          <w:sz w:val="18"/>
          <w:szCs w:val="18"/>
          <w:u w:val="single"/>
        </w:rPr>
      </w:pPr>
    </w:p>
    <w:p w:rsidR="0071207B" w:rsidRPr="00231D03" w:rsidRDefault="0071207B" w:rsidP="0071207B">
      <w:pPr>
        <w:ind w:left="1410" w:hanging="1410"/>
        <w:rPr>
          <w:rFonts w:ascii="Cambria" w:hAnsi="Cambria" w:cs="Calibri"/>
          <w:bCs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10: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1207B">
        <w:rPr>
          <w:rFonts w:ascii="Cambria" w:hAnsi="Cambria" w:cs="Calibri"/>
          <w:b/>
          <w:sz w:val="18"/>
          <w:szCs w:val="18"/>
          <w:u w:val="single"/>
        </w:rPr>
        <w:t>Informácia o počte prihlášok evidovaných na fakultách STU k </w:t>
      </w:r>
      <w:r w:rsidR="003B6C8F">
        <w:rPr>
          <w:rFonts w:ascii="Cambria" w:hAnsi="Cambria" w:cs="Calibri"/>
          <w:b/>
          <w:sz w:val="18"/>
          <w:szCs w:val="18"/>
          <w:u w:val="single"/>
        </w:rPr>
        <w:t>13</w:t>
      </w:r>
      <w:r w:rsidRPr="0071207B">
        <w:rPr>
          <w:rFonts w:ascii="Cambria" w:hAnsi="Cambria" w:cs="Calibri"/>
          <w:b/>
          <w:sz w:val="18"/>
          <w:szCs w:val="18"/>
          <w:u w:val="single"/>
        </w:rPr>
        <w:t>.</w:t>
      </w:r>
      <w:r w:rsidR="003B6C8F">
        <w:rPr>
          <w:rFonts w:ascii="Cambria" w:hAnsi="Cambria" w:cs="Calibri"/>
          <w:b/>
          <w:sz w:val="18"/>
          <w:szCs w:val="18"/>
          <w:u w:val="single"/>
        </w:rPr>
        <w:t>4</w:t>
      </w:r>
      <w:r w:rsidRPr="0071207B">
        <w:rPr>
          <w:rFonts w:ascii="Cambria" w:hAnsi="Cambria" w:cs="Calibri"/>
          <w:b/>
          <w:sz w:val="18"/>
          <w:szCs w:val="18"/>
          <w:u w:val="single"/>
        </w:rPr>
        <w:t>.2012</w:t>
      </w:r>
    </w:p>
    <w:p w:rsidR="00287AE2" w:rsidRDefault="00287AE2" w:rsidP="0071207B">
      <w:pPr>
        <w:ind w:right="284"/>
        <w:rPr>
          <w:rFonts w:ascii="Cambria" w:hAnsi="Cambria" w:cs="Arial"/>
          <w:sz w:val="18"/>
          <w:szCs w:val="18"/>
        </w:rPr>
      </w:pPr>
    </w:p>
    <w:p w:rsidR="0071207B" w:rsidRDefault="0071207B" w:rsidP="0071207B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</w:t>
      </w:r>
      <w:r>
        <w:rPr>
          <w:rFonts w:ascii="Cambria" w:hAnsi="Cambria" w:cs="Arial"/>
          <w:sz w:val="18"/>
          <w:szCs w:val="18"/>
        </w:rPr>
        <w:t>od</w:t>
      </w:r>
      <w:r w:rsidRPr="007D42C2">
        <w:rPr>
          <w:rFonts w:ascii="Cambria" w:hAnsi="Cambria" w:cs="Arial"/>
          <w:sz w:val="18"/>
          <w:szCs w:val="18"/>
        </w:rPr>
        <w:t xml:space="preserve">prezentoval </w:t>
      </w:r>
      <w:r>
        <w:rPr>
          <w:rFonts w:ascii="Cambria" w:hAnsi="Cambria" w:cs="Arial"/>
          <w:sz w:val="18"/>
          <w:szCs w:val="18"/>
        </w:rPr>
        <w:t>prorektor Horňák.</w:t>
      </w:r>
    </w:p>
    <w:p w:rsidR="001A7D38" w:rsidRDefault="001A7D38" w:rsidP="001A7D3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informoval o predpokladaných počtoch prijatých uchádzačov a počtoch prihlášok </w:t>
      </w:r>
    </w:p>
    <w:p w:rsidR="001A7D38" w:rsidRDefault="001A7D38" w:rsidP="001A7D3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31.3.2012 v porovnaní s akademickým rokom 2011/2012.</w:t>
      </w:r>
    </w:p>
    <w:p w:rsidR="003B6C8F" w:rsidRDefault="003B6C8F" w:rsidP="003B6C8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3B6C8F" w:rsidRDefault="003B6C8F" w:rsidP="003B6C8F">
      <w:pPr>
        <w:rPr>
          <w:rFonts w:asciiTheme="majorHAnsi" w:hAnsiTheme="majorHAnsi" w:cstheme="minorHAnsi"/>
          <w:bCs/>
          <w:sz w:val="18"/>
          <w:szCs w:val="18"/>
        </w:rPr>
      </w:pPr>
      <w:r w:rsidRPr="00417EFE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417EFE">
        <w:rPr>
          <w:rFonts w:asciiTheme="majorHAnsi" w:hAnsiTheme="majorHAnsi" w:cstheme="minorHAnsi"/>
          <w:sz w:val="18"/>
          <w:szCs w:val="18"/>
        </w:rPr>
        <w:t xml:space="preserve">STU </w:t>
      </w:r>
      <w:r>
        <w:rPr>
          <w:rFonts w:asciiTheme="majorHAnsi" w:hAnsiTheme="majorHAnsi" w:cstheme="minorHAnsi"/>
          <w:sz w:val="18"/>
          <w:szCs w:val="18"/>
        </w:rPr>
        <w:t xml:space="preserve">berie na vedomie Informáciu o počte prihlášok evidovaných na fakultách STU k 13.4.2012 </w:t>
      </w:r>
      <w:r>
        <w:rPr>
          <w:rFonts w:asciiTheme="majorHAnsi" w:hAnsiTheme="majorHAnsi" w:cstheme="minorHAnsi"/>
          <w:bCs/>
          <w:sz w:val="18"/>
          <w:szCs w:val="18"/>
        </w:rPr>
        <w:t>bez pripomienok.</w:t>
      </w:r>
    </w:p>
    <w:p w:rsidR="0071207B" w:rsidRDefault="0071207B" w:rsidP="005861C9">
      <w:pPr>
        <w:rPr>
          <w:rFonts w:ascii="Cambria" w:hAnsi="Cambria"/>
          <w:b/>
          <w:sz w:val="18"/>
          <w:szCs w:val="18"/>
          <w:u w:val="single"/>
        </w:rPr>
      </w:pPr>
    </w:p>
    <w:p w:rsidR="0071207B" w:rsidRPr="00231D03" w:rsidRDefault="0071207B" w:rsidP="0071207B">
      <w:pPr>
        <w:ind w:left="1410" w:hanging="1410"/>
        <w:rPr>
          <w:rFonts w:ascii="Cambria" w:hAnsi="Cambria" w:cs="Calibri"/>
          <w:bCs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1207B">
        <w:rPr>
          <w:rFonts w:ascii="Cambria" w:hAnsi="Cambria"/>
          <w:b/>
          <w:sz w:val="18"/>
          <w:szCs w:val="18"/>
          <w:u w:val="single"/>
        </w:rPr>
        <w:t>Oslavy 75. výročia založenia STU a 250. výročia technického vzdelávania</w:t>
      </w:r>
      <w:r w:rsidRPr="00231D03">
        <w:rPr>
          <w:rFonts w:ascii="Cambria" w:hAnsi="Cambria"/>
          <w:sz w:val="18"/>
          <w:szCs w:val="18"/>
        </w:rPr>
        <w:t xml:space="preserve"> </w:t>
      </w:r>
    </w:p>
    <w:p w:rsidR="00287AE2" w:rsidRDefault="00287AE2" w:rsidP="001A7D38">
      <w:pPr>
        <w:rPr>
          <w:rFonts w:ascii="Cambria" w:hAnsi="Cambria" w:cs="Arial"/>
          <w:sz w:val="18"/>
          <w:szCs w:val="18"/>
        </w:rPr>
      </w:pPr>
    </w:p>
    <w:p w:rsidR="001A7D38" w:rsidRDefault="001A7D38" w:rsidP="001A7D38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</w:t>
      </w:r>
    </w:p>
    <w:p w:rsidR="001A7D38" w:rsidRDefault="001A7D38" w:rsidP="001A7D3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Predložený materiál informoval o pripravovaných podujatiach pri príležitosti osláv </w:t>
      </w:r>
    </w:p>
    <w:p w:rsidR="001A7D38" w:rsidRDefault="001A7D38" w:rsidP="001A7D3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založenia univerzity vrátane terminovníka</w:t>
      </w:r>
      <w:r w:rsidRPr="001A7D38">
        <w:rPr>
          <w:rFonts w:ascii="Cambria" w:hAnsi="Cambria" w:cs="Arial"/>
          <w:sz w:val="18"/>
          <w:szCs w:val="18"/>
        </w:rPr>
        <w:t xml:space="preserve"> úloh a podujatí. </w:t>
      </w:r>
    </w:p>
    <w:p w:rsidR="003B6C8F" w:rsidRDefault="003B6C8F" w:rsidP="003B6C8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3B6C8F" w:rsidRDefault="003B6C8F" w:rsidP="003B6C8F">
      <w:pPr>
        <w:rPr>
          <w:rFonts w:asciiTheme="majorHAnsi" w:hAnsiTheme="majorHAnsi" w:cstheme="minorHAnsi"/>
          <w:bCs/>
          <w:sz w:val="18"/>
          <w:szCs w:val="18"/>
        </w:rPr>
      </w:pPr>
      <w:r w:rsidRPr="00417EFE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417EFE">
        <w:rPr>
          <w:rFonts w:asciiTheme="majorHAnsi" w:hAnsiTheme="majorHAnsi" w:cstheme="minorHAnsi"/>
          <w:sz w:val="18"/>
          <w:szCs w:val="18"/>
        </w:rPr>
        <w:t xml:space="preserve">STU </w:t>
      </w:r>
      <w:r>
        <w:rPr>
          <w:rFonts w:asciiTheme="majorHAnsi" w:hAnsiTheme="majorHAnsi" w:cstheme="minorHAnsi"/>
          <w:sz w:val="18"/>
          <w:szCs w:val="18"/>
        </w:rPr>
        <w:t xml:space="preserve">berie na vedomie predložený scenár osláv 75. výročia založenia univerzity a 250. výročia technického vzdelávania </w:t>
      </w:r>
      <w:r>
        <w:rPr>
          <w:rFonts w:asciiTheme="majorHAnsi" w:hAnsiTheme="majorHAnsi" w:cstheme="minorHAnsi"/>
          <w:bCs/>
          <w:sz w:val="18"/>
          <w:szCs w:val="18"/>
        </w:rPr>
        <w:t>bez pripomienok.</w:t>
      </w:r>
    </w:p>
    <w:p w:rsidR="003B6C8F" w:rsidRPr="00831B9F" w:rsidRDefault="003B6C8F" w:rsidP="003B6C8F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  <w:r w:rsidRPr="00831B9F">
        <w:rPr>
          <w:rFonts w:ascii="Cambria" w:hAnsi="Cambria" w:cs="Calibri"/>
          <w:b/>
          <w:color w:val="008000"/>
          <w:sz w:val="18"/>
          <w:szCs w:val="18"/>
        </w:rPr>
        <w:t xml:space="preserve">ÚLOHA č. 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831B9F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831B9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1B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</w:p>
    <w:p w:rsidR="003B6C8F" w:rsidRDefault="003B6C8F" w:rsidP="003B6C8F">
      <w:pPr>
        <w:ind w:right="284"/>
        <w:rPr>
          <w:rFonts w:ascii="Cambria" w:hAnsi="Cambria" w:cs="Calibri"/>
          <w:sz w:val="18"/>
          <w:szCs w:val="18"/>
        </w:rPr>
      </w:pPr>
      <w:r w:rsidRPr="00831B9F">
        <w:rPr>
          <w:rFonts w:ascii="Cambria" w:hAnsi="Cambria" w:cs="Calibri"/>
          <w:sz w:val="18"/>
          <w:szCs w:val="18"/>
        </w:rPr>
        <w:t xml:space="preserve">KR STU </w:t>
      </w:r>
      <w:r>
        <w:rPr>
          <w:rFonts w:ascii="Cambria" w:hAnsi="Cambria" w:cs="Calibri"/>
          <w:sz w:val="18"/>
          <w:szCs w:val="18"/>
        </w:rPr>
        <w:t xml:space="preserve">ukladá pripraviť návrh pre </w:t>
      </w:r>
      <w:r w:rsidR="00ED4C7C">
        <w:rPr>
          <w:rFonts w:ascii="Cambria" w:hAnsi="Cambria" w:cs="Calibri"/>
          <w:sz w:val="18"/>
          <w:szCs w:val="18"/>
        </w:rPr>
        <w:t>mechanizmus</w:t>
      </w:r>
      <w:r>
        <w:rPr>
          <w:rFonts w:ascii="Cambria" w:hAnsi="Cambria" w:cs="Calibri"/>
          <w:sz w:val="18"/>
          <w:szCs w:val="18"/>
        </w:rPr>
        <w:t xml:space="preserve"> udeľovani</w:t>
      </w:r>
      <w:r w:rsidR="00ED4C7C">
        <w:rPr>
          <w:rFonts w:ascii="Cambria" w:hAnsi="Cambria" w:cs="Calibri"/>
          <w:sz w:val="18"/>
          <w:szCs w:val="18"/>
        </w:rPr>
        <w:t>a</w:t>
      </w:r>
      <w:r>
        <w:rPr>
          <w:rFonts w:ascii="Cambria" w:hAnsi="Cambria" w:cs="Calibri"/>
          <w:sz w:val="18"/>
          <w:szCs w:val="18"/>
        </w:rPr>
        <w:t xml:space="preserve"> cien S</w:t>
      </w:r>
      <w:r w:rsidR="008F0744">
        <w:rPr>
          <w:rFonts w:ascii="Cambria" w:hAnsi="Cambria" w:cs="Calibri"/>
          <w:sz w:val="18"/>
          <w:szCs w:val="18"/>
        </w:rPr>
        <w:t>amuela</w:t>
      </w:r>
      <w:r>
        <w:rPr>
          <w:rFonts w:ascii="Cambria" w:hAnsi="Cambria" w:cs="Calibri"/>
          <w:sz w:val="18"/>
          <w:szCs w:val="18"/>
        </w:rPr>
        <w:t xml:space="preserve"> Mikovíniho.</w:t>
      </w:r>
    </w:p>
    <w:p w:rsidR="003B6C8F" w:rsidRPr="00BD1EE5" w:rsidRDefault="003B6C8F" w:rsidP="003B6C8F">
      <w:pPr>
        <w:ind w:right="284"/>
        <w:rPr>
          <w:rFonts w:ascii="Cambria" w:hAnsi="Cambria" w:cs="Calibri"/>
          <w:color w:val="0070C0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Z: </w:t>
      </w:r>
      <w:r w:rsidR="00CD2415">
        <w:rPr>
          <w:rFonts w:ascii="Cambria" w:hAnsi="Cambria" w:cs="Calibri"/>
          <w:sz w:val="18"/>
          <w:szCs w:val="18"/>
        </w:rPr>
        <w:t xml:space="preserve">prorektor Biskupič, </w:t>
      </w:r>
      <w:r>
        <w:rPr>
          <w:rFonts w:ascii="Cambria" w:hAnsi="Cambria" w:cs="Calibri"/>
          <w:sz w:val="18"/>
          <w:szCs w:val="18"/>
        </w:rPr>
        <w:t>dekan Kopáčik</w:t>
      </w:r>
    </w:p>
    <w:p w:rsidR="003B6C8F" w:rsidRDefault="003B6C8F" w:rsidP="003B6C8F">
      <w:pPr>
        <w:ind w:right="284"/>
        <w:rPr>
          <w:rFonts w:ascii="Cambria" w:hAnsi="Cambria" w:cs="Calibri"/>
          <w:sz w:val="18"/>
          <w:szCs w:val="18"/>
        </w:rPr>
      </w:pPr>
      <w:r w:rsidRPr="00831B9F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16.5.2012</w:t>
      </w:r>
    </w:p>
    <w:p w:rsidR="00BD1EE5" w:rsidRPr="007D42C2" w:rsidRDefault="00BD1EE5" w:rsidP="003B6C8F">
      <w:pPr>
        <w:ind w:right="284"/>
        <w:rPr>
          <w:rFonts w:ascii="Cambria" w:hAnsi="Cambria" w:cs="Arial"/>
          <w:sz w:val="18"/>
          <w:szCs w:val="18"/>
        </w:rPr>
      </w:pPr>
    </w:p>
    <w:p w:rsidR="0071207B" w:rsidRPr="0071207B" w:rsidRDefault="0071207B" w:rsidP="005861C9">
      <w:pPr>
        <w:rPr>
          <w:rFonts w:ascii="Cambria" w:hAnsi="Cambria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12: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1207B">
        <w:rPr>
          <w:rFonts w:ascii="Cambria" w:hAnsi="Cambria" w:cs="Calibri"/>
          <w:b/>
          <w:bCs/>
          <w:sz w:val="18"/>
          <w:szCs w:val="18"/>
          <w:u w:val="single"/>
        </w:rPr>
        <w:t>Vydávanie preukazov na STU – návrh na príkaz rektora</w:t>
      </w:r>
    </w:p>
    <w:p w:rsidR="00A55669" w:rsidRDefault="00A55669" w:rsidP="001A7D38">
      <w:pPr>
        <w:rPr>
          <w:rFonts w:ascii="Cambria" w:hAnsi="Cambria" w:cs="Arial"/>
          <w:sz w:val="18"/>
          <w:szCs w:val="18"/>
        </w:rPr>
      </w:pPr>
    </w:p>
    <w:p w:rsidR="001A7D38" w:rsidRDefault="001A7D38" w:rsidP="001A7D38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</w:t>
      </w:r>
    </w:p>
    <w:p w:rsidR="003B6C8F" w:rsidRDefault="001A7D38" w:rsidP="001A7D3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1042DD">
        <w:rPr>
          <w:rFonts w:ascii="Cambria" w:hAnsi="Cambria" w:cs="Arial"/>
          <w:sz w:val="18"/>
          <w:szCs w:val="18"/>
        </w:rPr>
        <w:t>Dokument</w:t>
      </w:r>
      <w:r>
        <w:rPr>
          <w:rFonts w:ascii="Cambria" w:hAnsi="Cambria" w:cs="Arial"/>
          <w:sz w:val="18"/>
          <w:szCs w:val="18"/>
        </w:rPr>
        <w:t xml:space="preserve"> sa predkladá z dôvodu redizajnu loga STU a potreby zosúladenia interných </w:t>
      </w:r>
    </w:p>
    <w:p w:rsidR="003B6C8F" w:rsidRDefault="001A7D38" w:rsidP="001A7D3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predpisov STU s metodickým usmernením MŠ SR o štruktúre údajov a technickom </w:t>
      </w:r>
    </w:p>
    <w:p w:rsidR="001A7D38" w:rsidRDefault="001A7D38" w:rsidP="001A7D3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vyhotovení preukazu študenta.</w:t>
      </w:r>
    </w:p>
    <w:p w:rsidR="003B6C8F" w:rsidRPr="003B6C8F" w:rsidRDefault="003B6C8F" w:rsidP="003B6C8F">
      <w:pPr>
        <w:rPr>
          <w:rFonts w:asciiTheme="majorHAnsi" w:hAnsiTheme="majorHAnsi" w:cstheme="minorHAnsi"/>
          <w:bCs/>
          <w:sz w:val="18"/>
          <w:szCs w:val="18"/>
        </w:rPr>
      </w:pPr>
      <w:r w:rsidRPr="003B6C8F">
        <w:rPr>
          <w:rFonts w:asciiTheme="majorHAnsi" w:hAnsiTheme="majorHAnsi" w:cstheme="minorHAnsi"/>
          <w:sz w:val="18"/>
          <w:szCs w:val="18"/>
        </w:rPr>
        <w:t>V STU na svojom zasadnutí dňa 4.4.2012 schválilo vydávanie preukazov na STU s grafickým dizajnom varianty A a súhlasilo s prechodom na jednotný typ kariet pre študentov denného štúdia STU – ISIC.</w:t>
      </w:r>
    </w:p>
    <w:p w:rsidR="003B6C8F" w:rsidRDefault="003B6C8F" w:rsidP="003B6C8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3B6C8F" w:rsidRDefault="003B6C8F" w:rsidP="003B6C8F">
      <w:pPr>
        <w:rPr>
          <w:rFonts w:asciiTheme="majorHAnsi" w:hAnsiTheme="majorHAnsi" w:cstheme="minorHAnsi"/>
          <w:bCs/>
          <w:sz w:val="18"/>
          <w:szCs w:val="18"/>
        </w:rPr>
      </w:pPr>
      <w:r w:rsidRPr="00417EFE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417EFE">
        <w:rPr>
          <w:rFonts w:asciiTheme="majorHAnsi" w:hAnsiTheme="majorHAnsi" w:cstheme="minorHAnsi"/>
          <w:sz w:val="18"/>
          <w:szCs w:val="18"/>
        </w:rPr>
        <w:t xml:space="preserve">STU </w:t>
      </w:r>
      <w:r>
        <w:rPr>
          <w:rFonts w:asciiTheme="majorHAnsi" w:hAnsiTheme="majorHAnsi" w:cstheme="minorHAnsi"/>
          <w:sz w:val="18"/>
          <w:szCs w:val="18"/>
        </w:rPr>
        <w:t xml:space="preserve">súhlasí s vydaním príkazu rektora s grafickým dizajnom podľa varianty A </w:t>
      </w:r>
      <w:r>
        <w:rPr>
          <w:rFonts w:asciiTheme="majorHAnsi" w:hAnsiTheme="majorHAnsi" w:cstheme="minorHAnsi"/>
          <w:bCs/>
          <w:sz w:val="18"/>
          <w:szCs w:val="18"/>
        </w:rPr>
        <w:t>bez pripomienok.</w:t>
      </w:r>
    </w:p>
    <w:p w:rsidR="003B6C8F" w:rsidRPr="001042DD" w:rsidRDefault="003B6C8F" w:rsidP="001A7D3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71207B" w:rsidRPr="00231D03" w:rsidRDefault="0071207B" w:rsidP="0071207B">
      <w:pPr>
        <w:rPr>
          <w:rFonts w:ascii="Cambria" w:hAnsi="Cambria" w:cs="Calibri"/>
          <w:bCs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13: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1207B">
        <w:rPr>
          <w:rFonts w:ascii="Cambria" w:hAnsi="Cambria"/>
          <w:b/>
          <w:sz w:val="18"/>
          <w:szCs w:val="18"/>
          <w:u w:val="single"/>
        </w:rPr>
        <w:t>Rada športu a aktualizácia organizačného poriadku CAŠ</w:t>
      </w:r>
      <w:r w:rsidRPr="00231D03">
        <w:rPr>
          <w:rFonts w:ascii="Cambria" w:hAnsi="Cambria"/>
          <w:sz w:val="18"/>
          <w:szCs w:val="18"/>
        </w:rPr>
        <w:t xml:space="preserve"> </w:t>
      </w:r>
    </w:p>
    <w:p w:rsidR="00A55669" w:rsidRDefault="00A55669" w:rsidP="001A7D38">
      <w:pPr>
        <w:ind w:right="284"/>
        <w:rPr>
          <w:rFonts w:ascii="Cambria" w:hAnsi="Cambria" w:cs="Arial"/>
          <w:sz w:val="18"/>
          <w:szCs w:val="18"/>
        </w:rPr>
      </w:pPr>
    </w:p>
    <w:p w:rsidR="001A7D38" w:rsidRDefault="001A7D38" w:rsidP="001A7D38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prezentoval </w:t>
      </w:r>
      <w:r>
        <w:rPr>
          <w:rFonts w:ascii="Cambria" w:hAnsi="Cambria" w:cs="Arial"/>
          <w:sz w:val="18"/>
          <w:szCs w:val="18"/>
        </w:rPr>
        <w:t>prorektor Sokol.</w:t>
      </w:r>
    </w:p>
    <w:p w:rsidR="005F5286" w:rsidRDefault="005F5286" w:rsidP="005F5286">
      <w:pPr>
        <w:jc w:val="both"/>
        <w:rPr>
          <w:rFonts w:asciiTheme="majorHAnsi" w:hAnsiTheme="majorHAnsi" w:cstheme="minorHAnsi"/>
          <w:sz w:val="18"/>
          <w:szCs w:val="18"/>
        </w:rPr>
      </w:pPr>
      <w:r w:rsidRPr="005F5286">
        <w:rPr>
          <w:rFonts w:asciiTheme="majorHAnsi" w:hAnsiTheme="majorHAnsi" w:cstheme="minorHAnsi"/>
          <w:sz w:val="18"/>
          <w:szCs w:val="18"/>
        </w:rPr>
        <w:t>Vedenie STU uznesením č. 10/10/2012 zo dňa 4.4.2012 vytvorilo transformáciou Rady CAŠ Radu športu STU. V dôsledku tohto aktu sa zmenil Organizačný poriadok CAŠ</w:t>
      </w:r>
      <w:r>
        <w:rPr>
          <w:rFonts w:asciiTheme="majorHAnsi" w:hAnsiTheme="majorHAnsi" w:cstheme="minorHAnsi"/>
          <w:sz w:val="18"/>
          <w:szCs w:val="18"/>
        </w:rPr>
        <w:t>.</w:t>
      </w:r>
      <w:r w:rsidRPr="005F5286">
        <w:rPr>
          <w:rFonts w:asciiTheme="majorHAnsi" w:hAnsiTheme="majorHAnsi" w:cstheme="minorHAnsi"/>
          <w:sz w:val="18"/>
          <w:szCs w:val="18"/>
        </w:rPr>
        <w:t xml:space="preserve"> </w:t>
      </w:r>
    </w:p>
    <w:p w:rsidR="005F5286" w:rsidRPr="005F5286" w:rsidRDefault="005F5286" w:rsidP="005F5286">
      <w:pPr>
        <w:jc w:val="both"/>
        <w:rPr>
          <w:rFonts w:asciiTheme="majorHAnsi" w:hAnsiTheme="majorHAnsi" w:cstheme="minorHAnsi"/>
          <w:sz w:val="18"/>
          <w:szCs w:val="18"/>
        </w:rPr>
      </w:pPr>
      <w:r w:rsidRPr="005F5286">
        <w:rPr>
          <w:rFonts w:asciiTheme="majorHAnsi" w:hAnsiTheme="majorHAnsi" w:cstheme="minorHAnsi"/>
          <w:sz w:val="18"/>
          <w:szCs w:val="18"/>
        </w:rPr>
        <w:t xml:space="preserve">Rada športu STU sa tak stáva poradným orgánom rektora STU pre šport a kontrolným orgánom CAŠ.  </w:t>
      </w:r>
    </w:p>
    <w:p w:rsidR="005F5286" w:rsidRDefault="005F5286" w:rsidP="005F528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5F5286" w:rsidRDefault="005F5286" w:rsidP="005F5286">
      <w:pPr>
        <w:rPr>
          <w:rFonts w:asciiTheme="majorHAnsi" w:hAnsiTheme="majorHAnsi" w:cstheme="minorHAnsi"/>
          <w:bCs/>
          <w:sz w:val="18"/>
          <w:szCs w:val="18"/>
        </w:rPr>
      </w:pPr>
      <w:r w:rsidRPr="00417EFE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417EFE">
        <w:rPr>
          <w:rFonts w:asciiTheme="majorHAnsi" w:hAnsiTheme="majorHAnsi" w:cstheme="minorHAnsi"/>
          <w:sz w:val="18"/>
          <w:szCs w:val="18"/>
        </w:rPr>
        <w:t xml:space="preserve">STU </w:t>
      </w:r>
      <w:r>
        <w:rPr>
          <w:rFonts w:asciiTheme="majorHAnsi" w:hAnsiTheme="majorHAnsi" w:cstheme="minorHAnsi"/>
          <w:sz w:val="18"/>
          <w:szCs w:val="18"/>
        </w:rPr>
        <w:t xml:space="preserve">berie na vedomie Informáciu o Rade športu STU a aktualizácii organizačného poriadku CAŠ </w:t>
      </w:r>
      <w:r w:rsidR="00ED4C7C">
        <w:rPr>
          <w:rFonts w:asciiTheme="majorHAnsi" w:hAnsiTheme="majorHAnsi" w:cstheme="minorHAnsi"/>
          <w:sz w:val="18"/>
          <w:szCs w:val="18"/>
        </w:rPr>
        <w:t>bez</w:t>
      </w:r>
      <w:r>
        <w:rPr>
          <w:rFonts w:asciiTheme="majorHAnsi" w:hAnsiTheme="majorHAnsi" w:cstheme="minorHAnsi"/>
          <w:bCs/>
          <w:sz w:val="18"/>
          <w:szCs w:val="18"/>
        </w:rPr>
        <w:t xml:space="preserve"> pripomien</w:t>
      </w:r>
      <w:r w:rsidR="00ED4C7C">
        <w:rPr>
          <w:rFonts w:asciiTheme="majorHAnsi" w:hAnsiTheme="majorHAnsi" w:cstheme="minorHAnsi"/>
          <w:bCs/>
          <w:sz w:val="18"/>
          <w:szCs w:val="18"/>
        </w:rPr>
        <w:t>ok</w:t>
      </w:r>
      <w:r>
        <w:rPr>
          <w:rFonts w:asciiTheme="majorHAnsi" w:hAnsiTheme="majorHAnsi" w:cstheme="minorHAnsi"/>
          <w:bCs/>
          <w:sz w:val="18"/>
          <w:szCs w:val="18"/>
        </w:rPr>
        <w:t>.</w:t>
      </w:r>
    </w:p>
    <w:p w:rsidR="0071207B" w:rsidRPr="0071207B" w:rsidRDefault="0071207B" w:rsidP="0071207B">
      <w:pPr>
        <w:rPr>
          <w:rFonts w:ascii="Cambria" w:hAnsi="Cambria"/>
          <w:b/>
          <w:sz w:val="18"/>
          <w:szCs w:val="18"/>
          <w:u w:val="single"/>
        </w:rPr>
      </w:pPr>
    </w:p>
    <w:p w:rsidR="005861C9" w:rsidRDefault="0071207B" w:rsidP="005861C9">
      <w:pPr>
        <w:rPr>
          <w:rFonts w:ascii="Cambria" w:hAnsi="Cambria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14: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5861C9">
        <w:rPr>
          <w:rFonts w:ascii="Cambria" w:hAnsi="Cambria"/>
          <w:b/>
          <w:sz w:val="18"/>
          <w:szCs w:val="18"/>
          <w:u w:val="single"/>
        </w:rPr>
        <w:t>Rôzne</w:t>
      </w:r>
    </w:p>
    <w:p w:rsidR="0071207B" w:rsidRPr="0071207B" w:rsidRDefault="00A55669" w:rsidP="00A55669">
      <w:pPr>
        <w:pStyle w:val="Odsekzoznamu"/>
        <w:ind w:left="1412" w:hanging="1412"/>
        <w:contextualSpacing w:val="0"/>
        <w:rPr>
          <w:rFonts w:ascii="Cambria" w:hAnsi="Cambria"/>
          <w:sz w:val="18"/>
          <w:szCs w:val="18"/>
          <w:u w:val="single"/>
        </w:rPr>
      </w:pPr>
      <w:r w:rsidRPr="0079714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14/A</w:t>
      </w:r>
      <w:r w:rsidRPr="00797144">
        <w:rPr>
          <w:rFonts w:ascii="Cambria" w:hAnsi="Cambria" w:cs="Arial"/>
          <w:b/>
          <w:sz w:val="18"/>
          <w:szCs w:val="18"/>
          <w:u w:val="single"/>
        </w:rPr>
        <w:t>:</w:t>
      </w:r>
      <w:r w:rsidRPr="00797144">
        <w:rPr>
          <w:rFonts w:ascii="Cambria" w:hAnsi="Cambria" w:cs="Arial"/>
          <w:b/>
          <w:sz w:val="18"/>
          <w:szCs w:val="18"/>
        </w:rPr>
        <w:tab/>
      </w:r>
      <w:r w:rsidR="00BB0ECD" w:rsidRPr="00BB0ECD">
        <w:rPr>
          <w:rFonts w:ascii="Cambria" w:hAnsi="Cambria" w:cs="Arial"/>
          <w:b/>
          <w:sz w:val="18"/>
          <w:szCs w:val="18"/>
          <w:u w:val="single"/>
        </w:rPr>
        <w:t>Rôzne/</w:t>
      </w:r>
      <w:r w:rsidR="0071207B" w:rsidRPr="00BB0ECD">
        <w:rPr>
          <w:rFonts w:ascii="Cambria" w:hAnsi="Cambria"/>
          <w:b/>
          <w:sz w:val="18"/>
          <w:szCs w:val="18"/>
          <w:u w:val="single"/>
        </w:rPr>
        <w:t>Metodika</w:t>
      </w:r>
      <w:r w:rsidR="0071207B" w:rsidRPr="00A55669">
        <w:rPr>
          <w:rFonts w:ascii="Cambria" w:hAnsi="Cambria"/>
          <w:b/>
          <w:sz w:val="18"/>
          <w:szCs w:val="18"/>
          <w:u w:val="single"/>
        </w:rPr>
        <w:t xml:space="preserve"> zostavovania hodnotiacej správy univerzity podľa § 87 a VŠ zákona 131/2002</w:t>
      </w:r>
      <w:r w:rsidR="0071207B" w:rsidRPr="0071207B">
        <w:rPr>
          <w:rFonts w:ascii="Cambria" w:hAnsi="Cambria"/>
          <w:sz w:val="18"/>
          <w:szCs w:val="18"/>
          <w:u w:val="single"/>
        </w:rPr>
        <w:t xml:space="preserve"> </w:t>
      </w:r>
    </w:p>
    <w:p w:rsidR="00A55669" w:rsidRDefault="00A55669" w:rsidP="00AD1DCB">
      <w:pPr>
        <w:ind w:right="284"/>
        <w:rPr>
          <w:rFonts w:ascii="Cambria" w:hAnsi="Cambria" w:cs="Arial"/>
          <w:sz w:val="18"/>
          <w:szCs w:val="18"/>
        </w:rPr>
      </w:pPr>
    </w:p>
    <w:p w:rsidR="00AD1DCB" w:rsidRDefault="00AD1DCB" w:rsidP="00AD1DCB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</w:t>
      </w:r>
      <w:r w:rsidR="008A51C3" w:rsidRPr="007D42C2">
        <w:rPr>
          <w:rFonts w:ascii="Cambria" w:hAnsi="Cambria" w:cs="Arial"/>
          <w:sz w:val="18"/>
          <w:szCs w:val="18"/>
        </w:rPr>
        <w:t xml:space="preserve">prezentoval </w:t>
      </w:r>
      <w:r w:rsidR="005861C9">
        <w:rPr>
          <w:rFonts w:ascii="Cambria" w:hAnsi="Cambria" w:cs="Arial"/>
          <w:sz w:val="18"/>
          <w:szCs w:val="18"/>
        </w:rPr>
        <w:t>prorektor Horňák.</w:t>
      </w:r>
    </w:p>
    <w:p w:rsidR="0071207B" w:rsidRPr="00FA6233" w:rsidRDefault="0071207B" w:rsidP="0071207B">
      <w:pPr>
        <w:ind w:right="28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Dokument sa vydáva na základe </w:t>
      </w:r>
      <w:r w:rsidRPr="00FA6233">
        <w:rPr>
          <w:rFonts w:ascii="Cambria" w:hAnsi="Cambria"/>
          <w:sz w:val="18"/>
          <w:szCs w:val="18"/>
        </w:rPr>
        <w:t>§ 87</w:t>
      </w:r>
      <w:r>
        <w:rPr>
          <w:rFonts w:ascii="Cambria" w:hAnsi="Cambria"/>
          <w:sz w:val="18"/>
          <w:szCs w:val="18"/>
        </w:rPr>
        <w:t xml:space="preserve"> a zákona č. 131/2002 Z. z. o vysokých školách, ktorý určuje metodiku zostavenia hodnotiacej správy priebežného vyhodnocovania kvality poskytovaného vzdelávania na STU.</w:t>
      </w:r>
    </w:p>
    <w:p w:rsidR="003062DB" w:rsidRDefault="003062DB" w:rsidP="003062D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B14E14">
        <w:rPr>
          <w:rFonts w:ascii="Cambria" w:hAnsi="Cambria" w:cs="Arial"/>
          <w:b/>
          <w:color w:val="C00000"/>
          <w:sz w:val="18"/>
          <w:szCs w:val="18"/>
        </w:rPr>
        <w:t>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B14E14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1A7D38" w:rsidRDefault="003062DB" w:rsidP="001A7D38">
      <w:pPr>
        <w:ind w:right="284"/>
        <w:rPr>
          <w:rFonts w:ascii="Cambria" w:hAnsi="Cambria" w:cs="Arial"/>
          <w:sz w:val="18"/>
          <w:szCs w:val="18"/>
          <w:shd w:val="clear" w:color="auto" w:fill="FFFFFF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1A7D38" w:rsidRPr="00610A22">
        <w:rPr>
          <w:rFonts w:ascii="Cambria" w:hAnsi="Cambria" w:cs="Arial"/>
          <w:sz w:val="18"/>
          <w:szCs w:val="18"/>
          <w:shd w:val="clear" w:color="auto" w:fill="FFFFFF"/>
        </w:rPr>
        <w:t xml:space="preserve">schvaľuje </w:t>
      </w:r>
      <w:r w:rsidR="001A7D38">
        <w:rPr>
          <w:rFonts w:ascii="Cambria" w:hAnsi="Cambria" w:cs="Arial"/>
          <w:sz w:val="18"/>
          <w:szCs w:val="18"/>
          <w:shd w:val="clear" w:color="auto" w:fill="FFFFFF"/>
        </w:rPr>
        <w:t>Metodiku zostavenia hodnotiacej správy priebežného vyhodnocovania kvality poskytovaného vzdelávania na STU bez pripomienok.</w:t>
      </w:r>
    </w:p>
    <w:p w:rsidR="000F0ED8" w:rsidRDefault="000F0ED8" w:rsidP="003062D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 </w:t>
      </w:r>
    </w:p>
    <w:p w:rsidR="0071207B" w:rsidRPr="00BB0ECD" w:rsidRDefault="00BB0ECD" w:rsidP="0071207B">
      <w:pPr>
        <w:ind w:right="284"/>
        <w:rPr>
          <w:rFonts w:ascii="Cambria" w:hAnsi="Cambria" w:cs="Arial"/>
          <w:b/>
          <w:sz w:val="18"/>
          <w:szCs w:val="18"/>
          <w:u w:val="single"/>
          <w:shd w:val="clear" w:color="auto" w:fill="FFFFFF"/>
        </w:rPr>
      </w:pPr>
      <w:r w:rsidRPr="0079714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14/B</w:t>
      </w:r>
      <w:r w:rsidRPr="00797144">
        <w:rPr>
          <w:rFonts w:ascii="Cambria" w:hAnsi="Cambria" w:cs="Arial"/>
          <w:b/>
          <w:sz w:val="18"/>
          <w:szCs w:val="18"/>
          <w:u w:val="single"/>
        </w:rPr>
        <w:t>:</w:t>
      </w:r>
      <w:r w:rsidRPr="00797144">
        <w:rPr>
          <w:rFonts w:ascii="Cambria" w:hAnsi="Cambria" w:cs="Arial"/>
          <w:b/>
          <w:sz w:val="18"/>
          <w:szCs w:val="18"/>
        </w:rPr>
        <w:tab/>
      </w:r>
      <w:r w:rsidRPr="00BB0ECD">
        <w:rPr>
          <w:rFonts w:ascii="Cambria" w:hAnsi="Cambria" w:cs="Arial"/>
          <w:b/>
          <w:sz w:val="18"/>
          <w:szCs w:val="18"/>
          <w:u w:val="single"/>
        </w:rPr>
        <w:t>Rôzne/</w:t>
      </w:r>
      <w:r w:rsidR="0071207B" w:rsidRPr="00BB0ECD">
        <w:rPr>
          <w:rFonts w:ascii="Cambria" w:hAnsi="Cambria" w:cs="Arial"/>
          <w:b/>
          <w:sz w:val="18"/>
          <w:szCs w:val="18"/>
          <w:u w:val="single"/>
          <w:shd w:val="clear" w:color="auto" w:fill="FFFFFF"/>
        </w:rPr>
        <w:t>Správa o stave BOZP a PO na STU za rok 2011</w:t>
      </w:r>
    </w:p>
    <w:p w:rsidR="0071207B" w:rsidRDefault="0071207B" w:rsidP="0071207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uviedla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kvestorka Žideková.</w:t>
      </w:r>
    </w:p>
    <w:p w:rsidR="0071207B" w:rsidRDefault="0071207B" w:rsidP="0071207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Správa je vypracovaná v zmysle smernice rektora STU a informuje o prístupe </w:t>
      </w:r>
      <w:r w:rsidR="005F5286">
        <w:rPr>
          <w:rFonts w:ascii="Cambria" w:hAnsi="Cambria" w:cs="Arial"/>
          <w:sz w:val="18"/>
          <w:szCs w:val="18"/>
        </w:rPr>
        <w:t>k</w:t>
      </w:r>
      <w:r>
        <w:rPr>
          <w:rFonts w:ascii="Cambria" w:hAnsi="Cambria" w:cs="Arial"/>
          <w:sz w:val="18"/>
          <w:szCs w:val="18"/>
        </w:rPr>
        <w:t xml:space="preserve"> bezpečnosti a ochrane zdravia pri práci. </w:t>
      </w:r>
    </w:p>
    <w:p w:rsidR="00C13FF9" w:rsidRDefault="00BB0ECD" w:rsidP="0071207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Kvestorka </w:t>
      </w:r>
    </w:p>
    <w:p w:rsidR="00C13FF9" w:rsidRDefault="00BB0ECD" w:rsidP="00C13FF9">
      <w:pPr>
        <w:pStyle w:val="Odsekzoznamu"/>
        <w:numPr>
          <w:ilvl w:val="0"/>
          <w:numId w:val="21"/>
        </w:numPr>
        <w:ind w:right="284"/>
        <w:rPr>
          <w:rFonts w:ascii="Cambria" w:hAnsi="Cambria" w:cs="Arial"/>
          <w:sz w:val="18"/>
          <w:szCs w:val="18"/>
        </w:rPr>
      </w:pPr>
      <w:r w:rsidRPr="00C13FF9">
        <w:rPr>
          <w:rFonts w:ascii="Cambria" w:hAnsi="Cambria" w:cs="Arial"/>
          <w:sz w:val="18"/>
          <w:szCs w:val="18"/>
        </w:rPr>
        <w:t xml:space="preserve">vyzvala dekanov </w:t>
      </w:r>
      <w:r w:rsidR="00C13FF9" w:rsidRPr="00C13FF9">
        <w:rPr>
          <w:rFonts w:ascii="Cambria" w:hAnsi="Cambria" w:cs="Arial"/>
          <w:sz w:val="18"/>
          <w:szCs w:val="18"/>
        </w:rPr>
        <w:t xml:space="preserve">fakúlt </w:t>
      </w:r>
      <w:r w:rsidRPr="00C13FF9">
        <w:rPr>
          <w:rFonts w:ascii="Cambria" w:hAnsi="Cambria" w:cs="Arial"/>
          <w:sz w:val="18"/>
          <w:szCs w:val="18"/>
        </w:rPr>
        <w:t xml:space="preserve">STU </w:t>
      </w:r>
      <w:r w:rsidR="00C13FF9" w:rsidRPr="00C13FF9">
        <w:rPr>
          <w:rFonts w:ascii="Cambria" w:hAnsi="Cambria" w:cs="Arial"/>
          <w:sz w:val="18"/>
          <w:szCs w:val="18"/>
        </w:rPr>
        <w:t>na pravidelné</w:t>
      </w:r>
      <w:r w:rsidRPr="00C13FF9">
        <w:rPr>
          <w:rFonts w:ascii="Cambria" w:hAnsi="Cambria" w:cs="Arial"/>
          <w:sz w:val="18"/>
          <w:szCs w:val="18"/>
        </w:rPr>
        <w:t xml:space="preserve"> dod</w:t>
      </w:r>
      <w:r w:rsidR="00C13FF9" w:rsidRPr="00C13FF9">
        <w:rPr>
          <w:rFonts w:ascii="Cambria" w:hAnsi="Cambria" w:cs="Arial"/>
          <w:sz w:val="18"/>
          <w:szCs w:val="18"/>
        </w:rPr>
        <w:t>ávanie</w:t>
      </w:r>
      <w:r w:rsidRPr="00C13FF9">
        <w:rPr>
          <w:rFonts w:ascii="Cambria" w:hAnsi="Cambria" w:cs="Arial"/>
          <w:sz w:val="18"/>
          <w:szCs w:val="18"/>
        </w:rPr>
        <w:t xml:space="preserve"> správy vypracovan</w:t>
      </w:r>
      <w:r w:rsidR="00C13FF9" w:rsidRPr="00C13FF9">
        <w:rPr>
          <w:rFonts w:ascii="Cambria" w:hAnsi="Cambria" w:cs="Arial"/>
          <w:sz w:val="18"/>
          <w:szCs w:val="18"/>
        </w:rPr>
        <w:t>ej</w:t>
      </w:r>
      <w:r w:rsidRPr="00C13FF9">
        <w:rPr>
          <w:rFonts w:ascii="Cambria" w:hAnsi="Cambria" w:cs="Arial"/>
          <w:sz w:val="18"/>
          <w:szCs w:val="18"/>
        </w:rPr>
        <w:t xml:space="preserve"> bezpečnostným technikom prí</w:t>
      </w:r>
      <w:r w:rsidR="00C13FF9" w:rsidRPr="00C13FF9">
        <w:rPr>
          <w:rFonts w:ascii="Cambria" w:hAnsi="Cambria" w:cs="Arial"/>
          <w:sz w:val="18"/>
          <w:szCs w:val="18"/>
        </w:rPr>
        <w:t>s</w:t>
      </w:r>
      <w:r w:rsidRPr="00C13FF9">
        <w:rPr>
          <w:rFonts w:ascii="Cambria" w:hAnsi="Cambria" w:cs="Arial"/>
          <w:sz w:val="18"/>
          <w:szCs w:val="18"/>
        </w:rPr>
        <w:t>lušne</w:t>
      </w:r>
      <w:r w:rsidR="00C13FF9" w:rsidRPr="00C13FF9">
        <w:rPr>
          <w:rFonts w:ascii="Cambria" w:hAnsi="Cambria" w:cs="Arial"/>
          <w:sz w:val="18"/>
          <w:szCs w:val="18"/>
        </w:rPr>
        <w:t>j</w:t>
      </w:r>
      <w:r w:rsidRPr="00C13FF9">
        <w:rPr>
          <w:rFonts w:ascii="Cambria" w:hAnsi="Cambria" w:cs="Arial"/>
          <w:sz w:val="18"/>
          <w:szCs w:val="18"/>
        </w:rPr>
        <w:t xml:space="preserve"> fakulty, prerokované v komisii UOO a vo vedení fakulty.</w:t>
      </w:r>
      <w:r w:rsidR="00C13FF9" w:rsidRPr="00C13FF9">
        <w:rPr>
          <w:rFonts w:ascii="Cambria" w:hAnsi="Cambria" w:cs="Arial"/>
          <w:sz w:val="18"/>
          <w:szCs w:val="18"/>
        </w:rPr>
        <w:t xml:space="preserve"> </w:t>
      </w:r>
    </w:p>
    <w:p w:rsidR="00BB0ECD" w:rsidRPr="00C13FF9" w:rsidRDefault="00C13FF9" w:rsidP="00C13FF9">
      <w:pPr>
        <w:pStyle w:val="Odsekzoznamu"/>
        <w:ind w:right="284"/>
        <w:rPr>
          <w:rFonts w:ascii="Cambria" w:hAnsi="Cambria" w:cs="Arial"/>
          <w:sz w:val="18"/>
          <w:szCs w:val="18"/>
        </w:rPr>
      </w:pPr>
      <w:r w:rsidRPr="00C13FF9">
        <w:rPr>
          <w:rFonts w:ascii="Cambria" w:hAnsi="Cambria" w:cs="Arial"/>
          <w:sz w:val="18"/>
          <w:szCs w:val="18"/>
        </w:rPr>
        <w:t>Takto schválený materiál podpísaný dekanom je potrebné každoročne zasielať rektorovi STU.</w:t>
      </w:r>
    </w:p>
    <w:p w:rsidR="008353A9" w:rsidRDefault="008353A9" w:rsidP="00210B5A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B14E14">
        <w:rPr>
          <w:rFonts w:ascii="Cambria" w:hAnsi="Cambria" w:cs="Arial"/>
          <w:b/>
          <w:color w:val="C00000"/>
          <w:sz w:val="18"/>
          <w:szCs w:val="18"/>
        </w:rPr>
        <w:t>13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B14E14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71207B" w:rsidRPr="00FC14A0" w:rsidRDefault="0071207B" w:rsidP="0071207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</w:t>
      </w:r>
      <w:r w:rsidRPr="00FC14A0">
        <w:rPr>
          <w:rFonts w:ascii="Cambria" w:hAnsi="Cambria" w:cs="Arial"/>
          <w:sz w:val="18"/>
          <w:szCs w:val="18"/>
        </w:rPr>
        <w:t xml:space="preserve"> STU schvaľuje </w:t>
      </w:r>
      <w:r>
        <w:rPr>
          <w:rFonts w:ascii="Cambria" w:hAnsi="Cambria" w:cs="Arial"/>
          <w:sz w:val="18"/>
          <w:szCs w:val="18"/>
        </w:rPr>
        <w:t>Správu o stave bezpečnosti a ochrane zdravia pri práci a ochrany pred požiarmi na STU v Bratislave za rok 2011 bez pripomienok.</w:t>
      </w:r>
    </w:p>
    <w:p w:rsidR="000F0ED8" w:rsidRDefault="000F0ED8" w:rsidP="000F0ED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</w:p>
    <w:p w:rsidR="00426F33" w:rsidRPr="00426F33" w:rsidRDefault="00BB0ECD" w:rsidP="000F0ED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79714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14/C</w:t>
      </w:r>
      <w:r w:rsidRPr="00797144">
        <w:rPr>
          <w:rFonts w:ascii="Cambria" w:hAnsi="Cambria" w:cs="Arial"/>
          <w:b/>
          <w:sz w:val="18"/>
          <w:szCs w:val="18"/>
          <w:u w:val="single"/>
        </w:rPr>
        <w:t>:</w:t>
      </w:r>
      <w:r w:rsidRPr="00797144">
        <w:rPr>
          <w:rFonts w:ascii="Cambria" w:hAnsi="Cambria" w:cs="Arial"/>
          <w:b/>
          <w:sz w:val="18"/>
          <w:szCs w:val="18"/>
        </w:rPr>
        <w:tab/>
      </w:r>
      <w:r w:rsidRPr="00BB0ECD">
        <w:rPr>
          <w:rFonts w:ascii="Cambria" w:hAnsi="Cambria" w:cs="Arial"/>
          <w:b/>
          <w:sz w:val="18"/>
          <w:szCs w:val="18"/>
          <w:u w:val="single"/>
        </w:rPr>
        <w:t>Rôzne/</w:t>
      </w:r>
      <w:r w:rsidR="00426F33" w:rsidRPr="00BB0ECD">
        <w:rPr>
          <w:rFonts w:ascii="Cambria" w:hAnsi="Cambria" w:cs="Arial"/>
          <w:b/>
          <w:sz w:val="18"/>
          <w:szCs w:val="18"/>
          <w:u w:val="single"/>
        </w:rPr>
        <w:t>Dodatok č. 1 k dohode uzatvorenej medzi rektorom STU a dekanom SvF STU zo dňa</w:t>
      </w:r>
      <w:r w:rsidR="00426F33" w:rsidRPr="00426F33">
        <w:rPr>
          <w:rFonts w:ascii="Cambria" w:hAnsi="Cambria" w:cs="Arial"/>
          <w:sz w:val="18"/>
          <w:szCs w:val="18"/>
          <w:u w:val="single"/>
        </w:rPr>
        <w:t xml:space="preserve"> </w:t>
      </w:r>
      <w:r w:rsidR="00426F33" w:rsidRPr="00BB0ECD">
        <w:rPr>
          <w:rFonts w:ascii="Cambria" w:hAnsi="Cambria" w:cs="Arial"/>
          <w:b/>
          <w:sz w:val="18"/>
          <w:szCs w:val="18"/>
          <w:u w:val="single"/>
        </w:rPr>
        <w:t>14.12.2009.</w:t>
      </w:r>
    </w:p>
    <w:p w:rsidR="00D42D5E" w:rsidRPr="00D42D5E" w:rsidRDefault="00D42D5E" w:rsidP="00D42D5E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Na základe rokovania </w:t>
      </w:r>
      <w:r w:rsidRPr="00D42D5E">
        <w:rPr>
          <w:rFonts w:asciiTheme="majorHAnsi" w:hAnsiTheme="majorHAnsi"/>
          <w:bCs/>
          <w:sz w:val="18"/>
          <w:szCs w:val="18"/>
        </w:rPr>
        <w:t>rektora a dekan</w:t>
      </w:r>
      <w:r>
        <w:rPr>
          <w:rFonts w:asciiTheme="majorHAnsi" w:hAnsiTheme="majorHAnsi"/>
          <w:bCs/>
          <w:sz w:val="18"/>
          <w:szCs w:val="18"/>
        </w:rPr>
        <w:t>a</w:t>
      </w:r>
      <w:r w:rsidRPr="00D42D5E">
        <w:rPr>
          <w:rFonts w:asciiTheme="majorHAnsi" w:hAnsiTheme="majorHAnsi"/>
          <w:bCs/>
          <w:sz w:val="18"/>
          <w:szCs w:val="18"/>
        </w:rPr>
        <w:t xml:space="preserve"> SvF STU </w:t>
      </w:r>
      <w:r>
        <w:rPr>
          <w:rFonts w:asciiTheme="majorHAnsi" w:hAnsiTheme="majorHAnsi"/>
          <w:bCs/>
          <w:sz w:val="18"/>
          <w:szCs w:val="18"/>
        </w:rPr>
        <w:t xml:space="preserve">rektor predložil </w:t>
      </w:r>
      <w:r w:rsidRPr="00D42D5E">
        <w:rPr>
          <w:rFonts w:asciiTheme="majorHAnsi" w:hAnsiTheme="majorHAnsi"/>
          <w:bCs/>
          <w:sz w:val="18"/>
          <w:szCs w:val="18"/>
        </w:rPr>
        <w:t>n</w:t>
      </w:r>
      <w:r>
        <w:rPr>
          <w:rFonts w:asciiTheme="majorHAnsi" w:hAnsiTheme="majorHAnsi"/>
          <w:bCs/>
          <w:sz w:val="18"/>
          <w:szCs w:val="18"/>
        </w:rPr>
        <w:t>ávrh na</w:t>
      </w:r>
      <w:r w:rsidRPr="00D42D5E">
        <w:rPr>
          <w:rFonts w:asciiTheme="majorHAnsi" w:hAnsiTheme="majorHAnsi"/>
          <w:bCs/>
          <w:sz w:val="18"/>
          <w:szCs w:val="18"/>
        </w:rPr>
        <w:t xml:space="preserve"> úpravu splátkového kalendára pôžičky poskytnutej Stavebnej fakulte</w:t>
      </w:r>
      <w:r w:rsidRPr="00D42D5E">
        <w:rPr>
          <w:rFonts w:asciiTheme="majorHAnsi" w:hAnsiTheme="majorHAnsi"/>
          <w:sz w:val="18"/>
          <w:szCs w:val="18"/>
        </w:rPr>
        <w:t xml:space="preserve"> Slovenskej technickej univerzity v Bratislave z finančných prostriedkov STU na investičnú akciu „Obnova obvodového plášťa budovy SvF STU v Bratislave“ a to predĺžením obdobia splácania </w:t>
      </w:r>
      <w:r>
        <w:rPr>
          <w:rFonts w:asciiTheme="majorHAnsi" w:hAnsiTheme="majorHAnsi"/>
          <w:sz w:val="18"/>
          <w:szCs w:val="18"/>
        </w:rPr>
        <w:t xml:space="preserve">z 6 rokov na 10 rokov, tzn. </w:t>
      </w:r>
      <w:r w:rsidRPr="00D42D5E">
        <w:rPr>
          <w:rFonts w:asciiTheme="majorHAnsi" w:hAnsiTheme="majorHAnsi"/>
          <w:sz w:val="18"/>
          <w:szCs w:val="18"/>
        </w:rPr>
        <w:t>na roky 2012 – 2020. Dohoda</w:t>
      </w:r>
      <w:r>
        <w:rPr>
          <w:rFonts w:asciiTheme="majorHAnsi" w:hAnsiTheme="majorHAnsi"/>
          <w:sz w:val="18"/>
          <w:szCs w:val="18"/>
        </w:rPr>
        <w:t xml:space="preserve"> bola</w:t>
      </w:r>
      <w:r w:rsidRPr="00D42D5E">
        <w:rPr>
          <w:rFonts w:asciiTheme="majorHAnsi" w:hAnsiTheme="majorHAnsi"/>
          <w:sz w:val="18"/>
          <w:szCs w:val="18"/>
        </w:rPr>
        <w:t xml:space="preserve"> uzatvorená medzi rektorom STU v Bratislave a dekanom SvF STU v Bratislave a schválená v AS STU dňa 23. 11. 2009</w:t>
      </w:r>
    </w:p>
    <w:p w:rsidR="002B3357" w:rsidRDefault="002B3357" w:rsidP="002B3357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14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2B3357" w:rsidRPr="00FC14A0" w:rsidRDefault="002B3357" w:rsidP="002B335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</w:t>
      </w:r>
      <w:r w:rsidRPr="00FC14A0">
        <w:rPr>
          <w:rFonts w:ascii="Cambria" w:hAnsi="Cambria" w:cs="Arial"/>
          <w:sz w:val="18"/>
          <w:szCs w:val="18"/>
        </w:rPr>
        <w:t xml:space="preserve"> STU </w:t>
      </w:r>
      <w:r>
        <w:rPr>
          <w:rFonts w:ascii="Cambria" w:hAnsi="Cambria" w:cs="Arial"/>
          <w:sz w:val="18"/>
          <w:szCs w:val="18"/>
        </w:rPr>
        <w:t>súhlasí s návrhom na úpravu splátkového kalendára pôžičky poskytnutej SvF STU z 6 rokov na 10 rokov.</w:t>
      </w:r>
      <w:r w:rsidRPr="00FC14A0">
        <w:rPr>
          <w:rFonts w:ascii="Cambria" w:hAnsi="Cambria" w:cs="Arial"/>
          <w:sz w:val="18"/>
          <w:szCs w:val="18"/>
        </w:rPr>
        <w:t xml:space="preserve"> </w:t>
      </w:r>
    </w:p>
    <w:p w:rsidR="00B06489" w:rsidRPr="007D42C2" w:rsidRDefault="00B06489" w:rsidP="00841280">
      <w:pPr>
        <w:ind w:right="284"/>
        <w:rPr>
          <w:rFonts w:ascii="Cambria" w:hAnsi="Cambria" w:cs="Arial"/>
          <w:sz w:val="18"/>
          <w:szCs w:val="18"/>
        </w:rPr>
      </w:pPr>
    </w:p>
    <w:p w:rsidR="00426F33" w:rsidRPr="007D42C2" w:rsidRDefault="00426F33" w:rsidP="00426F33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sz w:val="18"/>
          <w:szCs w:val="18"/>
          <w:u w:val="single"/>
        </w:rPr>
        <w:t>I</w:t>
      </w:r>
      <w:r>
        <w:rPr>
          <w:rFonts w:ascii="Cambria" w:hAnsi="Cambria" w:cs="Arial"/>
          <w:sz w:val="18"/>
          <w:szCs w:val="18"/>
          <w:u w:val="single"/>
        </w:rPr>
        <w:t>NFORMÁCIE</w:t>
      </w:r>
      <w:r w:rsidRPr="007D42C2">
        <w:rPr>
          <w:rFonts w:ascii="Cambria" w:hAnsi="Cambria" w:cs="Arial"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Default="00A55669" w:rsidP="00841280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Biskupič</w:t>
      </w:r>
    </w:p>
    <w:p w:rsidR="00A55669" w:rsidRDefault="00A55669" w:rsidP="00A55669">
      <w:pPr>
        <w:pStyle w:val="Odsekzoznamu"/>
        <w:numPr>
          <w:ilvl w:val="0"/>
          <w:numId w:val="17"/>
        </w:numPr>
        <w:ind w:right="284"/>
        <w:rPr>
          <w:rFonts w:ascii="Cambria" w:hAnsi="Cambria" w:cs="Arial"/>
          <w:sz w:val="18"/>
          <w:szCs w:val="18"/>
        </w:rPr>
      </w:pPr>
      <w:r w:rsidRPr="00A55669">
        <w:rPr>
          <w:rFonts w:ascii="Cambria" w:hAnsi="Cambria" w:cs="Arial"/>
          <w:sz w:val="18"/>
          <w:szCs w:val="18"/>
        </w:rPr>
        <w:t xml:space="preserve">informoval o vyhlásení </w:t>
      </w:r>
      <w:r w:rsidRPr="00A55669">
        <w:rPr>
          <w:rFonts w:asciiTheme="majorHAnsi" w:hAnsiTheme="majorHAnsi" w:cs="Calibri"/>
          <w:sz w:val="18"/>
          <w:szCs w:val="18"/>
        </w:rPr>
        <w:t>nového ročníka súťaže Projekt</w:t>
      </w:r>
      <w:r w:rsidR="001824BC">
        <w:rPr>
          <w:rFonts w:asciiTheme="majorHAnsi" w:hAnsiTheme="majorHAnsi" w:cs="Calibri"/>
          <w:sz w:val="18"/>
          <w:szCs w:val="18"/>
        </w:rPr>
        <w:t>ov</w:t>
      </w:r>
      <w:r w:rsidRPr="00A55669">
        <w:rPr>
          <w:rFonts w:asciiTheme="majorHAnsi" w:hAnsiTheme="majorHAnsi" w:cs="Calibri"/>
          <w:sz w:val="18"/>
          <w:szCs w:val="18"/>
        </w:rPr>
        <w:t xml:space="preserve"> mladých,</w:t>
      </w:r>
      <w:r w:rsidRPr="00A55669">
        <w:rPr>
          <w:rFonts w:ascii="Cambria" w:hAnsi="Cambria" w:cs="Arial"/>
          <w:sz w:val="18"/>
          <w:szCs w:val="18"/>
        </w:rPr>
        <w:t xml:space="preserve"> výzva</w:t>
      </w:r>
      <w:r w:rsidR="00C13FF9">
        <w:rPr>
          <w:rFonts w:ascii="Cambria" w:hAnsi="Cambria" w:cs="Arial"/>
          <w:sz w:val="18"/>
          <w:szCs w:val="18"/>
        </w:rPr>
        <w:t xml:space="preserve"> je zverejnená na webe STU a </w:t>
      </w:r>
      <w:r w:rsidR="00C13FF9" w:rsidRPr="00A55669">
        <w:rPr>
          <w:rFonts w:ascii="Cambria" w:hAnsi="Cambria" w:cs="Arial"/>
          <w:sz w:val="18"/>
          <w:szCs w:val="18"/>
        </w:rPr>
        <w:t xml:space="preserve">každoročne </w:t>
      </w:r>
      <w:r w:rsidRPr="00A55669">
        <w:rPr>
          <w:rFonts w:ascii="Cambria" w:hAnsi="Cambria" w:cs="Arial"/>
          <w:sz w:val="18"/>
          <w:szCs w:val="18"/>
        </w:rPr>
        <w:t>sa predkladá v rámci Programu na motiváciu a podporu zvyšovania kvality a efektívnosti vedecko-výskumnej činnosti mladých výskumníkov a v </w:t>
      </w:r>
      <w:r>
        <w:rPr>
          <w:rFonts w:ascii="Cambria" w:hAnsi="Cambria" w:cs="Arial"/>
          <w:sz w:val="18"/>
          <w:szCs w:val="18"/>
        </w:rPr>
        <w:t>súlade so Smernicou č. 2/2011-N</w:t>
      </w:r>
    </w:p>
    <w:p w:rsidR="00A55669" w:rsidRPr="00A55669" w:rsidRDefault="00A55669" w:rsidP="00A55669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  <w:r w:rsidRPr="00A55669">
        <w:rPr>
          <w:rFonts w:ascii="Cambria" w:hAnsi="Cambria" w:cs="Arial"/>
          <w:sz w:val="18"/>
          <w:szCs w:val="18"/>
        </w:rPr>
        <w:t xml:space="preserve"> </w:t>
      </w:r>
    </w:p>
    <w:p w:rsidR="00A55669" w:rsidRDefault="00C13FF9" w:rsidP="00A55669">
      <w:pPr>
        <w:pStyle w:val="Odsekzoznamu"/>
        <w:numPr>
          <w:ilvl w:val="0"/>
          <w:numId w:val="16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požiadal členov KR o súčinnosť pri kontakte s médiami - v prípade, že je na fakulte zaujímavý podnet, ktorý by bol vhodnou témou na spropagovanie STU, je vítané oboznámiť Vedenie STU o takejto možnosti</w:t>
      </w:r>
    </w:p>
    <w:p w:rsidR="00C13FF9" w:rsidRPr="00A55669" w:rsidRDefault="00C13FF9" w:rsidP="00A55669">
      <w:pPr>
        <w:pStyle w:val="Odsekzoznamu"/>
        <w:numPr>
          <w:ilvl w:val="0"/>
          <w:numId w:val="16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vyzval dekanov na spoluprácu s MMC STU</w:t>
      </w:r>
    </w:p>
    <w:p w:rsidR="00A55669" w:rsidRPr="00C13FF9" w:rsidRDefault="00C13FF9" w:rsidP="00841280">
      <w:pPr>
        <w:ind w:right="284"/>
        <w:rPr>
          <w:rFonts w:ascii="Cambria" w:hAnsi="Cambria" w:cs="Arial"/>
          <w:sz w:val="18"/>
          <w:szCs w:val="18"/>
        </w:rPr>
      </w:pPr>
      <w:r w:rsidRPr="00C13FF9">
        <w:rPr>
          <w:rFonts w:ascii="Cambria" w:hAnsi="Cambria" w:cs="Arial"/>
          <w:sz w:val="18"/>
          <w:szCs w:val="18"/>
        </w:rPr>
        <w:t>Dekanka Vitková</w:t>
      </w:r>
    </w:p>
    <w:p w:rsidR="00C13FF9" w:rsidRDefault="00C13FF9" w:rsidP="00C13FF9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 w:rsidRPr="00C13FF9">
        <w:rPr>
          <w:rFonts w:ascii="Cambria" w:hAnsi="Cambria" w:cs="Arial"/>
          <w:sz w:val="18"/>
          <w:szCs w:val="18"/>
        </w:rPr>
        <w:t>otvorila požiadavku vyrovnávania pedagogických výkonov</w:t>
      </w:r>
      <w:r>
        <w:rPr>
          <w:rFonts w:ascii="Cambria" w:hAnsi="Cambria" w:cs="Arial"/>
          <w:sz w:val="18"/>
          <w:szCs w:val="18"/>
        </w:rPr>
        <w:t>, ktoré by radi odoberali na SvF STU</w:t>
      </w:r>
    </w:p>
    <w:p w:rsidR="00C13FF9" w:rsidRDefault="001824BC" w:rsidP="00C13FF9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súvislosti s požiadavkou dekanky Vitkovej </w:t>
      </w:r>
      <w:r w:rsidR="00C13FF9">
        <w:rPr>
          <w:rFonts w:ascii="Cambria" w:hAnsi="Cambria" w:cs="Arial"/>
          <w:sz w:val="18"/>
          <w:szCs w:val="18"/>
        </w:rPr>
        <w:t xml:space="preserve">rektor vyzval </w:t>
      </w:r>
      <w:r>
        <w:rPr>
          <w:rFonts w:ascii="Cambria" w:hAnsi="Cambria" w:cs="Arial"/>
          <w:sz w:val="18"/>
          <w:szCs w:val="18"/>
        </w:rPr>
        <w:t>oboch dekanov</w:t>
      </w:r>
      <w:r w:rsidR="00C13FF9">
        <w:rPr>
          <w:rFonts w:ascii="Cambria" w:hAnsi="Cambria" w:cs="Arial"/>
          <w:sz w:val="18"/>
          <w:szCs w:val="18"/>
        </w:rPr>
        <w:t xml:space="preserve"> na predloženie konkrétneho návrhu</w:t>
      </w:r>
      <w:r>
        <w:rPr>
          <w:rFonts w:ascii="Cambria" w:hAnsi="Cambria" w:cs="Arial"/>
          <w:sz w:val="18"/>
          <w:szCs w:val="18"/>
        </w:rPr>
        <w:t xml:space="preserve"> riešenia</w:t>
      </w:r>
    </w:p>
    <w:p w:rsidR="001824BC" w:rsidRDefault="001824BC" w:rsidP="001824BC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informovala o neochote spoločnosti Orange byť ústretový pri poskytovaní nadštandardných služieb, resp. príprave výhodnejšej ponuky pri prevolaní paušálu; navrhuje prehodnotiť zmluvu </w:t>
      </w:r>
    </w:p>
    <w:p w:rsidR="001824BC" w:rsidRDefault="001824BC" w:rsidP="001824BC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ponúkla pomoc pri vykazovaní pedagogických výkonov prostredníctvom AIS </w:t>
      </w:r>
    </w:p>
    <w:p w:rsidR="001824BC" w:rsidRPr="001824BC" w:rsidRDefault="001824BC" w:rsidP="001824BC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požiadala o vyčlenenie adekvátnej časti finančných prostriedkov v rámci projektov administrovaných na UIŠ STU, v ktorých participujú fakulty 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4712CA" w:rsidRPr="004771B2" w:rsidRDefault="004712CA" w:rsidP="004712CA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OZNAMY:</w:t>
      </w:r>
    </w:p>
    <w:p w:rsidR="004712CA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page" w:tblpX="8695" w:tblpY="-46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1275"/>
        <w:gridCol w:w="1276"/>
        <w:gridCol w:w="2126"/>
      </w:tblGrid>
      <w:tr w:rsidR="004712CA" w:rsidRPr="007F6053" w:rsidTr="004712CA">
        <w:trPr>
          <w:cantSplit/>
          <w:trHeight w:val="170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712CA" w:rsidRPr="007F6053" w:rsidRDefault="004712CA" w:rsidP="00044429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Cs/>
                <w:sz w:val="14"/>
                <w:szCs w:val="14"/>
              </w:rPr>
              <w:t>Máj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2CA" w:rsidRPr="007F6053" w:rsidRDefault="004712CA" w:rsidP="00044429">
            <w:pPr>
              <w:ind w:left="-329" w:firstLine="329"/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9.5.2012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2CA" w:rsidRPr="007F6053" w:rsidRDefault="004712CA" w:rsidP="0004442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SR STU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2CA" w:rsidRPr="007F6053" w:rsidRDefault="004712CA" w:rsidP="0004442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13:30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2CA" w:rsidRPr="007F6053" w:rsidRDefault="004712CA" w:rsidP="0004442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(12:00 obed)</w:t>
            </w:r>
          </w:p>
        </w:tc>
      </w:tr>
      <w:tr w:rsidR="004712CA" w:rsidRPr="007F6053" w:rsidTr="004712CA">
        <w:trPr>
          <w:cantSplit/>
          <w:trHeight w:val="64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12CA" w:rsidRPr="007F6053" w:rsidRDefault="004712CA" w:rsidP="00044429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2CA" w:rsidRPr="004712CA" w:rsidRDefault="004712CA" w:rsidP="004712CA">
            <w:pPr>
              <w:jc w:val="center"/>
              <w:rPr>
                <w:rFonts w:asciiTheme="majorHAnsi" w:hAnsiTheme="majorHAnsi"/>
                <w:color w:val="3FE937"/>
                <w:sz w:val="14"/>
                <w:szCs w:val="14"/>
              </w:rPr>
            </w:pPr>
            <w:r w:rsidRPr="004712CA">
              <w:rPr>
                <w:rFonts w:asciiTheme="majorHAnsi" w:hAnsiTheme="majorHAnsi"/>
                <w:color w:val="3FE937"/>
                <w:sz w:val="14"/>
                <w:szCs w:val="14"/>
              </w:rPr>
              <w:t>16. 5. 2012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2CA" w:rsidRPr="007F6053" w:rsidRDefault="004712CA" w:rsidP="004712C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4712CA">
              <w:rPr>
                <w:rFonts w:asciiTheme="majorHAnsi" w:hAnsiTheme="majorHAnsi"/>
                <w:color w:val="3FE937"/>
                <w:sz w:val="14"/>
                <w:szCs w:val="14"/>
              </w:rPr>
              <w:t>KR STU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2CA" w:rsidRPr="007F6053" w:rsidRDefault="004712CA" w:rsidP="00044429">
            <w:pPr>
              <w:jc w:val="center"/>
              <w:rPr>
                <w:rFonts w:asciiTheme="majorHAnsi" w:hAnsiTheme="majorHAnsi"/>
                <w:color w:val="3FE937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3FE937"/>
                <w:sz w:val="14"/>
                <w:szCs w:val="1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2CA" w:rsidRPr="007F6053" w:rsidRDefault="004712CA" w:rsidP="00044429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4712CA" w:rsidRPr="007F6053" w:rsidTr="004712CA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12CA" w:rsidRPr="007F6053" w:rsidRDefault="004712CA" w:rsidP="00044429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2CA" w:rsidRPr="007F6053" w:rsidRDefault="004712CA" w:rsidP="0004442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21. 5. 2012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2CA" w:rsidRPr="007F6053" w:rsidRDefault="004712CA" w:rsidP="0004442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2CA" w:rsidRPr="007F6053" w:rsidRDefault="004712CA" w:rsidP="0004442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2CA" w:rsidRPr="007F6053" w:rsidRDefault="004712CA" w:rsidP="00044429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4712CA" w:rsidRPr="007F6053" w:rsidTr="004712CA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2CA" w:rsidRPr="007F6053" w:rsidRDefault="004712CA" w:rsidP="00044429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2CA" w:rsidRPr="007F6053" w:rsidRDefault="004712CA" w:rsidP="0004442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28. 5. 2012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2CA" w:rsidRPr="007F6053" w:rsidRDefault="004712CA" w:rsidP="0004442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2CA" w:rsidRPr="007F6053" w:rsidRDefault="004712CA" w:rsidP="0004442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2CA" w:rsidRPr="007F6053" w:rsidRDefault="004712CA" w:rsidP="00044429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</w:tbl>
    <w:p w:rsidR="004712CA" w:rsidRDefault="004712CA" w:rsidP="004712CA">
      <w:pPr>
        <w:ind w:right="284"/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14"/>
          <w:szCs w:val="14"/>
        </w:rPr>
        <w:t>A</w:t>
      </w:r>
      <w:r w:rsidRPr="007F6053">
        <w:rPr>
          <w:rFonts w:asciiTheme="majorHAnsi" w:hAnsiTheme="majorHAnsi" w:cs="Arial"/>
          <w:sz w:val="14"/>
          <w:szCs w:val="14"/>
        </w:rPr>
        <w:t>kademický Senát:</w:t>
      </w: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</w:r>
      <w:r w:rsidRPr="007F6053">
        <w:rPr>
          <w:rFonts w:asciiTheme="majorHAnsi" w:hAnsiTheme="majorHAnsi" w:cs="Arial"/>
          <w:sz w:val="14"/>
          <w:szCs w:val="14"/>
        </w:rPr>
        <w:t>23. apríla 2012</w:t>
      </w:r>
    </w:p>
    <w:p w:rsidR="004712CA" w:rsidRPr="007F6053" w:rsidRDefault="004712CA" w:rsidP="004712CA">
      <w:pPr>
        <w:ind w:right="284"/>
        <w:rPr>
          <w:rFonts w:asciiTheme="majorHAnsi" w:hAnsiTheme="majorHAnsi" w:cs="Arial"/>
          <w:sz w:val="14"/>
          <w:szCs w:val="14"/>
        </w:rPr>
      </w:pPr>
      <w:r w:rsidRPr="007F6053">
        <w:rPr>
          <w:rFonts w:asciiTheme="majorHAnsi" w:hAnsiTheme="majorHAnsi" w:cs="Arial"/>
          <w:sz w:val="14"/>
          <w:szCs w:val="14"/>
        </w:rPr>
        <w:t>Správna rada STU:</w:t>
      </w:r>
      <w:r w:rsidRPr="007F6053"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</w:r>
      <w:r w:rsidRPr="007F6053">
        <w:rPr>
          <w:rFonts w:asciiTheme="majorHAnsi" w:hAnsiTheme="majorHAnsi" w:cs="Arial"/>
          <w:sz w:val="14"/>
          <w:szCs w:val="14"/>
        </w:rPr>
        <w:t>9. mája 2012</w:t>
      </w:r>
    </w:p>
    <w:p w:rsidR="004712CA" w:rsidRPr="007F6053" w:rsidRDefault="004712CA" w:rsidP="004712CA">
      <w:pPr>
        <w:ind w:right="284"/>
        <w:rPr>
          <w:rFonts w:asciiTheme="majorHAnsi" w:hAnsiTheme="majorHAnsi" w:cs="Arial"/>
          <w:sz w:val="14"/>
          <w:szCs w:val="14"/>
        </w:rPr>
      </w:pPr>
      <w:r w:rsidRPr="007F6053">
        <w:rPr>
          <w:rFonts w:asciiTheme="majorHAnsi" w:hAnsiTheme="majorHAnsi" w:cs="Arial"/>
          <w:sz w:val="14"/>
          <w:szCs w:val="14"/>
        </w:rPr>
        <w:t>Kolégium rektora STU:</w:t>
      </w:r>
      <w:r w:rsidRPr="007F6053"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</w:r>
      <w:r w:rsidRPr="007F6053">
        <w:rPr>
          <w:rFonts w:asciiTheme="majorHAnsi" w:hAnsiTheme="majorHAnsi" w:cs="Arial"/>
          <w:sz w:val="14"/>
          <w:szCs w:val="14"/>
        </w:rPr>
        <w:t>16. mája 2012</w:t>
      </w:r>
    </w:p>
    <w:p w:rsidR="004712CA" w:rsidRPr="007F6053" w:rsidRDefault="004712CA" w:rsidP="004712CA">
      <w:pPr>
        <w:ind w:right="284"/>
        <w:rPr>
          <w:rFonts w:asciiTheme="majorHAnsi" w:hAnsiTheme="majorHAnsi" w:cs="Arial"/>
          <w:sz w:val="14"/>
          <w:szCs w:val="14"/>
        </w:rPr>
      </w:pPr>
      <w:r w:rsidRPr="007F6053">
        <w:rPr>
          <w:rFonts w:asciiTheme="majorHAnsi" w:hAnsiTheme="majorHAnsi" w:cs="Arial"/>
          <w:sz w:val="14"/>
          <w:szCs w:val="14"/>
        </w:rPr>
        <w:t>Akademický senát STU:</w:t>
      </w:r>
      <w:r w:rsidRPr="007F6053"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</w:r>
      <w:r w:rsidRPr="007F6053">
        <w:rPr>
          <w:rFonts w:asciiTheme="majorHAnsi" w:hAnsiTheme="majorHAnsi" w:cs="Arial"/>
          <w:sz w:val="14"/>
          <w:szCs w:val="14"/>
        </w:rPr>
        <w:t>28. mája 2012</w:t>
      </w:r>
    </w:p>
    <w:p w:rsidR="004F0F81" w:rsidRPr="007D42C2" w:rsidRDefault="004F0F81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E1717D" w:rsidRPr="007D42C2" w:rsidRDefault="00E1717D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2B3357" w:rsidRDefault="002B3357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Pr="007D42C2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  <w:t xml:space="preserve">prof. Ing. </w:t>
      </w:r>
      <w:r w:rsidR="00E1717D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E34AD4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sz w:val="18"/>
          <w:szCs w:val="18"/>
        </w:rPr>
        <w:t>2</w:t>
      </w:r>
      <w:r w:rsidR="00A55669">
        <w:rPr>
          <w:rFonts w:ascii="Cambria" w:hAnsi="Cambria" w:cs="Arial"/>
          <w:sz w:val="18"/>
          <w:szCs w:val="18"/>
        </w:rPr>
        <w:t>4</w:t>
      </w:r>
      <w:r w:rsidRPr="007D42C2">
        <w:rPr>
          <w:rFonts w:ascii="Cambria" w:hAnsi="Cambria" w:cs="Arial"/>
          <w:sz w:val="18"/>
          <w:szCs w:val="18"/>
        </w:rPr>
        <w:t xml:space="preserve">. </w:t>
      </w:r>
      <w:r w:rsidR="00A55669">
        <w:rPr>
          <w:rFonts w:ascii="Cambria" w:hAnsi="Cambria" w:cs="Arial"/>
          <w:sz w:val="18"/>
          <w:szCs w:val="18"/>
        </w:rPr>
        <w:t>4</w:t>
      </w:r>
      <w:r w:rsidRPr="007D42C2">
        <w:rPr>
          <w:rFonts w:ascii="Cambria" w:hAnsi="Cambria" w:cs="Arial"/>
          <w:sz w:val="18"/>
          <w:szCs w:val="18"/>
        </w:rPr>
        <w:t>. 2012</w:t>
      </w:r>
      <w:r w:rsidRPr="007D42C2">
        <w:rPr>
          <w:rFonts w:ascii="Cambria" w:hAnsi="Cambria" w:cs="Arial"/>
          <w:sz w:val="18"/>
          <w:szCs w:val="18"/>
        </w:rPr>
        <w:tab/>
        <w:t>2</w:t>
      </w:r>
      <w:r w:rsidR="00A55669">
        <w:rPr>
          <w:rFonts w:ascii="Cambria" w:hAnsi="Cambria" w:cs="Arial"/>
          <w:sz w:val="18"/>
          <w:szCs w:val="18"/>
        </w:rPr>
        <w:t>4</w:t>
      </w:r>
      <w:r w:rsidRPr="007D42C2">
        <w:rPr>
          <w:rFonts w:ascii="Cambria" w:hAnsi="Cambria" w:cs="Arial"/>
          <w:sz w:val="18"/>
          <w:szCs w:val="18"/>
        </w:rPr>
        <w:t>.</w:t>
      </w:r>
      <w:r w:rsidR="00A55669">
        <w:rPr>
          <w:rFonts w:ascii="Cambria" w:hAnsi="Cambria" w:cs="Arial"/>
          <w:sz w:val="18"/>
          <w:szCs w:val="18"/>
        </w:rPr>
        <w:t>4</w:t>
      </w:r>
      <w:r w:rsidRPr="007D42C2">
        <w:rPr>
          <w:rFonts w:ascii="Cambria" w:hAnsi="Cambria" w:cs="Arial"/>
          <w:sz w:val="18"/>
          <w:szCs w:val="18"/>
        </w:rPr>
        <w:t>.2012</w:t>
      </w: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D16460">
      <w:headerReference w:type="default" r:id="rId9"/>
      <w:pgSz w:w="16838" w:h="11906" w:orient="landscape"/>
      <w:pgMar w:top="1021" w:right="992" w:bottom="397" w:left="709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DF" w:rsidRDefault="00B16DDF">
      <w:r>
        <w:separator/>
      </w:r>
    </w:p>
  </w:endnote>
  <w:endnote w:type="continuationSeparator" w:id="0">
    <w:p w:rsidR="00B16DDF" w:rsidRDefault="00B1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DF" w:rsidRDefault="00B16DDF">
      <w:r>
        <w:separator/>
      </w:r>
    </w:p>
  </w:footnote>
  <w:footnote w:type="continuationSeparator" w:id="0">
    <w:p w:rsidR="00B16DDF" w:rsidRDefault="00B1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F" w:rsidRDefault="003B6C8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091"/>
    <w:multiLevelType w:val="hybridMultilevel"/>
    <w:tmpl w:val="8E70C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5CC2"/>
    <w:multiLevelType w:val="hybridMultilevel"/>
    <w:tmpl w:val="A6CA1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345A8"/>
    <w:multiLevelType w:val="hybridMultilevel"/>
    <w:tmpl w:val="9208B0AA"/>
    <w:lvl w:ilvl="0" w:tplc="6F76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4837"/>
    <w:multiLevelType w:val="hybridMultilevel"/>
    <w:tmpl w:val="F348B37C"/>
    <w:lvl w:ilvl="0" w:tplc="677C9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A0FB8"/>
    <w:multiLevelType w:val="hybridMultilevel"/>
    <w:tmpl w:val="CA165DD8"/>
    <w:lvl w:ilvl="0" w:tplc="3AA64916">
      <w:start w:val="1"/>
      <w:numFmt w:val="upperLetter"/>
      <w:lvlText w:val="%1."/>
      <w:lvlJc w:val="left"/>
      <w:pPr>
        <w:ind w:left="1794" w:hanging="36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514" w:hanging="360"/>
      </w:pPr>
    </w:lvl>
    <w:lvl w:ilvl="2" w:tplc="041B001B" w:tentative="1">
      <w:start w:val="1"/>
      <w:numFmt w:val="lowerRoman"/>
      <w:lvlText w:val="%3."/>
      <w:lvlJc w:val="right"/>
      <w:pPr>
        <w:ind w:left="3234" w:hanging="180"/>
      </w:pPr>
    </w:lvl>
    <w:lvl w:ilvl="3" w:tplc="041B000F" w:tentative="1">
      <w:start w:val="1"/>
      <w:numFmt w:val="decimal"/>
      <w:lvlText w:val="%4."/>
      <w:lvlJc w:val="left"/>
      <w:pPr>
        <w:ind w:left="3954" w:hanging="360"/>
      </w:pPr>
    </w:lvl>
    <w:lvl w:ilvl="4" w:tplc="041B0019" w:tentative="1">
      <w:start w:val="1"/>
      <w:numFmt w:val="lowerLetter"/>
      <w:lvlText w:val="%5."/>
      <w:lvlJc w:val="left"/>
      <w:pPr>
        <w:ind w:left="4674" w:hanging="360"/>
      </w:pPr>
    </w:lvl>
    <w:lvl w:ilvl="5" w:tplc="041B001B" w:tentative="1">
      <w:start w:val="1"/>
      <w:numFmt w:val="lowerRoman"/>
      <w:lvlText w:val="%6."/>
      <w:lvlJc w:val="right"/>
      <w:pPr>
        <w:ind w:left="5394" w:hanging="180"/>
      </w:pPr>
    </w:lvl>
    <w:lvl w:ilvl="6" w:tplc="041B000F" w:tentative="1">
      <w:start w:val="1"/>
      <w:numFmt w:val="decimal"/>
      <w:lvlText w:val="%7."/>
      <w:lvlJc w:val="left"/>
      <w:pPr>
        <w:ind w:left="6114" w:hanging="360"/>
      </w:pPr>
    </w:lvl>
    <w:lvl w:ilvl="7" w:tplc="041B0019" w:tentative="1">
      <w:start w:val="1"/>
      <w:numFmt w:val="lowerLetter"/>
      <w:lvlText w:val="%8."/>
      <w:lvlJc w:val="left"/>
      <w:pPr>
        <w:ind w:left="6834" w:hanging="360"/>
      </w:pPr>
    </w:lvl>
    <w:lvl w:ilvl="8" w:tplc="041B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>
    <w:nsid w:val="2B5B7789"/>
    <w:multiLevelType w:val="hybridMultilevel"/>
    <w:tmpl w:val="AA1C8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051D3"/>
    <w:multiLevelType w:val="hybridMultilevel"/>
    <w:tmpl w:val="8266F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B3E27"/>
    <w:multiLevelType w:val="hybridMultilevel"/>
    <w:tmpl w:val="3B7095AA"/>
    <w:lvl w:ilvl="0" w:tplc="C2722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0D73A7"/>
    <w:multiLevelType w:val="hybridMultilevel"/>
    <w:tmpl w:val="EFBEFC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28079E"/>
    <w:multiLevelType w:val="hybridMultilevel"/>
    <w:tmpl w:val="E54A0340"/>
    <w:lvl w:ilvl="0" w:tplc="E2206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2B029B"/>
    <w:multiLevelType w:val="hybridMultilevel"/>
    <w:tmpl w:val="83282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1E29"/>
    <w:multiLevelType w:val="hybridMultilevel"/>
    <w:tmpl w:val="7B9EE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A344D"/>
    <w:multiLevelType w:val="hybridMultilevel"/>
    <w:tmpl w:val="45485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446CC"/>
    <w:multiLevelType w:val="hybridMultilevel"/>
    <w:tmpl w:val="9208B0AA"/>
    <w:lvl w:ilvl="0" w:tplc="6F76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F4CF3"/>
    <w:multiLevelType w:val="hybridMultilevel"/>
    <w:tmpl w:val="9C284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B540D"/>
    <w:multiLevelType w:val="hybridMultilevel"/>
    <w:tmpl w:val="6218B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94785"/>
    <w:multiLevelType w:val="hybridMultilevel"/>
    <w:tmpl w:val="2294F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35529"/>
    <w:multiLevelType w:val="hybridMultilevel"/>
    <w:tmpl w:val="E8F46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C4E5E"/>
    <w:multiLevelType w:val="hybridMultilevel"/>
    <w:tmpl w:val="257C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926DF"/>
    <w:multiLevelType w:val="hybridMultilevel"/>
    <w:tmpl w:val="FA2E7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C0869"/>
    <w:multiLevelType w:val="hybridMultilevel"/>
    <w:tmpl w:val="95266C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73AB3"/>
    <w:multiLevelType w:val="hybridMultilevel"/>
    <w:tmpl w:val="39C47C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20"/>
  </w:num>
  <w:num w:numId="11">
    <w:abstractNumId w:val="9"/>
  </w:num>
  <w:num w:numId="12">
    <w:abstractNumId w:val="2"/>
  </w:num>
  <w:num w:numId="13">
    <w:abstractNumId w:val="0"/>
  </w:num>
  <w:num w:numId="14">
    <w:abstractNumId w:val="14"/>
  </w:num>
  <w:num w:numId="15">
    <w:abstractNumId w:val="11"/>
  </w:num>
  <w:num w:numId="16">
    <w:abstractNumId w:val="15"/>
  </w:num>
  <w:num w:numId="17">
    <w:abstractNumId w:val="21"/>
  </w:num>
  <w:num w:numId="18">
    <w:abstractNumId w:val="4"/>
  </w:num>
  <w:num w:numId="19">
    <w:abstractNumId w:val="10"/>
  </w:num>
  <w:num w:numId="20">
    <w:abstractNumId w:val="18"/>
  </w:num>
  <w:num w:numId="21">
    <w:abstractNumId w:val="12"/>
  </w:num>
  <w:num w:numId="22">
    <w:abstractNumId w:val="5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10142"/>
    <w:rsid w:val="00012E6A"/>
    <w:rsid w:val="00016595"/>
    <w:rsid w:val="000166AE"/>
    <w:rsid w:val="00016AE0"/>
    <w:rsid w:val="0002057C"/>
    <w:rsid w:val="00022730"/>
    <w:rsid w:val="00025FA5"/>
    <w:rsid w:val="0002635E"/>
    <w:rsid w:val="00036CC4"/>
    <w:rsid w:val="0004023A"/>
    <w:rsid w:val="00057C42"/>
    <w:rsid w:val="00057F88"/>
    <w:rsid w:val="000635D2"/>
    <w:rsid w:val="00071EC6"/>
    <w:rsid w:val="0007227D"/>
    <w:rsid w:val="0007337A"/>
    <w:rsid w:val="000746DA"/>
    <w:rsid w:val="00076CFE"/>
    <w:rsid w:val="00082D5D"/>
    <w:rsid w:val="00083E8C"/>
    <w:rsid w:val="00085EAD"/>
    <w:rsid w:val="00091E4E"/>
    <w:rsid w:val="00095DF2"/>
    <w:rsid w:val="00097D4F"/>
    <w:rsid w:val="000A211A"/>
    <w:rsid w:val="000A2D82"/>
    <w:rsid w:val="000A6E72"/>
    <w:rsid w:val="000B3A3E"/>
    <w:rsid w:val="000C0848"/>
    <w:rsid w:val="000C7CF6"/>
    <w:rsid w:val="000D20D2"/>
    <w:rsid w:val="000D20D5"/>
    <w:rsid w:val="000F0ED8"/>
    <w:rsid w:val="000F64F8"/>
    <w:rsid w:val="000F78AE"/>
    <w:rsid w:val="00103368"/>
    <w:rsid w:val="00103DC1"/>
    <w:rsid w:val="001101A4"/>
    <w:rsid w:val="0011271B"/>
    <w:rsid w:val="0011349C"/>
    <w:rsid w:val="00135685"/>
    <w:rsid w:val="00137CAC"/>
    <w:rsid w:val="00140CF2"/>
    <w:rsid w:val="001423E3"/>
    <w:rsid w:val="001528FF"/>
    <w:rsid w:val="00175477"/>
    <w:rsid w:val="0018008E"/>
    <w:rsid w:val="00180A58"/>
    <w:rsid w:val="001824BC"/>
    <w:rsid w:val="00191FDB"/>
    <w:rsid w:val="001A1BAE"/>
    <w:rsid w:val="001A7C0E"/>
    <w:rsid w:val="001A7D38"/>
    <w:rsid w:val="001B10FD"/>
    <w:rsid w:val="001B5DCE"/>
    <w:rsid w:val="001C143D"/>
    <w:rsid w:val="001C3A54"/>
    <w:rsid w:val="001C4DD3"/>
    <w:rsid w:val="001C6176"/>
    <w:rsid w:val="001D0575"/>
    <w:rsid w:val="001D554D"/>
    <w:rsid w:val="001D6DB7"/>
    <w:rsid w:val="001E57C6"/>
    <w:rsid w:val="001F419E"/>
    <w:rsid w:val="00200FF1"/>
    <w:rsid w:val="00203AC5"/>
    <w:rsid w:val="00210B5A"/>
    <w:rsid w:val="00211736"/>
    <w:rsid w:val="002133FB"/>
    <w:rsid w:val="00213BCD"/>
    <w:rsid w:val="0021626D"/>
    <w:rsid w:val="00222C0B"/>
    <w:rsid w:val="002249EF"/>
    <w:rsid w:val="002255BC"/>
    <w:rsid w:val="00231D03"/>
    <w:rsid w:val="00233D5B"/>
    <w:rsid w:val="0023465D"/>
    <w:rsid w:val="0023504B"/>
    <w:rsid w:val="00235E41"/>
    <w:rsid w:val="002369B3"/>
    <w:rsid w:val="002604A6"/>
    <w:rsid w:val="00266AC8"/>
    <w:rsid w:val="00267E2F"/>
    <w:rsid w:val="00287AE2"/>
    <w:rsid w:val="002913AF"/>
    <w:rsid w:val="00291C87"/>
    <w:rsid w:val="00291CD6"/>
    <w:rsid w:val="00293C87"/>
    <w:rsid w:val="00293F33"/>
    <w:rsid w:val="00295234"/>
    <w:rsid w:val="002A6735"/>
    <w:rsid w:val="002B1B8F"/>
    <w:rsid w:val="002B28EA"/>
    <w:rsid w:val="002B3357"/>
    <w:rsid w:val="002C2A11"/>
    <w:rsid w:val="002D0198"/>
    <w:rsid w:val="002D7AFA"/>
    <w:rsid w:val="00302207"/>
    <w:rsid w:val="003033F5"/>
    <w:rsid w:val="003062DB"/>
    <w:rsid w:val="00306EB3"/>
    <w:rsid w:val="003110C8"/>
    <w:rsid w:val="00311505"/>
    <w:rsid w:val="0031363D"/>
    <w:rsid w:val="00316F09"/>
    <w:rsid w:val="003331C1"/>
    <w:rsid w:val="003360B9"/>
    <w:rsid w:val="00343460"/>
    <w:rsid w:val="0035147E"/>
    <w:rsid w:val="00354AB4"/>
    <w:rsid w:val="00354C42"/>
    <w:rsid w:val="00361FEA"/>
    <w:rsid w:val="00366D2A"/>
    <w:rsid w:val="00374C40"/>
    <w:rsid w:val="00376D58"/>
    <w:rsid w:val="0039055B"/>
    <w:rsid w:val="00390C46"/>
    <w:rsid w:val="00394AA3"/>
    <w:rsid w:val="00396FA6"/>
    <w:rsid w:val="00397DED"/>
    <w:rsid w:val="003A0A18"/>
    <w:rsid w:val="003A38DE"/>
    <w:rsid w:val="003B586B"/>
    <w:rsid w:val="003B6C8F"/>
    <w:rsid w:val="003B7F72"/>
    <w:rsid w:val="003C03B4"/>
    <w:rsid w:val="003C3107"/>
    <w:rsid w:val="003C56F8"/>
    <w:rsid w:val="003D461F"/>
    <w:rsid w:val="003E49BF"/>
    <w:rsid w:val="003E7FC8"/>
    <w:rsid w:val="003F0F09"/>
    <w:rsid w:val="003F2391"/>
    <w:rsid w:val="003F57DB"/>
    <w:rsid w:val="00400B96"/>
    <w:rsid w:val="0041609B"/>
    <w:rsid w:val="00417EFE"/>
    <w:rsid w:val="004266E7"/>
    <w:rsid w:val="00426F33"/>
    <w:rsid w:val="00427FBC"/>
    <w:rsid w:val="004350DE"/>
    <w:rsid w:val="00437183"/>
    <w:rsid w:val="00437D31"/>
    <w:rsid w:val="00444CEF"/>
    <w:rsid w:val="00446C26"/>
    <w:rsid w:val="00447706"/>
    <w:rsid w:val="00454856"/>
    <w:rsid w:val="004619BE"/>
    <w:rsid w:val="004628A4"/>
    <w:rsid w:val="00464B13"/>
    <w:rsid w:val="00464D99"/>
    <w:rsid w:val="0046628E"/>
    <w:rsid w:val="004712CA"/>
    <w:rsid w:val="00473337"/>
    <w:rsid w:val="0047347D"/>
    <w:rsid w:val="004829D0"/>
    <w:rsid w:val="0048335F"/>
    <w:rsid w:val="00483F33"/>
    <w:rsid w:val="00492FD6"/>
    <w:rsid w:val="00493250"/>
    <w:rsid w:val="004937CD"/>
    <w:rsid w:val="00494B14"/>
    <w:rsid w:val="00495388"/>
    <w:rsid w:val="00496A3B"/>
    <w:rsid w:val="004971EE"/>
    <w:rsid w:val="00497F26"/>
    <w:rsid w:val="004A10C1"/>
    <w:rsid w:val="004A23E8"/>
    <w:rsid w:val="004C2838"/>
    <w:rsid w:val="004C329C"/>
    <w:rsid w:val="004E75E0"/>
    <w:rsid w:val="004F0D4C"/>
    <w:rsid w:val="004F0F81"/>
    <w:rsid w:val="004F5C63"/>
    <w:rsid w:val="005019E8"/>
    <w:rsid w:val="005062B6"/>
    <w:rsid w:val="005066FC"/>
    <w:rsid w:val="00507A6D"/>
    <w:rsid w:val="00510D37"/>
    <w:rsid w:val="005206F9"/>
    <w:rsid w:val="00526A79"/>
    <w:rsid w:val="00545C88"/>
    <w:rsid w:val="0055440C"/>
    <w:rsid w:val="00564D48"/>
    <w:rsid w:val="005666FA"/>
    <w:rsid w:val="00580149"/>
    <w:rsid w:val="005824B4"/>
    <w:rsid w:val="00583409"/>
    <w:rsid w:val="00584085"/>
    <w:rsid w:val="005861C9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C11BC"/>
    <w:rsid w:val="005C1B47"/>
    <w:rsid w:val="005C3701"/>
    <w:rsid w:val="005C4106"/>
    <w:rsid w:val="005D0C48"/>
    <w:rsid w:val="005D4435"/>
    <w:rsid w:val="005D51CA"/>
    <w:rsid w:val="005D7A2F"/>
    <w:rsid w:val="005D7BCF"/>
    <w:rsid w:val="005E0C15"/>
    <w:rsid w:val="005E165A"/>
    <w:rsid w:val="005E250B"/>
    <w:rsid w:val="005E6458"/>
    <w:rsid w:val="005F2E1E"/>
    <w:rsid w:val="005F329C"/>
    <w:rsid w:val="005F3B26"/>
    <w:rsid w:val="005F5286"/>
    <w:rsid w:val="005F61B4"/>
    <w:rsid w:val="005F714A"/>
    <w:rsid w:val="0060002E"/>
    <w:rsid w:val="00613153"/>
    <w:rsid w:val="00613FCB"/>
    <w:rsid w:val="0061551F"/>
    <w:rsid w:val="00624318"/>
    <w:rsid w:val="00640365"/>
    <w:rsid w:val="0064043E"/>
    <w:rsid w:val="00641204"/>
    <w:rsid w:val="006416BA"/>
    <w:rsid w:val="006422DE"/>
    <w:rsid w:val="0064549F"/>
    <w:rsid w:val="006541C2"/>
    <w:rsid w:val="0066255A"/>
    <w:rsid w:val="0066372D"/>
    <w:rsid w:val="00666D48"/>
    <w:rsid w:val="006719AC"/>
    <w:rsid w:val="00677724"/>
    <w:rsid w:val="00677D1B"/>
    <w:rsid w:val="00684012"/>
    <w:rsid w:val="0068483D"/>
    <w:rsid w:val="00686B74"/>
    <w:rsid w:val="00691A05"/>
    <w:rsid w:val="0069487F"/>
    <w:rsid w:val="006A20A0"/>
    <w:rsid w:val="006A5DB7"/>
    <w:rsid w:val="006B7B3E"/>
    <w:rsid w:val="006C2926"/>
    <w:rsid w:val="006C53CB"/>
    <w:rsid w:val="006C7824"/>
    <w:rsid w:val="006D775F"/>
    <w:rsid w:val="006E1333"/>
    <w:rsid w:val="006E1EB6"/>
    <w:rsid w:val="006F0541"/>
    <w:rsid w:val="006F2404"/>
    <w:rsid w:val="006F483F"/>
    <w:rsid w:val="006F6415"/>
    <w:rsid w:val="007030A8"/>
    <w:rsid w:val="00703682"/>
    <w:rsid w:val="007071AD"/>
    <w:rsid w:val="0071076F"/>
    <w:rsid w:val="00712072"/>
    <w:rsid w:val="0071207B"/>
    <w:rsid w:val="00714AD2"/>
    <w:rsid w:val="00717D47"/>
    <w:rsid w:val="007227DE"/>
    <w:rsid w:val="007230C4"/>
    <w:rsid w:val="00735B06"/>
    <w:rsid w:val="0074077A"/>
    <w:rsid w:val="00741C58"/>
    <w:rsid w:val="0074263F"/>
    <w:rsid w:val="00744507"/>
    <w:rsid w:val="00745481"/>
    <w:rsid w:val="007510E2"/>
    <w:rsid w:val="00754133"/>
    <w:rsid w:val="007552F5"/>
    <w:rsid w:val="00763BBB"/>
    <w:rsid w:val="007665C7"/>
    <w:rsid w:val="007667F9"/>
    <w:rsid w:val="007736BA"/>
    <w:rsid w:val="007803B3"/>
    <w:rsid w:val="0078465E"/>
    <w:rsid w:val="00791A59"/>
    <w:rsid w:val="007969A4"/>
    <w:rsid w:val="00796ED9"/>
    <w:rsid w:val="007A7F59"/>
    <w:rsid w:val="007B029A"/>
    <w:rsid w:val="007B6B36"/>
    <w:rsid w:val="007C3444"/>
    <w:rsid w:val="007D260F"/>
    <w:rsid w:val="007D42C2"/>
    <w:rsid w:val="007D5128"/>
    <w:rsid w:val="007D727C"/>
    <w:rsid w:val="007F0B8A"/>
    <w:rsid w:val="007F1B1B"/>
    <w:rsid w:val="007F2838"/>
    <w:rsid w:val="007F78BB"/>
    <w:rsid w:val="00802772"/>
    <w:rsid w:val="008150A9"/>
    <w:rsid w:val="008241E8"/>
    <w:rsid w:val="0082512D"/>
    <w:rsid w:val="0082531C"/>
    <w:rsid w:val="00831B9F"/>
    <w:rsid w:val="00832BE1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7D7C"/>
    <w:rsid w:val="0086455A"/>
    <w:rsid w:val="008656FD"/>
    <w:rsid w:val="00871C55"/>
    <w:rsid w:val="008737A4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4426"/>
    <w:rsid w:val="008A28AD"/>
    <w:rsid w:val="008A51C3"/>
    <w:rsid w:val="008A7793"/>
    <w:rsid w:val="008A7927"/>
    <w:rsid w:val="008B33F6"/>
    <w:rsid w:val="008B5151"/>
    <w:rsid w:val="008C07F9"/>
    <w:rsid w:val="008C0B6A"/>
    <w:rsid w:val="008C39C2"/>
    <w:rsid w:val="008C5837"/>
    <w:rsid w:val="008D0246"/>
    <w:rsid w:val="008D0A58"/>
    <w:rsid w:val="008E6190"/>
    <w:rsid w:val="008F0744"/>
    <w:rsid w:val="008F0B21"/>
    <w:rsid w:val="008F2704"/>
    <w:rsid w:val="008F42EC"/>
    <w:rsid w:val="009007C1"/>
    <w:rsid w:val="00921C43"/>
    <w:rsid w:val="0092588F"/>
    <w:rsid w:val="0092709D"/>
    <w:rsid w:val="00934215"/>
    <w:rsid w:val="00935952"/>
    <w:rsid w:val="0093652F"/>
    <w:rsid w:val="009371ED"/>
    <w:rsid w:val="00940C8C"/>
    <w:rsid w:val="00947603"/>
    <w:rsid w:val="00951285"/>
    <w:rsid w:val="0096092E"/>
    <w:rsid w:val="009665F2"/>
    <w:rsid w:val="009744D9"/>
    <w:rsid w:val="00976E1C"/>
    <w:rsid w:val="009842F4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75B8"/>
    <w:rsid w:val="009F2DE6"/>
    <w:rsid w:val="009F2E34"/>
    <w:rsid w:val="009F6A17"/>
    <w:rsid w:val="009F7F71"/>
    <w:rsid w:val="00A016B3"/>
    <w:rsid w:val="00A01F34"/>
    <w:rsid w:val="00A024CA"/>
    <w:rsid w:val="00A03A95"/>
    <w:rsid w:val="00A1531A"/>
    <w:rsid w:val="00A1604F"/>
    <w:rsid w:val="00A24042"/>
    <w:rsid w:val="00A32322"/>
    <w:rsid w:val="00A35045"/>
    <w:rsid w:val="00A429F2"/>
    <w:rsid w:val="00A4703C"/>
    <w:rsid w:val="00A500BE"/>
    <w:rsid w:val="00A53120"/>
    <w:rsid w:val="00A55669"/>
    <w:rsid w:val="00A633A6"/>
    <w:rsid w:val="00A736CA"/>
    <w:rsid w:val="00A73851"/>
    <w:rsid w:val="00A808F3"/>
    <w:rsid w:val="00A85585"/>
    <w:rsid w:val="00A86004"/>
    <w:rsid w:val="00A87EBF"/>
    <w:rsid w:val="00A87FDA"/>
    <w:rsid w:val="00A93BE3"/>
    <w:rsid w:val="00A9565E"/>
    <w:rsid w:val="00A9702C"/>
    <w:rsid w:val="00AB0A56"/>
    <w:rsid w:val="00AB6661"/>
    <w:rsid w:val="00AC42B2"/>
    <w:rsid w:val="00AD0A54"/>
    <w:rsid w:val="00AD1DCB"/>
    <w:rsid w:val="00AD2BED"/>
    <w:rsid w:val="00AD2E00"/>
    <w:rsid w:val="00AD4F54"/>
    <w:rsid w:val="00AE0162"/>
    <w:rsid w:val="00AE1A0F"/>
    <w:rsid w:val="00AE2F13"/>
    <w:rsid w:val="00AE4FAA"/>
    <w:rsid w:val="00AE55BC"/>
    <w:rsid w:val="00AF373E"/>
    <w:rsid w:val="00B01533"/>
    <w:rsid w:val="00B02238"/>
    <w:rsid w:val="00B06489"/>
    <w:rsid w:val="00B10DBC"/>
    <w:rsid w:val="00B1157C"/>
    <w:rsid w:val="00B14E14"/>
    <w:rsid w:val="00B16DDF"/>
    <w:rsid w:val="00B2010A"/>
    <w:rsid w:val="00B2163C"/>
    <w:rsid w:val="00B21A3F"/>
    <w:rsid w:val="00B226B9"/>
    <w:rsid w:val="00B253BC"/>
    <w:rsid w:val="00B314F3"/>
    <w:rsid w:val="00B349D4"/>
    <w:rsid w:val="00B373F8"/>
    <w:rsid w:val="00B37DCE"/>
    <w:rsid w:val="00B62BFE"/>
    <w:rsid w:val="00B65762"/>
    <w:rsid w:val="00B714CA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F28"/>
    <w:rsid w:val="00B96119"/>
    <w:rsid w:val="00BA7360"/>
    <w:rsid w:val="00BB016C"/>
    <w:rsid w:val="00BB0ECD"/>
    <w:rsid w:val="00BB4C2F"/>
    <w:rsid w:val="00BB633F"/>
    <w:rsid w:val="00BB79F3"/>
    <w:rsid w:val="00BC3BD7"/>
    <w:rsid w:val="00BD15D5"/>
    <w:rsid w:val="00BD1EE5"/>
    <w:rsid w:val="00BD317F"/>
    <w:rsid w:val="00BD575F"/>
    <w:rsid w:val="00BE5835"/>
    <w:rsid w:val="00BF3CCD"/>
    <w:rsid w:val="00BF58DD"/>
    <w:rsid w:val="00BF7085"/>
    <w:rsid w:val="00C03A33"/>
    <w:rsid w:val="00C071EC"/>
    <w:rsid w:val="00C07690"/>
    <w:rsid w:val="00C07924"/>
    <w:rsid w:val="00C13FF9"/>
    <w:rsid w:val="00C214AB"/>
    <w:rsid w:val="00C215FD"/>
    <w:rsid w:val="00C363A6"/>
    <w:rsid w:val="00C45AF7"/>
    <w:rsid w:val="00C462F8"/>
    <w:rsid w:val="00C46F7E"/>
    <w:rsid w:val="00C4761B"/>
    <w:rsid w:val="00C50FE6"/>
    <w:rsid w:val="00C52A2C"/>
    <w:rsid w:val="00C6411E"/>
    <w:rsid w:val="00C65481"/>
    <w:rsid w:val="00C7149B"/>
    <w:rsid w:val="00C821BD"/>
    <w:rsid w:val="00C84DFC"/>
    <w:rsid w:val="00C91D3D"/>
    <w:rsid w:val="00C91E11"/>
    <w:rsid w:val="00C95FE9"/>
    <w:rsid w:val="00C97B71"/>
    <w:rsid w:val="00CA0CD6"/>
    <w:rsid w:val="00CA6B57"/>
    <w:rsid w:val="00CB302B"/>
    <w:rsid w:val="00CB6ACF"/>
    <w:rsid w:val="00CB6DEF"/>
    <w:rsid w:val="00CC109F"/>
    <w:rsid w:val="00CD117D"/>
    <w:rsid w:val="00CD2415"/>
    <w:rsid w:val="00CD264A"/>
    <w:rsid w:val="00CE0C31"/>
    <w:rsid w:val="00CE70CE"/>
    <w:rsid w:val="00CF107D"/>
    <w:rsid w:val="00CF11F5"/>
    <w:rsid w:val="00CF12F4"/>
    <w:rsid w:val="00CF3F33"/>
    <w:rsid w:val="00CF5D8A"/>
    <w:rsid w:val="00D021E2"/>
    <w:rsid w:val="00D07741"/>
    <w:rsid w:val="00D13799"/>
    <w:rsid w:val="00D15EB9"/>
    <w:rsid w:val="00D16460"/>
    <w:rsid w:val="00D16734"/>
    <w:rsid w:val="00D21703"/>
    <w:rsid w:val="00D302D1"/>
    <w:rsid w:val="00D4042F"/>
    <w:rsid w:val="00D42D5E"/>
    <w:rsid w:val="00D469D7"/>
    <w:rsid w:val="00D57E25"/>
    <w:rsid w:val="00D65157"/>
    <w:rsid w:val="00D71F44"/>
    <w:rsid w:val="00D733A6"/>
    <w:rsid w:val="00D73761"/>
    <w:rsid w:val="00D75E4C"/>
    <w:rsid w:val="00D76CDC"/>
    <w:rsid w:val="00D7728F"/>
    <w:rsid w:val="00D84A72"/>
    <w:rsid w:val="00D86F30"/>
    <w:rsid w:val="00D929BE"/>
    <w:rsid w:val="00DA6149"/>
    <w:rsid w:val="00DA6673"/>
    <w:rsid w:val="00DB7140"/>
    <w:rsid w:val="00DB7999"/>
    <w:rsid w:val="00DD443D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108FB"/>
    <w:rsid w:val="00E1717D"/>
    <w:rsid w:val="00E173F9"/>
    <w:rsid w:val="00E17FBF"/>
    <w:rsid w:val="00E21E1A"/>
    <w:rsid w:val="00E24BB1"/>
    <w:rsid w:val="00E30746"/>
    <w:rsid w:val="00E318EA"/>
    <w:rsid w:val="00E34AD4"/>
    <w:rsid w:val="00E3579E"/>
    <w:rsid w:val="00E36999"/>
    <w:rsid w:val="00E372AD"/>
    <w:rsid w:val="00E40CC4"/>
    <w:rsid w:val="00E41209"/>
    <w:rsid w:val="00E43014"/>
    <w:rsid w:val="00E60C5D"/>
    <w:rsid w:val="00E72E29"/>
    <w:rsid w:val="00E7743B"/>
    <w:rsid w:val="00E778A8"/>
    <w:rsid w:val="00E95036"/>
    <w:rsid w:val="00EA6341"/>
    <w:rsid w:val="00EB188F"/>
    <w:rsid w:val="00EB5AF6"/>
    <w:rsid w:val="00EC1315"/>
    <w:rsid w:val="00EC487C"/>
    <w:rsid w:val="00ED263B"/>
    <w:rsid w:val="00ED43C7"/>
    <w:rsid w:val="00ED4C7C"/>
    <w:rsid w:val="00EE159F"/>
    <w:rsid w:val="00EE587C"/>
    <w:rsid w:val="00EF1350"/>
    <w:rsid w:val="00EF7507"/>
    <w:rsid w:val="00F071A7"/>
    <w:rsid w:val="00F07932"/>
    <w:rsid w:val="00F10362"/>
    <w:rsid w:val="00F11AA1"/>
    <w:rsid w:val="00F15F23"/>
    <w:rsid w:val="00F173CA"/>
    <w:rsid w:val="00F17C72"/>
    <w:rsid w:val="00F17DDD"/>
    <w:rsid w:val="00F20460"/>
    <w:rsid w:val="00F212A6"/>
    <w:rsid w:val="00F27B14"/>
    <w:rsid w:val="00F314B8"/>
    <w:rsid w:val="00F32FE4"/>
    <w:rsid w:val="00F37128"/>
    <w:rsid w:val="00F379E4"/>
    <w:rsid w:val="00F401AA"/>
    <w:rsid w:val="00F43CF2"/>
    <w:rsid w:val="00F43E28"/>
    <w:rsid w:val="00F50508"/>
    <w:rsid w:val="00F5370F"/>
    <w:rsid w:val="00F53941"/>
    <w:rsid w:val="00F567F4"/>
    <w:rsid w:val="00F60C32"/>
    <w:rsid w:val="00F64180"/>
    <w:rsid w:val="00F67F05"/>
    <w:rsid w:val="00F70CEA"/>
    <w:rsid w:val="00F72672"/>
    <w:rsid w:val="00F801A7"/>
    <w:rsid w:val="00F809A3"/>
    <w:rsid w:val="00F8581D"/>
    <w:rsid w:val="00F90E9A"/>
    <w:rsid w:val="00F92F9A"/>
    <w:rsid w:val="00F9584D"/>
    <w:rsid w:val="00FA755C"/>
    <w:rsid w:val="00FB06B4"/>
    <w:rsid w:val="00FB1075"/>
    <w:rsid w:val="00FB1C88"/>
    <w:rsid w:val="00FB3E13"/>
    <w:rsid w:val="00FB554E"/>
    <w:rsid w:val="00FB6111"/>
    <w:rsid w:val="00FB734F"/>
    <w:rsid w:val="00FC2D7A"/>
    <w:rsid w:val="00FC7B91"/>
    <w:rsid w:val="00FD25C0"/>
    <w:rsid w:val="00FD2DC4"/>
    <w:rsid w:val="00FD574E"/>
    <w:rsid w:val="00FE2F6F"/>
    <w:rsid w:val="00FE63AB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351B-C8DC-403D-80A7-692B6635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skubakova</cp:lastModifiedBy>
  <cp:revision>2</cp:revision>
  <cp:lastPrinted>2012-04-25T08:41:00Z</cp:lastPrinted>
  <dcterms:created xsi:type="dcterms:W3CDTF">2012-04-25T09:39:00Z</dcterms:created>
  <dcterms:modified xsi:type="dcterms:W3CDTF">2012-04-25T09:39:00Z</dcterms:modified>
</cp:coreProperties>
</file>