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6D65C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0D588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25. 04. 2016</w:t>
      </w:r>
      <w:r w:rsidR="009A2DAB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927B5B" w:rsidRDefault="00F56337" w:rsidP="00F56337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</w:t>
      </w:r>
      <w:r w:rsidR="00927B5B">
        <w:rPr>
          <w:rFonts w:asciiTheme="majorHAnsi" w:hAnsiTheme="majorHAnsi"/>
          <w:b/>
          <w:sz w:val="36"/>
          <w:szCs w:val="36"/>
          <w:lang w:val="sk-SK"/>
        </w:rPr>
        <w:t xml:space="preserve">dodatku číslo </w:t>
      </w:r>
      <w:r w:rsidR="000D5882">
        <w:rPr>
          <w:rFonts w:asciiTheme="majorHAnsi" w:hAnsiTheme="majorHAnsi"/>
          <w:b/>
          <w:sz w:val="36"/>
          <w:szCs w:val="36"/>
          <w:lang w:val="sk-SK"/>
        </w:rPr>
        <w:t>5</w:t>
      </w:r>
    </w:p>
    <w:p w:rsidR="00F56337" w:rsidRDefault="00927B5B" w:rsidP="00927B5B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k Organizačnému poriadku Rektorátu </w:t>
      </w:r>
      <w:r w:rsidR="00F56337">
        <w:rPr>
          <w:rFonts w:asciiTheme="majorHAnsi" w:hAnsiTheme="majorHAnsi"/>
          <w:b/>
          <w:sz w:val="36"/>
          <w:szCs w:val="36"/>
          <w:lang w:val="sk-SK"/>
        </w:rPr>
        <w:t xml:space="preserve">  </w:t>
      </w:r>
    </w:p>
    <w:p w:rsidR="00F56337" w:rsidRPr="00ED5509" w:rsidRDefault="00F56337" w:rsidP="00F56337">
      <w:pPr>
        <w:spacing w:line="240" w:lineRule="atLeast"/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D65C6" w:rsidRPr="006D65C6">
        <w:rPr>
          <w:rFonts w:asciiTheme="majorHAnsi" w:hAnsiTheme="majorHAnsi"/>
          <w:b/>
          <w:lang w:val="sk-SK"/>
        </w:rPr>
        <w:t>prof.</w:t>
      </w:r>
      <w:r w:rsidR="006D65C6">
        <w:rPr>
          <w:rFonts w:asciiTheme="majorHAnsi" w:hAnsiTheme="majorHAnsi"/>
          <w:lang w:val="sk-SK"/>
        </w:rPr>
        <w:t xml:space="preserve">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6D65C6">
        <w:rPr>
          <w:rFonts w:asciiTheme="majorHAnsi" w:hAnsiTheme="majorHAnsi"/>
          <w:b/>
          <w:lang w:val="sk-SK"/>
        </w:rPr>
        <w:t xml:space="preserve">Robert Redhammer, </w:t>
      </w:r>
      <w:r w:rsidR="00D36BF6" w:rsidRPr="000A6D3A">
        <w:rPr>
          <w:rFonts w:asciiTheme="majorHAnsi" w:hAnsiTheme="majorHAnsi"/>
          <w:b/>
          <w:lang w:val="sk-SK"/>
        </w:rPr>
        <w:t>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D65C6">
        <w:rPr>
          <w:rFonts w:asciiTheme="majorHAnsi" w:hAnsiTheme="majorHAnsi"/>
          <w:lang w:val="sk-SK"/>
        </w:rPr>
        <w:t xml:space="preserve">rektor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D36BF6" w:rsidRPr="000A6D3A">
        <w:rPr>
          <w:rFonts w:asciiTheme="majorHAnsi" w:hAnsiTheme="majorHAnsi"/>
          <w:b/>
          <w:lang w:val="sk-SK"/>
        </w:rPr>
        <w:t>JUDr. Marcela Haladejová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04971" w:rsidRDefault="0030006A" w:rsidP="00B04971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D36BF6">
        <w:rPr>
          <w:rFonts w:asciiTheme="majorHAnsi" w:hAnsiTheme="majorHAnsi"/>
          <w:lang w:val="sk-SK"/>
        </w:rPr>
        <w:tab/>
      </w:r>
      <w:r w:rsidR="00A00F2C">
        <w:rPr>
          <w:rFonts w:asciiTheme="majorHAnsi" w:hAnsiTheme="majorHAnsi"/>
          <w:lang w:val="sk-SK"/>
        </w:rPr>
        <w:t>Z</w:t>
      </w:r>
      <w:r w:rsidR="000D5882">
        <w:rPr>
          <w:rFonts w:asciiTheme="majorHAnsi" w:hAnsiTheme="majorHAnsi"/>
          <w:lang w:val="sk-SK"/>
        </w:rPr>
        <w:t>riadenie novej funkcie prorektora pre medzinárodné vzťahy a</w:t>
      </w:r>
      <w:r w:rsidR="00536E6E">
        <w:rPr>
          <w:rFonts w:asciiTheme="majorHAnsi" w:hAnsiTheme="majorHAnsi"/>
          <w:lang w:val="sk-SK"/>
        </w:rPr>
        <w:t> </w:t>
      </w:r>
      <w:r w:rsidR="000D5882">
        <w:rPr>
          <w:rFonts w:asciiTheme="majorHAnsi" w:hAnsiTheme="majorHAnsi"/>
          <w:lang w:val="sk-SK"/>
        </w:rPr>
        <w:t>IT</w:t>
      </w:r>
      <w:r w:rsidR="00536E6E">
        <w:rPr>
          <w:rFonts w:asciiTheme="majorHAnsi" w:hAnsiTheme="majorHAnsi"/>
          <w:lang w:val="sk-SK"/>
        </w:rPr>
        <w:t xml:space="preserve">, </w:t>
      </w:r>
      <w:r w:rsidR="00B04971">
        <w:rPr>
          <w:rFonts w:asciiTheme="majorHAnsi" w:hAnsiTheme="majorHAnsi"/>
          <w:lang w:val="sk-SK"/>
        </w:rPr>
        <w:t xml:space="preserve">aktualizácia </w:t>
      </w:r>
      <w:r w:rsidR="0067522E">
        <w:rPr>
          <w:rFonts w:asciiTheme="majorHAnsi" w:hAnsiTheme="majorHAnsi"/>
          <w:lang w:val="sk-SK"/>
        </w:rPr>
        <w:t xml:space="preserve">činností riadených </w:t>
      </w:r>
      <w:r w:rsidR="000D5882">
        <w:rPr>
          <w:rFonts w:asciiTheme="majorHAnsi" w:hAnsiTheme="majorHAnsi"/>
          <w:lang w:val="sk-SK"/>
        </w:rPr>
        <w:t xml:space="preserve">rektorom a </w:t>
      </w:r>
      <w:r w:rsidR="0067522E">
        <w:rPr>
          <w:rFonts w:asciiTheme="majorHAnsi" w:hAnsiTheme="majorHAnsi"/>
          <w:lang w:val="sk-SK"/>
        </w:rPr>
        <w:t>prorektor</w:t>
      </w:r>
      <w:r w:rsidR="000D5882">
        <w:rPr>
          <w:rFonts w:asciiTheme="majorHAnsi" w:hAnsiTheme="majorHAnsi"/>
          <w:lang w:val="sk-SK"/>
        </w:rPr>
        <w:t>om pre vzdelávanie</w:t>
      </w:r>
      <w:r w:rsidR="00536E6E">
        <w:rPr>
          <w:rFonts w:asciiTheme="majorHAnsi" w:hAnsiTheme="majorHAnsi"/>
          <w:lang w:val="sk-SK"/>
        </w:rPr>
        <w:t>, aktualizácia oprávnení kvestora v oblasti verejného obstarávania.</w:t>
      </w:r>
      <w:r w:rsidR="000D5882">
        <w:rPr>
          <w:rFonts w:asciiTheme="majorHAnsi" w:hAnsiTheme="majorHAnsi"/>
          <w:lang w:val="sk-SK"/>
        </w:rPr>
        <w:t xml:space="preserve">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D65C6" w:rsidRDefault="0030006A" w:rsidP="0067522E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D65C6">
        <w:rPr>
          <w:rFonts w:asciiTheme="majorHAnsi" w:hAnsiTheme="majorHAnsi"/>
          <w:lang w:val="sk-SK"/>
        </w:rPr>
        <w:t xml:space="preserve">Akademický senát STU </w:t>
      </w:r>
      <w:r w:rsidR="00D36BF6">
        <w:rPr>
          <w:rFonts w:asciiTheme="majorHAnsi" w:hAnsiTheme="majorHAnsi"/>
          <w:lang w:val="sk-SK"/>
        </w:rPr>
        <w:t xml:space="preserve">prerokoval návrh </w:t>
      </w:r>
      <w:r w:rsidR="00927B5B">
        <w:rPr>
          <w:rFonts w:asciiTheme="majorHAnsi" w:hAnsiTheme="majorHAnsi"/>
          <w:lang w:val="sk-SK"/>
        </w:rPr>
        <w:t xml:space="preserve">dodatku číslo </w:t>
      </w:r>
      <w:r w:rsidR="000D5882">
        <w:rPr>
          <w:rFonts w:asciiTheme="majorHAnsi" w:hAnsiTheme="majorHAnsi"/>
          <w:lang w:val="sk-SK"/>
        </w:rPr>
        <w:t>5</w:t>
      </w:r>
      <w:r w:rsidR="00927B5B">
        <w:rPr>
          <w:rFonts w:asciiTheme="majorHAnsi" w:hAnsiTheme="majorHAnsi"/>
          <w:lang w:val="sk-SK"/>
        </w:rPr>
        <w:t xml:space="preserve"> k Organizačnému poriadku Rektorátu </w:t>
      </w:r>
      <w:r w:rsidR="009A2DAB">
        <w:rPr>
          <w:rFonts w:asciiTheme="majorHAnsi" w:hAnsiTheme="majorHAnsi"/>
          <w:lang w:val="sk-SK"/>
        </w:rPr>
        <w:t xml:space="preserve">Slovenskej technickej univerzity </w:t>
      </w:r>
      <w:r w:rsidR="00610A86">
        <w:rPr>
          <w:rFonts w:asciiTheme="majorHAnsi" w:hAnsiTheme="majorHAnsi"/>
          <w:lang w:val="sk-SK"/>
        </w:rPr>
        <w:t xml:space="preserve">v Bratislave </w:t>
      </w:r>
    </w:p>
    <w:p w:rsidR="006D65C6" w:rsidRDefault="006D65C6" w:rsidP="006D65C6">
      <w:pPr>
        <w:pStyle w:val="Default"/>
        <w:numPr>
          <w:ilvl w:val="0"/>
          <w:numId w:val="1"/>
        </w:numPr>
        <w:tabs>
          <w:tab w:val="left" w:pos="1985"/>
        </w:tabs>
        <w:ind w:firstLine="176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 pripomienkami</w:t>
      </w:r>
    </w:p>
    <w:p w:rsidR="006D65C6" w:rsidRDefault="006D65C6" w:rsidP="006D65C6">
      <w:pPr>
        <w:pStyle w:val="Default"/>
        <w:numPr>
          <w:ilvl w:val="0"/>
          <w:numId w:val="1"/>
        </w:numPr>
        <w:tabs>
          <w:tab w:val="left" w:pos="1985"/>
        </w:tabs>
        <w:ind w:firstLine="176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bez pripomienok</w:t>
      </w:r>
    </w:p>
    <w:p w:rsidR="00D36BF6" w:rsidRDefault="006D65C6" w:rsidP="006D65C6">
      <w:pPr>
        <w:pStyle w:val="Default"/>
        <w:tabs>
          <w:tab w:val="left" w:pos="1985"/>
        </w:tabs>
        <w:ind w:left="21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A5310A">
        <w:rPr>
          <w:rFonts w:asciiTheme="majorHAnsi" w:hAnsiTheme="majorHAnsi"/>
          <w:lang w:val="sk-SK"/>
        </w:rPr>
        <w:t>a</w:t>
      </w:r>
      <w:r w:rsidR="00D36BF6">
        <w:rPr>
          <w:rFonts w:asciiTheme="majorHAnsi" w:hAnsiTheme="majorHAnsi"/>
          <w:lang w:val="sk-SK"/>
        </w:rPr>
        <w:t xml:space="preserve"> odporúča </w:t>
      </w:r>
      <w:r w:rsidR="00927B5B">
        <w:rPr>
          <w:rFonts w:asciiTheme="majorHAnsi" w:hAnsiTheme="majorHAnsi"/>
          <w:lang w:val="sk-SK"/>
        </w:rPr>
        <w:t xml:space="preserve">predmetný </w:t>
      </w:r>
      <w:r>
        <w:rPr>
          <w:rFonts w:asciiTheme="majorHAnsi" w:hAnsiTheme="majorHAnsi"/>
          <w:lang w:val="sk-SK"/>
        </w:rPr>
        <w:t xml:space="preserve">interný predpis vydať. </w:t>
      </w:r>
      <w:r w:rsidR="00594509">
        <w:rPr>
          <w:rFonts w:asciiTheme="majorHAnsi" w:hAnsiTheme="majorHAnsi"/>
          <w:lang w:val="sk-SK"/>
        </w:rPr>
        <w:t xml:space="preserve"> </w:t>
      </w:r>
      <w:r w:rsidR="0067522E">
        <w:rPr>
          <w:rFonts w:asciiTheme="majorHAnsi" w:hAnsiTheme="majorHAnsi"/>
          <w:lang w:val="sk-SK"/>
        </w:rPr>
        <w:t xml:space="preserve"> </w:t>
      </w:r>
      <w:r w:rsidR="00927B5B">
        <w:rPr>
          <w:rFonts w:asciiTheme="majorHAnsi" w:hAnsiTheme="majorHAnsi"/>
          <w:lang w:val="sk-SK"/>
        </w:rPr>
        <w:t xml:space="preserve"> </w:t>
      </w:r>
      <w:r w:rsidR="00835A13">
        <w:rPr>
          <w:rFonts w:asciiTheme="majorHAnsi" w:hAnsiTheme="majorHAnsi"/>
          <w:lang w:val="sk-SK"/>
        </w:rPr>
        <w:t xml:space="preserve"> </w:t>
      </w:r>
      <w:r w:rsidR="00F56006">
        <w:rPr>
          <w:rFonts w:asciiTheme="majorHAnsi" w:hAnsiTheme="majorHAnsi"/>
          <w:lang w:val="sk-SK"/>
        </w:rPr>
        <w:t xml:space="preserve"> </w:t>
      </w:r>
      <w:r w:rsidR="007573EB">
        <w:rPr>
          <w:rFonts w:asciiTheme="majorHAnsi" w:hAnsiTheme="majorHAnsi"/>
          <w:lang w:val="sk-SK"/>
        </w:rPr>
        <w:t xml:space="preserve"> </w:t>
      </w: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353B9" w:rsidRDefault="001353B9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A5310A" w:rsidRDefault="00A5310A" w:rsidP="006F4AFD">
      <w:pPr>
        <w:pStyle w:val="Default"/>
        <w:ind w:left="-142"/>
        <w:rPr>
          <w:rFonts w:ascii="Times New Roman" w:hAnsi="Times New Roman" w:cs="Times New Roman"/>
        </w:rPr>
      </w:pP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Dodatok č. </w:t>
      </w:r>
      <w:r w:rsidR="000D5882">
        <w:rPr>
          <w:rFonts w:ascii="Calibri" w:hAnsi="Calibri"/>
          <w:b/>
          <w:sz w:val="36"/>
          <w:szCs w:val="36"/>
          <w:lang w:val="sk-SK"/>
        </w:rPr>
        <w:t>5</w:t>
      </w:r>
      <w:r>
        <w:rPr>
          <w:rFonts w:ascii="Calibri" w:hAnsi="Calibri"/>
          <w:b/>
          <w:sz w:val="36"/>
          <w:szCs w:val="36"/>
          <w:lang w:val="sk-SK"/>
        </w:rPr>
        <w:t xml:space="preserve"> </w:t>
      </w: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k Organizačnému poriadku  </w:t>
      </w: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Rektorátu Slovenskej technickej univerzity </w:t>
      </w: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v Bratislave číslo 10/2012-N zo dňa 31. 10. 2012   </w:t>
      </w:r>
    </w:p>
    <w:p w:rsidR="005F59EC" w:rsidRDefault="005F59EC" w:rsidP="005F59EC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v znení dodatkov číslo 1 a</w:t>
      </w:r>
      <w:r w:rsidR="0067522E">
        <w:rPr>
          <w:rFonts w:ascii="Calibri" w:hAnsi="Calibri"/>
          <w:b/>
          <w:sz w:val="36"/>
          <w:szCs w:val="36"/>
          <w:lang w:val="sk-SK"/>
        </w:rPr>
        <w:t>ž</w:t>
      </w:r>
      <w:r>
        <w:rPr>
          <w:rFonts w:ascii="Calibri" w:hAnsi="Calibri"/>
          <w:b/>
          <w:sz w:val="36"/>
          <w:szCs w:val="36"/>
          <w:lang w:val="sk-SK"/>
        </w:rPr>
        <w:t> </w:t>
      </w:r>
      <w:r w:rsidR="000D5882">
        <w:rPr>
          <w:rFonts w:ascii="Calibri" w:hAnsi="Calibri"/>
          <w:b/>
          <w:sz w:val="36"/>
          <w:szCs w:val="36"/>
          <w:lang w:val="sk-SK"/>
        </w:rPr>
        <w:t>4</w:t>
      </w:r>
    </w:p>
    <w:p w:rsidR="005F59EC" w:rsidRDefault="005F59EC" w:rsidP="005F59EC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</w:p>
    <w:p w:rsidR="005F59EC" w:rsidRDefault="005F59EC" w:rsidP="005F59EC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</w:r>
      <w:r w:rsidR="000D5882">
        <w:rPr>
          <w:rFonts w:ascii="Calibri" w:hAnsi="Calibri"/>
          <w:sz w:val="36"/>
          <w:szCs w:val="36"/>
          <w:lang w:val="sk-SK"/>
        </w:rPr>
        <w:t>25. 04. 2016</w:t>
      </w:r>
      <w:r>
        <w:rPr>
          <w:rFonts w:ascii="Calibri" w:hAnsi="Calibri"/>
          <w:sz w:val="36"/>
          <w:szCs w:val="36"/>
          <w:lang w:val="sk-SK"/>
        </w:rPr>
        <w:t xml:space="preserve"> </w:t>
      </w: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B203E5" w:rsidRDefault="00B203E5" w:rsidP="005F59EC">
      <w:pPr>
        <w:rPr>
          <w:rFonts w:ascii="Calibri" w:hAnsi="Calibri" w:cs="Cambria"/>
          <w:b/>
          <w:lang w:val="sk-SK"/>
        </w:rPr>
      </w:pPr>
    </w:p>
    <w:p w:rsidR="00B203E5" w:rsidRDefault="00B203E5" w:rsidP="005F59EC">
      <w:pPr>
        <w:rPr>
          <w:rFonts w:ascii="Calibri" w:hAnsi="Calibri" w:cs="Cambria"/>
          <w:b/>
          <w:lang w:val="sk-SK"/>
        </w:rPr>
      </w:pPr>
    </w:p>
    <w:p w:rsidR="00B203E5" w:rsidRDefault="00B203E5" w:rsidP="00B203E5">
      <w:pPr>
        <w:pStyle w:val="Default"/>
        <w:spacing w:line="276" w:lineRule="auto"/>
        <w:ind w:left="-142"/>
        <w:rPr>
          <w:rFonts w:ascii="Times New Roman" w:hAnsi="Times New Roman" w:cs="Times New Roman"/>
        </w:rPr>
      </w:pPr>
    </w:p>
    <w:p w:rsidR="00B203E5" w:rsidRDefault="00B203E5" w:rsidP="00B203E5">
      <w:pPr>
        <w:pStyle w:val="Default"/>
        <w:spacing w:line="276" w:lineRule="auto"/>
        <w:ind w:left="-142"/>
        <w:rPr>
          <w:rFonts w:ascii="Times New Roman" w:hAnsi="Times New Roman" w:cs="Times New Roman"/>
        </w:rPr>
      </w:pPr>
    </w:p>
    <w:p w:rsidR="00B203E5" w:rsidRDefault="00B203E5" w:rsidP="00B203E5">
      <w:pPr>
        <w:spacing w:line="276" w:lineRule="auto"/>
        <w:rPr>
          <w:rFonts w:ascii="Calibri" w:hAnsi="Calibri" w:cs="Cambria"/>
          <w:b/>
          <w:u w:val="single"/>
          <w:lang w:val="sk-SK"/>
        </w:rPr>
      </w:pPr>
    </w:p>
    <w:p w:rsidR="00B203E5" w:rsidRDefault="00B203E5" w:rsidP="00B203E5">
      <w:pPr>
        <w:spacing w:line="276" w:lineRule="auto"/>
        <w:rPr>
          <w:rFonts w:ascii="Calibri" w:hAnsi="Calibri" w:cs="Cambria"/>
          <w:b/>
          <w:u w:val="single"/>
          <w:lang w:val="sk-SK"/>
        </w:rPr>
      </w:pPr>
    </w:p>
    <w:p w:rsidR="00B203E5" w:rsidRDefault="00B203E5" w:rsidP="00B203E5">
      <w:pPr>
        <w:spacing w:line="276" w:lineRule="auto"/>
        <w:rPr>
          <w:rFonts w:ascii="Calibri" w:hAnsi="Calibri" w:cs="Cambria"/>
          <w:b/>
          <w:u w:val="single"/>
          <w:lang w:val="sk-SK"/>
        </w:rPr>
      </w:pPr>
    </w:p>
    <w:p w:rsidR="00B203E5" w:rsidRDefault="00B203E5" w:rsidP="00B203E5">
      <w:pPr>
        <w:spacing w:line="276" w:lineRule="auto"/>
        <w:jc w:val="center"/>
        <w:rPr>
          <w:rFonts w:ascii="Calibri" w:hAnsi="Calibri" w:cs="Cambria"/>
          <w:b/>
          <w:u w:val="single"/>
          <w:lang w:val="sk-SK"/>
        </w:rPr>
      </w:pPr>
      <w:r>
        <w:rPr>
          <w:rFonts w:ascii="Calibri" w:hAnsi="Calibri" w:cs="Cambria"/>
          <w:b/>
          <w:u w:val="single"/>
          <w:lang w:val="sk-SK"/>
        </w:rPr>
        <w:lastRenderedPageBreak/>
        <w:t>Slovenská technická univerzita v Bratislave, Vazovova 5, 812 43 Bratislava</w:t>
      </w:r>
    </w:p>
    <w:p w:rsidR="00B203E5" w:rsidRDefault="00B203E5" w:rsidP="00B203E5">
      <w:pPr>
        <w:pStyle w:val="Default"/>
        <w:spacing w:line="276" w:lineRule="auto"/>
        <w:rPr>
          <w:rFonts w:ascii="Calibri" w:hAnsi="Calibri" w:cs="Cambria"/>
          <w:bCs/>
          <w:lang w:val="sk-SK"/>
        </w:rPr>
      </w:pPr>
    </w:p>
    <w:p w:rsidR="00B203E5" w:rsidRDefault="00B203E5" w:rsidP="00B203E5">
      <w:pPr>
        <w:pStyle w:val="Default"/>
        <w:spacing w:line="276" w:lineRule="auto"/>
        <w:jc w:val="right"/>
        <w:rPr>
          <w:rFonts w:ascii="Calibri" w:hAnsi="Calibri" w:cs="Cambria"/>
          <w:bCs/>
          <w:lang w:val="sk-SK"/>
        </w:rPr>
      </w:pPr>
      <w:r>
        <w:rPr>
          <w:rFonts w:ascii="Calibri" w:hAnsi="Calibri" w:cs="Cambria"/>
          <w:bCs/>
          <w:lang w:val="sk-SK"/>
        </w:rPr>
        <w:t xml:space="preserve">V Bratislave dňa </w:t>
      </w:r>
      <w:r>
        <w:rPr>
          <w:rFonts w:ascii="Calibri" w:hAnsi="Calibri" w:cs="Cambria"/>
          <w:bCs/>
          <w:lang w:val="sk-SK"/>
        </w:rPr>
        <w:t xml:space="preserve">25. 04. 2016 </w:t>
      </w: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Pr="00591783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  <w:r w:rsidRPr="00591783">
        <w:rPr>
          <w:rFonts w:ascii="Calibri" w:hAnsi="Calibri" w:cs="Cambria"/>
          <w:lang w:val="sk-SK"/>
        </w:rPr>
        <w:t>Rektor Slovenskej technickej univerzity v Bratislave (ďalej tiež ako „STU“) v súlade s článkom 13 bod 1 Organizačného poriadku Rektorátu Slovenskej technickej univerzity v Bratislave číslo 10/2012-N zo dňa 31. 10. 2012 v znení dodat</w:t>
      </w:r>
      <w:r>
        <w:rPr>
          <w:rFonts w:ascii="Calibri" w:hAnsi="Calibri" w:cs="Cambria"/>
          <w:lang w:val="sk-SK"/>
        </w:rPr>
        <w:t>ku číslo 1 zo dňa 25. 06. 2013,</w:t>
      </w:r>
      <w:r w:rsidRPr="00591783">
        <w:rPr>
          <w:rFonts w:ascii="Calibri" w:hAnsi="Calibri" w:cs="Cambria"/>
          <w:lang w:val="sk-SK"/>
        </w:rPr>
        <w:t> dodatku číslo 2 zo dňa 25. 02. 2014</w:t>
      </w:r>
      <w:r>
        <w:rPr>
          <w:rFonts w:ascii="Calibri" w:hAnsi="Calibri" w:cs="Cambria"/>
          <w:lang w:val="sk-SK"/>
        </w:rPr>
        <w:t xml:space="preserve">, </w:t>
      </w:r>
      <w:r>
        <w:rPr>
          <w:rFonts w:ascii="Calibri" w:hAnsi="Calibri" w:cs="Cambria"/>
          <w:lang w:val="sk-SK"/>
        </w:rPr>
        <w:t>dodatku číslo 3 zo dňa 29. 04. 2015</w:t>
      </w:r>
      <w:r w:rsidRPr="00591783">
        <w:rPr>
          <w:rFonts w:ascii="Calibri" w:hAnsi="Calibri" w:cs="Cambria"/>
          <w:lang w:val="sk-SK"/>
        </w:rPr>
        <w:t xml:space="preserve"> </w:t>
      </w:r>
      <w:r>
        <w:rPr>
          <w:rFonts w:ascii="Calibri" w:hAnsi="Calibri" w:cs="Cambria"/>
          <w:lang w:val="sk-SK"/>
        </w:rPr>
        <w:t xml:space="preserve">a dodatku číslo 4 zo dňa 18. 12. 2015 </w:t>
      </w:r>
      <w:r w:rsidRPr="00591783">
        <w:rPr>
          <w:rFonts w:ascii="Calibri" w:hAnsi="Calibri" w:cs="Cambria"/>
          <w:lang w:val="sk-SK"/>
        </w:rPr>
        <w:t xml:space="preserve">(ďalej tiež „Organizačný poriadok Rektorátu STU“) po prerokovaní v Akademickom senáte STU dňa </w:t>
      </w:r>
      <w:r>
        <w:rPr>
          <w:rFonts w:ascii="Calibri" w:hAnsi="Calibri" w:cs="Cambria"/>
          <w:lang w:val="sk-SK"/>
        </w:rPr>
        <w:t xml:space="preserve">25. apríla 2016 </w:t>
      </w:r>
      <w:r w:rsidRPr="00591783">
        <w:rPr>
          <w:rFonts w:ascii="Calibri" w:hAnsi="Calibri" w:cs="Cambria"/>
          <w:lang w:val="sk-SK"/>
        </w:rPr>
        <w:t xml:space="preserve"> vydáva nasledovný </w:t>
      </w:r>
    </w:p>
    <w:p w:rsidR="00B203E5" w:rsidRPr="00591783" w:rsidRDefault="00B203E5" w:rsidP="00B203E5">
      <w:pPr>
        <w:pStyle w:val="Default"/>
        <w:spacing w:line="276" w:lineRule="auto"/>
        <w:rPr>
          <w:rFonts w:ascii="Calibri" w:hAnsi="Calibri" w:cs="Cambria"/>
          <w:lang w:val="sk-SK"/>
        </w:rPr>
      </w:pPr>
    </w:p>
    <w:p w:rsidR="00B203E5" w:rsidRPr="00591783" w:rsidRDefault="00B203E5" w:rsidP="00B203E5">
      <w:pPr>
        <w:pStyle w:val="Default"/>
        <w:spacing w:line="276" w:lineRule="auto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dodatok číslo </w:t>
      </w:r>
      <w:r>
        <w:rPr>
          <w:rFonts w:ascii="Calibri" w:hAnsi="Calibri" w:cs="Cambria"/>
          <w:b/>
          <w:lang w:val="sk-SK"/>
        </w:rPr>
        <w:t>5</w:t>
      </w:r>
    </w:p>
    <w:p w:rsidR="00B203E5" w:rsidRPr="00591783" w:rsidRDefault="00B203E5" w:rsidP="00B203E5">
      <w:pPr>
        <w:pStyle w:val="Default"/>
        <w:spacing w:line="276" w:lineRule="auto"/>
        <w:jc w:val="center"/>
        <w:rPr>
          <w:rFonts w:ascii="Calibri" w:hAnsi="Calibri" w:cs="Cambria"/>
          <w:b/>
          <w:lang w:val="sk-SK"/>
        </w:rPr>
      </w:pPr>
      <w:r w:rsidRPr="00591783">
        <w:rPr>
          <w:rFonts w:ascii="Calibri" w:hAnsi="Calibri" w:cs="Cambria"/>
          <w:b/>
          <w:lang w:val="sk-SK"/>
        </w:rPr>
        <w:t>k Organizačnému poriadku Rektorátu</w:t>
      </w:r>
    </w:p>
    <w:p w:rsidR="00B203E5" w:rsidRDefault="00B203E5" w:rsidP="00B203E5">
      <w:pPr>
        <w:pStyle w:val="Default"/>
        <w:spacing w:line="276" w:lineRule="auto"/>
        <w:jc w:val="center"/>
        <w:rPr>
          <w:rFonts w:ascii="Calibri" w:hAnsi="Calibri" w:cs="Cambria"/>
          <w:b/>
          <w:lang w:val="sk-SK"/>
        </w:rPr>
      </w:pPr>
      <w:r w:rsidRPr="00591783">
        <w:rPr>
          <w:rFonts w:ascii="Calibri" w:hAnsi="Calibri" w:cs="Cambria"/>
          <w:b/>
          <w:lang w:val="sk-SK"/>
        </w:rPr>
        <w:t>Slovenskej technickej univerzity v Bratislave:</w:t>
      </w: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b/>
          <w:lang w:val="sk-SK"/>
        </w:rPr>
      </w:pPr>
    </w:p>
    <w:p w:rsidR="00B203E5" w:rsidRDefault="00B203E5" w:rsidP="00B203E5">
      <w:pPr>
        <w:pStyle w:val="Default"/>
        <w:spacing w:line="276" w:lineRule="auto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Článok I. </w:t>
      </w: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Organizačný poriadok Rektorátu STU a mení a dopĺňa nasledovne:</w:t>
      </w:r>
    </w:p>
    <w:p w:rsidR="00B203E5" w:rsidRPr="003A7E0B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Pr="00B203E5" w:rsidRDefault="00B203E5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 xml:space="preserve">V článku </w:t>
      </w:r>
      <w:r>
        <w:rPr>
          <w:rFonts w:ascii="Calibri" w:hAnsi="Calibri" w:cs="Cambria"/>
          <w:lang w:val="sk-SK"/>
        </w:rPr>
        <w:t>3 bod 3 písm. b) znie:</w:t>
      </w:r>
    </w:p>
    <w:p w:rsid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„b) prorektor pre vzdelávanie“.</w:t>
      </w:r>
    </w:p>
    <w:p w:rsidR="00B203E5" w:rsidRP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b/>
          <w:lang w:val="sk-SK"/>
        </w:rPr>
      </w:pPr>
    </w:p>
    <w:p w:rsidR="00B203E5" w:rsidRPr="00B203E5" w:rsidRDefault="00B203E5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>V článku 3 bod 3 za písmeno e) sa dopĺňa nové písmeno f), ktoré znie:</w:t>
      </w:r>
    </w:p>
    <w:p w:rsid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„f) prorektor pre medzinárodné vzťahy a IT“.</w:t>
      </w:r>
    </w:p>
    <w:p w:rsid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Doterajšie písmeno f) sa označuje ako písmeno g).</w:t>
      </w:r>
    </w:p>
    <w:p w:rsidR="00B203E5" w:rsidRP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b/>
          <w:lang w:val="sk-SK"/>
        </w:rPr>
      </w:pPr>
    </w:p>
    <w:p w:rsidR="00B203E5" w:rsidRPr="00B203E5" w:rsidRDefault="00B203E5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>V článku 3 bod 4.1, druhá veta písmeno e) sa nahrádza písmenom f).</w:t>
      </w:r>
    </w:p>
    <w:p w:rsidR="00B203E5" w:rsidRPr="00B203E5" w:rsidRDefault="00B203E5" w:rsidP="00B203E5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b/>
          <w:lang w:val="sk-SK"/>
        </w:rPr>
      </w:pPr>
    </w:p>
    <w:p w:rsidR="00B203E5" w:rsidRPr="00B203E5" w:rsidRDefault="00B203E5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>V článku 5 bod 4 znie:</w:t>
      </w:r>
    </w:p>
    <w:p w:rsidR="00B203E5" w:rsidRPr="00390A53" w:rsidRDefault="00B203E5" w:rsidP="00B203E5">
      <w:pPr>
        <w:pStyle w:val="Default"/>
        <w:ind w:left="851" w:hanging="425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mbria"/>
        </w:rPr>
        <w:t xml:space="preserve">„4) </w:t>
      </w:r>
      <w:r w:rsidRPr="00390A53">
        <w:rPr>
          <w:rFonts w:ascii="Calibri" w:hAnsi="Calibri" w:cs="Calibri"/>
          <w:lang w:val="sk-SK"/>
        </w:rPr>
        <w:t xml:space="preserve">V priamom riadení rektora </w:t>
      </w:r>
      <w:r>
        <w:rPr>
          <w:rFonts w:ascii="Calibri" w:hAnsi="Calibri" w:cs="Calibri"/>
          <w:lang w:val="sk-SK"/>
        </w:rPr>
        <w:t xml:space="preserve">je univerzitné pracovisko </w:t>
      </w:r>
      <w:r>
        <w:rPr>
          <w:rFonts w:ascii="Calibri" w:hAnsi="Calibri" w:cs="Calibri"/>
          <w:b/>
          <w:lang w:val="sk-SK"/>
        </w:rPr>
        <w:t xml:space="preserve">Ústav manažmentu </w:t>
      </w:r>
      <w:r>
        <w:rPr>
          <w:rFonts w:ascii="Calibri" w:hAnsi="Calibri" w:cs="Calibri"/>
          <w:b/>
          <w:lang w:val="sk-SK"/>
        </w:rPr>
        <w:t xml:space="preserve">  </w:t>
      </w:r>
      <w:r>
        <w:rPr>
          <w:rFonts w:ascii="Calibri" w:hAnsi="Calibri" w:cs="Calibri"/>
          <w:b/>
          <w:lang w:val="sk-SK"/>
        </w:rPr>
        <w:t>STU.</w:t>
      </w:r>
      <w:r>
        <w:rPr>
          <w:rFonts w:ascii="Calibri" w:hAnsi="Calibri" w:cs="Calibri"/>
          <w:b/>
          <w:lang w:val="sk-SK"/>
        </w:rPr>
        <w:t>“.</w:t>
      </w:r>
      <w:r>
        <w:rPr>
          <w:rFonts w:ascii="Calibri" w:hAnsi="Calibri" w:cs="Calibri"/>
          <w:lang w:val="sk-SK"/>
        </w:rPr>
        <w:t xml:space="preserve"> </w:t>
      </w:r>
    </w:p>
    <w:p w:rsidR="00B203E5" w:rsidRPr="006A3BED" w:rsidRDefault="00B203E5" w:rsidP="006A3BED">
      <w:pPr>
        <w:rPr>
          <w:rFonts w:ascii="Calibri" w:hAnsi="Calibri" w:cs="Cambria"/>
        </w:rPr>
      </w:pPr>
    </w:p>
    <w:p w:rsidR="006A3BED" w:rsidRPr="006A3BED" w:rsidRDefault="006A3BED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>V článku 5 bod 5 písm. c) za slová „Správnej rady“ sa dopĺňa slovo „STU“.</w:t>
      </w:r>
    </w:p>
    <w:p w:rsidR="006A3BED" w:rsidRPr="006A3BED" w:rsidRDefault="006A3BED" w:rsidP="006A3BED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b/>
          <w:lang w:val="sk-SK"/>
        </w:rPr>
      </w:pPr>
    </w:p>
    <w:p w:rsidR="006A3BED" w:rsidRPr="006A3BED" w:rsidRDefault="006A3BED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 xml:space="preserve">Nadpis článku 6 znie </w:t>
      </w:r>
      <w:r w:rsidRPr="006A3BED">
        <w:rPr>
          <w:rFonts w:ascii="Calibri" w:hAnsi="Calibri" w:cs="Cambria"/>
          <w:b/>
        </w:rPr>
        <w:t>„Prorektor pre vzdelávanie“.</w:t>
      </w:r>
    </w:p>
    <w:p w:rsidR="006A3BED" w:rsidRPr="006A3BED" w:rsidRDefault="006A3BED" w:rsidP="006A3BED">
      <w:pPr>
        <w:rPr>
          <w:rFonts w:ascii="Calibri" w:hAnsi="Calibri" w:cs="Cambria"/>
          <w:b/>
        </w:rPr>
      </w:pPr>
    </w:p>
    <w:p w:rsidR="006A3BED" w:rsidRDefault="006A3BED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 w:rsidRPr="006A3BED">
        <w:rPr>
          <w:rFonts w:ascii="Calibri" w:hAnsi="Calibri" w:cs="Cambria"/>
          <w:lang w:val="sk-SK"/>
        </w:rPr>
        <w:t>V</w:t>
      </w:r>
      <w:r>
        <w:rPr>
          <w:rFonts w:ascii="Calibri" w:hAnsi="Calibri" w:cs="Cambria"/>
          <w:lang w:val="sk-SK"/>
        </w:rPr>
        <w:t xml:space="preserve"> celom </w:t>
      </w:r>
      <w:r w:rsidRPr="006A3BED">
        <w:rPr>
          <w:rFonts w:ascii="Calibri" w:hAnsi="Calibri" w:cs="Cambria"/>
          <w:lang w:val="sk-SK"/>
        </w:rPr>
        <w:t>článku 6</w:t>
      </w:r>
      <w:r>
        <w:rPr>
          <w:rFonts w:ascii="Calibri" w:hAnsi="Calibri" w:cs="Cambria"/>
          <w:lang w:val="sk-SK"/>
        </w:rPr>
        <w:t xml:space="preserve"> sa vypúšťajú slová „a medzinárodné vzťahy“.</w:t>
      </w:r>
    </w:p>
    <w:p w:rsidR="006A3BED" w:rsidRPr="006A3BED" w:rsidRDefault="006A3BED" w:rsidP="006A3BED">
      <w:pPr>
        <w:rPr>
          <w:rFonts w:ascii="Calibri" w:hAnsi="Calibri" w:cs="Cambria"/>
        </w:rPr>
      </w:pPr>
    </w:p>
    <w:p w:rsidR="006A3BED" w:rsidRDefault="006A3BED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V článku 6 </w:t>
      </w:r>
      <w:r w:rsidRPr="006A3BED">
        <w:rPr>
          <w:rFonts w:ascii="Calibri" w:hAnsi="Calibri" w:cs="Cambria"/>
          <w:lang w:val="sk-SK"/>
        </w:rPr>
        <w:t xml:space="preserve"> </w:t>
      </w:r>
      <w:r>
        <w:rPr>
          <w:rFonts w:ascii="Calibri" w:hAnsi="Calibri" w:cs="Cambria"/>
          <w:lang w:val="sk-SK"/>
        </w:rPr>
        <w:t>sa vypúšťa bod 2. Doterajšie body 3 až 5 sa označujú ako body 2 až 4.</w:t>
      </w:r>
    </w:p>
    <w:p w:rsidR="006A3BED" w:rsidRDefault="006A3BED" w:rsidP="006A3BED">
      <w:pPr>
        <w:pStyle w:val="Odsekzoznamu"/>
        <w:rPr>
          <w:rFonts w:ascii="Calibri" w:hAnsi="Calibri" w:cs="Cambria"/>
        </w:rPr>
      </w:pPr>
    </w:p>
    <w:p w:rsidR="006A3BED" w:rsidRDefault="006A3BED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lastRenderedPageBreak/>
        <w:t>V článku 6 bod 2 druhá veta slová „v bodoch 3.1 a 3.2“ sa nahrádzajú slovami „v bodoch 2.1 a 2.2“.</w:t>
      </w:r>
    </w:p>
    <w:p w:rsidR="006A3BED" w:rsidRPr="006A3BED" w:rsidRDefault="006A3BED" w:rsidP="006A3BED">
      <w:pPr>
        <w:rPr>
          <w:rFonts w:ascii="Calibri" w:hAnsi="Calibri" w:cs="Cambria"/>
        </w:rPr>
      </w:pPr>
    </w:p>
    <w:p w:rsidR="006A3BED" w:rsidRDefault="006A3BED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V článku 6 bod 3 slová „v bode 3“ sa nahrádzajú slovami „v bode 2“.</w:t>
      </w:r>
    </w:p>
    <w:p w:rsidR="006A3BED" w:rsidRPr="006A3BED" w:rsidRDefault="006A3BED" w:rsidP="006A3BED">
      <w:pPr>
        <w:rPr>
          <w:rFonts w:ascii="Calibri" w:hAnsi="Calibri" w:cs="Cambria"/>
        </w:rPr>
      </w:pPr>
    </w:p>
    <w:p w:rsidR="006A3BED" w:rsidRDefault="006A3BED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Za článok 9 sa vkladá článok 9a, ktorý vrátane nadpisu znie: </w:t>
      </w:r>
    </w:p>
    <w:p w:rsidR="001D31A8" w:rsidRPr="00DE3852" w:rsidRDefault="001D31A8" w:rsidP="001D31A8">
      <w:pPr>
        <w:pStyle w:val="Default"/>
        <w:ind w:left="720"/>
        <w:jc w:val="center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„</w:t>
      </w:r>
      <w:r w:rsidRPr="00DE3852">
        <w:rPr>
          <w:rFonts w:ascii="Calibri" w:hAnsi="Calibri" w:cs="Calibri"/>
          <w:b/>
          <w:lang w:val="sk-SK"/>
        </w:rPr>
        <w:t>Článok 9a</w:t>
      </w:r>
    </w:p>
    <w:p w:rsidR="001D31A8" w:rsidRPr="00DE3852" w:rsidRDefault="001D31A8" w:rsidP="001D31A8">
      <w:pPr>
        <w:pStyle w:val="Default"/>
        <w:ind w:left="720"/>
        <w:jc w:val="center"/>
        <w:rPr>
          <w:rFonts w:ascii="Calibri" w:hAnsi="Calibri" w:cs="Calibri"/>
          <w:b/>
          <w:lang w:val="sk-SK"/>
        </w:rPr>
      </w:pPr>
      <w:r w:rsidRPr="00DE3852">
        <w:rPr>
          <w:rFonts w:ascii="Calibri" w:hAnsi="Calibri" w:cs="Calibri"/>
          <w:b/>
          <w:lang w:val="sk-SK"/>
        </w:rPr>
        <w:t>Prorektor pre medzinárodné vzťahy a IT</w:t>
      </w:r>
    </w:p>
    <w:p w:rsidR="001D31A8" w:rsidRDefault="001D31A8" w:rsidP="001D31A8">
      <w:pPr>
        <w:pStyle w:val="Default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</w:t>
      </w:r>
    </w:p>
    <w:p w:rsidR="001D31A8" w:rsidRPr="00390A53" w:rsidRDefault="001D31A8" w:rsidP="001D31A8">
      <w:pPr>
        <w:pStyle w:val="Default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 xml:space="preserve">Prorektor pre </w:t>
      </w:r>
      <w:r>
        <w:rPr>
          <w:rFonts w:ascii="Calibri" w:hAnsi="Calibri" w:cs="Calibri"/>
          <w:lang w:val="sk-SK"/>
        </w:rPr>
        <w:t xml:space="preserve">medzinárodné vzťahy a IT </w:t>
      </w:r>
      <w:r w:rsidRPr="00390A53">
        <w:rPr>
          <w:rFonts w:ascii="Calibri" w:hAnsi="Calibri" w:cs="Calibri"/>
          <w:lang w:val="sk-SK"/>
        </w:rPr>
        <w:t xml:space="preserve">priamo riadi </w:t>
      </w:r>
      <w:r w:rsidRPr="00390A53">
        <w:rPr>
          <w:rFonts w:ascii="Calibri" w:hAnsi="Calibri" w:cs="Calibri"/>
          <w:b/>
          <w:u w:val="single"/>
          <w:lang w:val="sk-SK"/>
        </w:rPr>
        <w:t>Útvar medzinárodn</w:t>
      </w:r>
      <w:r>
        <w:rPr>
          <w:rFonts w:ascii="Calibri" w:hAnsi="Calibri" w:cs="Calibri"/>
          <w:b/>
          <w:u w:val="single"/>
          <w:lang w:val="sk-SK"/>
        </w:rPr>
        <w:t>ých vzťahov</w:t>
      </w:r>
      <w:r w:rsidRPr="00390A53">
        <w:rPr>
          <w:rFonts w:ascii="Calibri" w:hAnsi="Calibri" w:cs="Calibri"/>
          <w:lang w:val="sk-SK"/>
        </w:rPr>
        <w:t>, ktorý najmä:</w:t>
      </w:r>
    </w:p>
    <w:p w:rsidR="001D31A8" w:rsidRPr="00390A53" w:rsidRDefault="001D31A8" w:rsidP="001D31A8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>udržuje a</w:t>
      </w:r>
      <w:r>
        <w:rPr>
          <w:rFonts w:ascii="Calibri" w:hAnsi="Calibri" w:cs="Calibri"/>
          <w:lang w:val="sk-SK"/>
        </w:rPr>
        <w:t> </w:t>
      </w:r>
      <w:r w:rsidRPr="00390A53">
        <w:rPr>
          <w:rFonts w:ascii="Calibri" w:hAnsi="Calibri" w:cs="Calibri"/>
          <w:lang w:val="sk-SK"/>
        </w:rPr>
        <w:t>iniciuje kontakty s</w:t>
      </w:r>
      <w:r>
        <w:rPr>
          <w:rFonts w:ascii="Calibri" w:hAnsi="Calibri" w:cs="Calibri"/>
          <w:lang w:val="sk-SK"/>
        </w:rPr>
        <w:t> </w:t>
      </w:r>
      <w:r w:rsidRPr="00390A53">
        <w:rPr>
          <w:rFonts w:ascii="Calibri" w:hAnsi="Calibri" w:cs="Calibri"/>
          <w:lang w:val="sk-SK"/>
        </w:rPr>
        <w:t>partnerskými zahraničnými univerzitami    a</w:t>
      </w:r>
      <w:r>
        <w:rPr>
          <w:rFonts w:ascii="Calibri" w:hAnsi="Calibri" w:cs="Calibri"/>
          <w:lang w:val="sk-SK"/>
        </w:rPr>
        <w:t> </w:t>
      </w:r>
      <w:r w:rsidRPr="00390A53">
        <w:rPr>
          <w:rFonts w:ascii="Calibri" w:hAnsi="Calibri" w:cs="Calibri"/>
          <w:lang w:val="sk-SK"/>
        </w:rPr>
        <w:t xml:space="preserve">zahraničnými organizáciami </w:t>
      </w:r>
    </w:p>
    <w:p w:rsidR="001D31A8" w:rsidRPr="00390A53" w:rsidRDefault="001D31A8" w:rsidP="001D31A8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lang w:val="sk-SK"/>
        </w:rPr>
      </w:pPr>
      <w:r w:rsidRPr="00390A53">
        <w:rPr>
          <w:rFonts w:ascii="Calibri" w:hAnsi="Calibri" w:cs="Calibri"/>
          <w:color w:val="auto"/>
          <w:lang w:val="sk-SK"/>
        </w:rPr>
        <w:t>zabezpečuje medzinárodnú mobilitu študentov a</w:t>
      </w:r>
      <w:r>
        <w:rPr>
          <w:rFonts w:ascii="Calibri" w:hAnsi="Calibri" w:cs="Calibri"/>
          <w:color w:val="auto"/>
          <w:lang w:val="sk-SK"/>
        </w:rPr>
        <w:t> </w:t>
      </w:r>
      <w:r w:rsidRPr="00390A53">
        <w:rPr>
          <w:rFonts w:ascii="Calibri" w:hAnsi="Calibri" w:cs="Calibri"/>
          <w:color w:val="auto"/>
          <w:lang w:val="sk-SK"/>
        </w:rPr>
        <w:t>zamestnancov STU</w:t>
      </w:r>
    </w:p>
    <w:p w:rsidR="001D31A8" w:rsidRPr="00390A53" w:rsidRDefault="001D31A8" w:rsidP="001D31A8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color w:val="auto"/>
          <w:lang w:val="sk-SK"/>
        </w:rPr>
        <w:t xml:space="preserve">podporuje rozvoj </w:t>
      </w:r>
      <w:r w:rsidRPr="00390A53">
        <w:rPr>
          <w:rFonts w:ascii="Calibri" w:hAnsi="Calibri" w:cs="Calibri"/>
          <w:lang w:val="sk-SK"/>
        </w:rPr>
        <w:t>vzdelávania na STU v</w:t>
      </w:r>
      <w:r>
        <w:rPr>
          <w:rFonts w:ascii="Calibri" w:hAnsi="Calibri" w:cs="Calibri"/>
          <w:lang w:val="sk-SK"/>
        </w:rPr>
        <w:t> </w:t>
      </w:r>
      <w:r w:rsidRPr="00390A53">
        <w:rPr>
          <w:rFonts w:ascii="Calibri" w:hAnsi="Calibri" w:cs="Calibri"/>
          <w:lang w:val="sk-SK"/>
        </w:rPr>
        <w:t>cudzích jazykoch</w:t>
      </w:r>
    </w:p>
    <w:p w:rsidR="001D31A8" w:rsidRPr="00390A53" w:rsidRDefault="001D31A8" w:rsidP="001D31A8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>koordinuje prípravu študijných programov v</w:t>
      </w:r>
      <w:r>
        <w:rPr>
          <w:rFonts w:ascii="Calibri" w:hAnsi="Calibri" w:cs="Calibri"/>
          <w:lang w:val="sk-SK"/>
        </w:rPr>
        <w:t> </w:t>
      </w:r>
      <w:r w:rsidRPr="00390A53">
        <w:rPr>
          <w:rFonts w:ascii="Calibri" w:hAnsi="Calibri" w:cs="Calibri"/>
          <w:lang w:val="sk-SK"/>
        </w:rPr>
        <w:t xml:space="preserve">cudzích jazykoch </w:t>
      </w:r>
    </w:p>
    <w:p w:rsidR="001D31A8" w:rsidRDefault="001D31A8" w:rsidP="001D31A8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lang w:val="sk-SK"/>
        </w:rPr>
      </w:pPr>
      <w:r w:rsidRPr="00390A53">
        <w:rPr>
          <w:rFonts w:ascii="Calibri" w:hAnsi="Calibri" w:cs="Calibri"/>
          <w:color w:val="auto"/>
          <w:lang w:val="sk-SK"/>
        </w:rPr>
        <w:t>podporuje medzinárodnú spoluprácu v</w:t>
      </w:r>
      <w:r>
        <w:rPr>
          <w:rFonts w:ascii="Calibri" w:hAnsi="Calibri" w:cs="Calibri"/>
          <w:color w:val="auto"/>
          <w:lang w:val="sk-SK"/>
        </w:rPr>
        <w:t> </w:t>
      </w:r>
      <w:r w:rsidRPr="00390A53">
        <w:rPr>
          <w:rFonts w:ascii="Calibri" w:hAnsi="Calibri" w:cs="Calibri"/>
          <w:color w:val="auto"/>
          <w:lang w:val="sk-SK"/>
        </w:rPr>
        <w:t>oblasti vzdelávania.</w:t>
      </w:r>
    </w:p>
    <w:p w:rsidR="001D31A8" w:rsidRDefault="001D31A8" w:rsidP="001D31A8">
      <w:pPr>
        <w:pStyle w:val="Default"/>
        <w:jc w:val="both"/>
        <w:rPr>
          <w:rFonts w:ascii="Calibri" w:hAnsi="Calibri" w:cs="Calibri"/>
          <w:color w:val="auto"/>
          <w:lang w:val="sk-SK"/>
        </w:rPr>
      </w:pPr>
    </w:p>
    <w:p w:rsidR="001D31A8" w:rsidRPr="007B1A29" w:rsidRDefault="001D31A8" w:rsidP="001D31A8">
      <w:pPr>
        <w:pStyle w:val="Default"/>
        <w:widowControl/>
        <w:numPr>
          <w:ilvl w:val="0"/>
          <w:numId w:val="17"/>
        </w:numPr>
        <w:ind w:left="709" w:hanging="283"/>
        <w:jc w:val="both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 xml:space="preserve">Rektor poveril prorektora pre </w:t>
      </w:r>
      <w:r>
        <w:rPr>
          <w:rFonts w:ascii="Calibri" w:hAnsi="Calibri" w:cs="Calibri"/>
          <w:lang w:val="sk-SK"/>
        </w:rPr>
        <w:t xml:space="preserve">medzinárodné vzťahy a IT </w:t>
      </w:r>
      <w:r w:rsidRPr="00390A53">
        <w:rPr>
          <w:rFonts w:ascii="Calibri" w:hAnsi="Calibri" w:cs="Calibri"/>
          <w:lang w:val="sk-SK"/>
        </w:rPr>
        <w:t xml:space="preserve">priamym riadením </w:t>
      </w:r>
      <w:r>
        <w:rPr>
          <w:rFonts w:ascii="Calibri" w:hAnsi="Calibri" w:cs="Calibri"/>
          <w:lang w:val="sk-SK"/>
        </w:rPr>
        <w:t xml:space="preserve">univerzitného pracoviska </w:t>
      </w:r>
      <w:r>
        <w:rPr>
          <w:rFonts w:ascii="Calibri" w:hAnsi="Calibri" w:cs="Calibri"/>
          <w:b/>
          <w:lang w:val="sk-SK"/>
        </w:rPr>
        <w:t>Centrum výpočtovej technicky STU.</w:t>
      </w:r>
      <w:r>
        <w:rPr>
          <w:rFonts w:ascii="Calibri" w:hAnsi="Calibri" w:cs="Calibri"/>
          <w:lang w:val="sk-SK"/>
        </w:rPr>
        <w:t xml:space="preserve"> </w:t>
      </w:r>
      <w:r w:rsidRPr="007B1A29">
        <w:rPr>
          <w:rFonts w:ascii="Calibri" w:hAnsi="Calibri" w:cs="Calibri"/>
          <w:lang w:val="sk-SK"/>
        </w:rPr>
        <w:t xml:space="preserve">Za odborný výkon činností Centra výpočtovej technicky STU zodpovedá jeho riaditeľ. </w:t>
      </w:r>
    </w:p>
    <w:p w:rsidR="001D31A8" w:rsidRPr="00F74A79" w:rsidRDefault="001D31A8" w:rsidP="001D31A8">
      <w:pPr>
        <w:pStyle w:val="Default"/>
        <w:widowControl/>
        <w:ind w:left="1080"/>
        <w:jc w:val="both"/>
        <w:rPr>
          <w:rFonts w:ascii="Calibri" w:hAnsi="Calibri" w:cs="Calibri"/>
          <w:lang w:val="sk-SK"/>
        </w:rPr>
      </w:pPr>
    </w:p>
    <w:p w:rsidR="001D31A8" w:rsidRPr="00F74A79" w:rsidRDefault="001D31A8" w:rsidP="001D31A8">
      <w:pPr>
        <w:pStyle w:val="Default"/>
        <w:widowControl/>
        <w:numPr>
          <w:ilvl w:val="0"/>
          <w:numId w:val="17"/>
        </w:numPr>
        <w:ind w:left="709" w:hanging="425"/>
        <w:jc w:val="both"/>
        <w:rPr>
          <w:rFonts w:ascii="Calibri" w:hAnsi="Calibri" w:cs="Calibri"/>
          <w:lang w:val="sk-SK"/>
        </w:rPr>
      </w:pPr>
      <w:r w:rsidRPr="00F74A79">
        <w:rPr>
          <w:rFonts w:ascii="Calibri" w:hAnsi="Calibri" w:cs="Calibri"/>
          <w:lang w:val="sk-SK"/>
        </w:rPr>
        <w:t>Podrobnosti</w:t>
      </w:r>
      <w:r>
        <w:rPr>
          <w:rFonts w:ascii="Calibri" w:hAnsi="Calibri" w:cs="Calibri"/>
          <w:lang w:val="sk-SK"/>
        </w:rPr>
        <w:t xml:space="preserve"> o poslaní a činnostiach súčasti </w:t>
      </w:r>
      <w:r w:rsidRPr="00F74A79">
        <w:rPr>
          <w:rFonts w:ascii="Calibri" w:hAnsi="Calibri" w:cs="Calibri"/>
          <w:lang w:val="sk-SK"/>
        </w:rPr>
        <w:t>univerzity uveden</w:t>
      </w:r>
      <w:r>
        <w:rPr>
          <w:rFonts w:ascii="Calibri" w:hAnsi="Calibri" w:cs="Calibri"/>
          <w:lang w:val="sk-SK"/>
        </w:rPr>
        <w:t xml:space="preserve">ej </w:t>
      </w:r>
      <w:r w:rsidRPr="00F74A79">
        <w:rPr>
          <w:rFonts w:ascii="Calibri" w:hAnsi="Calibri" w:cs="Calibri"/>
          <w:lang w:val="sk-SK"/>
        </w:rPr>
        <w:t xml:space="preserve">v bode 1 tohto článku sú upravené v Organizačnom poriadku STU, v Organizačnom poriadku </w:t>
      </w:r>
      <w:r>
        <w:rPr>
          <w:rFonts w:ascii="Calibri" w:hAnsi="Calibri" w:cs="Calibri"/>
          <w:lang w:val="sk-SK"/>
        </w:rPr>
        <w:t>Centr</w:t>
      </w:r>
      <w:r>
        <w:rPr>
          <w:rFonts w:ascii="Calibri" w:hAnsi="Calibri" w:cs="Calibri"/>
          <w:lang w:val="sk-SK"/>
        </w:rPr>
        <w:t>a</w:t>
      </w:r>
      <w:r>
        <w:rPr>
          <w:rFonts w:ascii="Calibri" w:hAnsi="Calibri" w:cs="Calibri"/>
          <w:lang w:val="sk-SK"/>
        </w:rPr>
        <w:t xml:space="preserve"> výpočtovej techniky STU a </w:t>
      </w:r>
      <w:r w:rsidRPr="00F74A79">
        <w:rPr>
          <w:rFonts w:ascii="Calibri" w:hAnsi="Calibri" w:cs="Calibri"/>
          <w:lang w:val="sk-SK"/>
        </w:rPr>
        <w:t xml:space="preserve"> v ostatných interných predpisoch STU. </w:t>
      </w:r>
    </w:p>
    <w:p w:rsidR="001D31A8" w:rsidRPr="00390A53" w:rsidRDefault="001D31A8" w:rsidP="001D31A8">
      <w:pPr>
        <w:pStyle w:val="Default"/>
        <w:widowControl/>
        <w:jc w:val="both"/>
        <w:rPr>
          <w:rFonts w:ascii="Calibri" w:hAnsi="Calibri" w:cs="Calibri"/>
          <w:b/>
          <w:u w:val="single"/>
          <w:lang w:val="sk-SK"/>
        </w:rPr>
      </w:pPr>
    </w:p>
    <w:p w:rsidR="001D31A8" w:rsidRPr="00390A53" w:rsidRDefault="001D31A8" w:rsidP="001D31A8">
      <w:pPr>
        <w:pStyle w:val="Default"/>
        <w:numPr>
          <w:ilvl w:val="0"/>
          <w:numId w:val="17"/>
        </w:numPr>
        <w:ind w:left="709" w:hanging="425"/>
        <w:jc w:val="both"/>
        <w:rPr>
          <w:rFonts w:ascii="Calibri" w:hAnsi="Calibri" w:cs="Calibri"/>
          <w:lang w:val="sk-SK"/>
        </w:rPr>
      </w:pPr>
      <w:r w:rsidRPr="00390A53">
        <w:rPr>
          <w:rFonts w:ascii="Calibri" w:hAnsi="Calibri" w:cs="Calibri"/>
          <w:lang w:val="sk-SK"/>
        </w:rPr>
        <w:t xml:space="preserve">Prorektor pre </w:t>
      </w:r>
      <w:r>
        <w:rPr>
          <w:rFonts w:ascii="Calibri" w:hAnsi="Calibri" w:cs="Calibri"/>
          <w:lang w:val="sk-SK"/>
        </w:rPr>
        <w:t xml:space="preserve">medzinárodné vzťahy a IT </w:t>
      </w:r>
      <w:r w:rsidRPr="00390A53">
        <w:rPr>
          <w:rFonts w:ascii="Calibri" w:hAnsi="Calibri" w:cs="Calibri"/>
          <w:lang w:val="sk-SK"/>
        </w:rPr>
        <w:t>vo všetkých oblastiach upravených v tomto článku metodicky riadi príslušných prodekanov fakúlt STU.</w:t>
      </w:r>
      <w:r>
        <w:rPr>
          <w:rFonts w:ascii="Calibri" w:hAnsi="Calibri" w:cs="Calibri"/>
          <w:lang w:val="sk-SK"/>
        </w:rPr>
        <w:t>“.</w:t>
      </w:r>
    </w:p>
    <w:p w:rsidR="006A3BED" w:rsidRPr="001D31A8" w:rsidRDefault="006A3BED" w:rsidP="001D31A8">
      <w:pPr>
        <w:rPr>
          <w:rFonts w:ascii="Calibri" w:hAnsi="Calibri" w:cs="Cambria"/>
        </w:rPr>
      </w:pPr>
    </w:p>
    <w:p w:rsidR="006A3BED" w:rsidRDefault="006A3BED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 </w:t>
      </w:r>
      <w:r w:rsidR="00BD7A5B">
        <w:rPr>
          <w:rFonts w:ascii="Calibri" w:hAnsi="Calibri" w:cs="Cambria"/>
          <w:lang w:val="sk-SK"/>
        </w:rPr>
        <w:t>V článku 10 bod 5 písm. k) znie:</w:t>
      </w:r>
    </w:p>
    <w:p w:rsidR="00BD7A5B" w:rsidRDefault="00BD7A5B" w:rsidP="00BD7A5B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„k) zabezpečuje obchodné verejné súťaže pri nakladaní s majetkom STU.“.</w:t>
      </w:r>
    </w:p>
    <w:p w:rsidR="00BD7A5B" w:rsidRDefault="00BD7A5B" w:rsidP="00BD7A5B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</w:p>
    <w:p w:rsidR="00BD7A5B" w:rsidRDefault="00BD7A5B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V článku 10 sa vypúšťa bod 15. Doterajší bod 16 sa označuje ako bod 15.</w:t>
      </w:r>
    </w:p>
    <w:p w:rsidR="00BD7A5B" w:rsidRDefault="00BD7A5B" w:rsidP="00BD7A5B">
      <w:pPr>
        <w:pStyle w:val="Default"/>
        <w:widowControl/>
        <w:spacing w:line="276" w:lineRule="auto"/>
        <w:ind w:left="426"/>
        <w:jc w:val="both"/>
        <w:rPr>
          <w:rFonts w:ascii="Calibri" w:hAnsi="Calibri" w:cs="Cambria"/>
          <w:lang w:val="sk-SK"/>
        </w:rPr>
      </w:pPr>
    </w:p>
    <w:p w:rsidR="00BD7A5B" w:rsidRDefault="00BD7A5B" w:rsidP="006A3BED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Tam, kde je v ostatných interných predpisoch STU uvedené „prorektor pre vzdelávanie a medzinárodné vzťahy“, s účinnosťou od 1. mája 2016 sa tým rozumie „prorektor pre vzdelávanie“ a „prorektor pre medzinárodné vzťahy a IT“, každý prorektor v rozsahu kompetencií podľa tohto Organizačného poriadku Rektorátu STU.</w:t>
      </w:r>
    </w:p>
    <w:p w:rsidR="00BD7A5B" w:rsidRDefault="00BD7A5B" w:rsidP="00BD7A5B">
      <w:pPr>
        <w:pStyle w:val="Odsekzoznamu"/>
        <w:rPr>
          <w:rFonts w:ascii="Calibri" w:hAnsi="Calibri" w:cs="Cambria"/>
        </w:rPr>
      </w:pPr>
    </w:p>
    <w:p w:rsidR="00BD7A5B" w:rsidRPr="00BD7A5B" w:rsidRDefault="00BD7A5B" w:rsidP="00B203E5">
      <w:pPr>
        <w:pStyle w:val="Default"/>
        <w:widowControl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mbria"/>
          <w:b/>
          <w:lang w:val="sk-SK"/>
        </w:rPr>
      </w:pPr>
    </w:p>
    <w:p w:rsidR="00BD7A5B" w:rsidRDefault="00BD7A5B" w:rsidP="00BD7A5B">
      <w:pPr>
        <w:pStyle w:val="Odsekzoznamu"/>
        <w:rPr>
          <w:rFonts w:ascii="Calibri" w:hAnsi="Calibri" w:cs="Cambria"/>
        </w:rPr>
      </w:pPr>
      <w:bookmarkStart w:id="0" w:name="_GoBack"/>
      <w:bookmarkEnd w:id="0"/>
    </w:p>
    <w:p w:rsidR="00B203E5" w:rsidRDefault="00B203E5" w:rsidP="00B203E5">
      <w:pPr>
        <w:pStyle w:val="Default"/>
        <w:widowControl/>
        <w:spacing w:line="276" w:lineRule="auto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lastRenderedPageBreak/>
        <w:t>Článok II.</w:t>
      </w:r>
    </w:p>
    <w:p w:rsidR="00B203E5" w:rsidRPr="002072B9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b/>
          <w:lang w:val="sk-SK"/>
        </w:rPr>
      </w:pPr>
    </w:p>
    <w:p w:rsidR="00B203E5" w:rsidRDefault="00B203E5" w:rsidP="00B203E5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 w:rsidRPr="00687DB3">
        <w:rPr>
          <w:rFonts w:ascii="Calibri" w:hAnsi="Calibri" w:cs="Cambria"/>
          <w:lang w:val="sk-SK"/>
        </w:rPr>
        <w:t xml:space="preserve">Neoddeliteľnou súčasťou tohto dodatku číslo </w:t>
      </w:r>
      <w:r w:rsidR="00BD7A5B">
        <w:rPr>
          <w:rFonts w:ascii="Calibri" w:hAnsi="Calibri" w:cs="Cambria"/>
          <w:lang w:val="sk-SK"/>
        </w:rPr>
        <w:t>5</w:t>
      </w:r>
      <w:r w:rsidRPr="00687DB3">
        <w:rPr>
          <w:rFonts w:ascii="Calibri" w:hAnsi="Calibri" w:cs="Cambria"/>
          <w:lang w:val="sk-SK"/>
        </w:rPr>
        <w:t xml:space="preserve"> k Organizačnému poriadku Rektorátu STU sú nasledovné prílohy:</w:t>
      </w:r>
    </w:p>
    <w:p w:rsidR="00B203E5" w:rsidRDefault="00B203E5" w:rsidP="00B203E5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mbria"/>
          <w:lang w:val="sk-SK"/>
        </w:rPr>
      </w:pPr>
      <w:r w:rsidRPr="00B1143F">
        <w:rPr>
          <w:rFonts w:ascii="Calibri" w:hAnsi="Calibri" w:cs="Cambria"/>
          <w:lang w:val="sk-SK"/>
        </w:rPr>
        <w:t xml:space="preserve">Príloha číslo 1, ktorá obsahuje znenie Prílohy číslo 1a </w:t>
      </w:r>
      <w:r>
        <w:rPr>
          <w:rFonts w:ascii="Calibri" w:hAnsi="Calibri" w:cs="Cambria"/>
          <w:lang w:val="sk-SK"/>
        </w:rPr>
        <w:t>Organizačného</w:t>
      </w:r>
      <w:r w:rsidRPr="00B1143F">
        <w:rPr>
          <w:rFonts w:ascii="Calibri" w:hAnsi="Calibri" w:cs="Cambria"/>
          <w:lang w:val="sk-SK"/>
        </w:rPr>
        <w:t xml:space="preserve"> poriadku Rektorátu STU (grafické znázornenie väzieb</w:t>
      </w:r>
      <w:r>
        <w:rPr>
          <w:rFonts w:ascii="Calibri" w:hAnsi="Calibri" w:cs="Cambria"/>
          <w:lang w:val="sk-SK"/>
        </w:rPr>
        <w:t xml:space="preserve"> medzi rektorom, jednotlivý</w:t>
      </w:r>
      <w:r w:rsidRPr="00E50C9F">
        <w:rPr>
          <w:rFonts w:ascii="Calibri" w:hAnsi="Calibri" w:cs="Cambria"/>
          <w:lang w:val="sk-SK"/>
        </w:rPr>
        <w:t>mi súčasťami STU, prorektormi a</w:t>
      </w:r>
      <w:r>
        <w:rPr>
          <w:rFonts w:ascii="Calibri" w:hAnsi="Calibri" w:cs="Cambria"/>
          <w:lang w:val="sk-SK"/>
        </w:rPr>
        <w:t> </w:t>
      </w:r>
      <w:r w:rsidRPr="00E50C9F">
        <w:rPr>
          <w:rFonts w:ascii="Calibri" w:hAnsi="Calibri" w:cs="Cambria"/>
          <w:lang w:val="sk-SK"/>
        </w:rPr>
        <w:t>kvestorom</w:t>
      </w:r>
      <w:r>
        <w:rPr>
          <w:rFonts w:ascii="Calibri" w:hAnsi="Calibri" w:cs="Cambria"/>
          <w:lang w:val="sk-SK"/>
        </w:rPr>
        <w:t>)</w:t>
      </w:r>
      <w:r w:rsidRPr="00B1143F">
        <w:rPr>
          <w:rFonts w:ascii="Calibri" w:hAnsi="Calibri" w:cs="Cambria"/>
          <w:lang w:val="sk-SK"/>
        </w:rPr>
        <w:t>,</w:t>
      </w:r>
    </w:p>
    <w:p w:rsidR="00B203E5" w:rsidRDefault="00B203E5" w:rsidP="00B203E5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mbria"/>
          <w:lang w:val="sk-SK"/>
        </w:rPr>
      </w:pPr>
      <w:r w:rsidRPr="00B1143F">
        <w:rPr>
          <w:rFonts w:ascii="Calibri" w:hAnsi="Calibri" w:cs="Cambria"/>
          <w:lang w:val="sk-SK"/>
        </w:rPr>
        <w:t>Príloha číslo 2, ktorá obsahuje znenie Prílohy číslo 1b Organizačného poriadku Rektorátu STU (gr</w:t>
      </w:r>
      <w:r>
        <w:rPr>
          <w:rFonts w:ascii="Calibri" w:hAnsi="Calibri" w:cs="Cambria"/>
          <w:lang w:val="sk-SK"/>
        </w:rPr>
        <w:t xml:space="preserve">afické znázornenie organizačnej schémy </w:t>
      </w:r>
      <w:r w:rsidRPr="00B1143F">
        <w:rPr>
          <w:rFonts w:ascii="Calibri" w:hAnsi="Calibri" w:cs="Cambria"/>
          <w:lang w:val="sk-SK"/>
        </w:rPr>
        <w:t>Rektorátu STU)</w:t>
      </w:r>
      <w:r w:rsidR="00BD7A5B">
        <w:rPr>
          <w:rFonts w:ascii="Calibri" w:hAnsi="Calibri" w:cs="Cambria"/>
          <w:lang w:val="sk-SK"/>
        </w:rPr>
        <w:t>.</w:t>
      </w:r>
    </w:p>
    <w:p w:rsidR="00B203E5" w:rsidRDefault="00B203E5" w:rsidP="00B203E5">
      <w:pPr>
        <w:pStyle w:val="Default"/>
        <w:spacing w:line="276" w:lineRule="auto"/>
        <w:ind w:left="426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Tento dodatok číslo </w:t>
      </w:r>
      <w:r w:rsidR="00BD7A5B">
        <w:rPr>
          <w:rFonts w:ascii="Calibri" w:hAnsi="Calibri" w:cs="Cambria"/>
          <w:lang w:val="sk-SK"/>
        </w:rPr>
        <w:t>5</w:t>
      </w:r>
      <w:r w:rsidRPr="00687DB3">
        <w:rPr>
          <w:rFonts w:ascii="Calibri" w:hAnsi="Calibri" w:cs="Cambria"/>
          <w:lang w:val="sk-SK"/>
        </w:rPr>
        <w:t xml:space="preserve"> k Organizačnému poriadku Rektorátu STU bol prerokovaný Akademickým senátom STU dňa </w:t>
      </w:r>
      <w:r w:rsidR="00BD7A5B">
        <w:rPr>
          <w:rFonts w:ascii="Calibri" w:hAnsi="Calibri" w:cs="Cambria"/>
          <w:lang w:val="sk-SK"/>
        </w:rPr>
        <w:t xml:space="preserve">25. apríla 2016. </w:t>
      </w:r>
    </w:p>
    <w:p w:rsidR="00B203E5" w:rsidRPr="00687DB3" w:rsidRDefault="00B203E5" w:rsidP="00B203E5">
      <w:pPr>
        <w:pStyle w:val="Default"/>
        <w:spacing w:line="276" w:lineRule="auto"/>
        <w:ind w:left="426"/>
        <w:jc w:val="both"/>
        <w:rPr>
          <w:rFonts w:ascii="Calibri" w:hAnsi="Calibri" w:cs="Cambria"/>
          <w:lang w:val="sk-SK"/>
        </w:rPr>
      </w:pPr>
      <w:r w:rsidRPr="00687DB3">
        <w:rPr>
          <w:rFonts w:ascii="Calibri" w:hAnsi="Calibri" w:cs="Cambria"/>
          <w:lang w:val="sk-SK"/>
        </w:rPr>
        <w:t xml:space="preserve"> </w:t>
      </w:r>
    </w:p>
    <w:p w:rsidR="00B203E5" w:rsidRPr="00687DB3" w:rsidRDefault="00B203E5" w:rsidP="00B203E5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mbria"/>
        </w:rPr>
      </w:pPr>
      <w:r>
        <w:rPr>
          <w:rFonts w:ascii="Calibri" w:hAnsi="Calibri" w:cs="Cambria"/>
          <w:lang w:val="sk-SK"/>
        </w:rPr>
        <w:t xml:space="preserve">Tento dodatok číslo </w:t>
      </w:r>
      <w:r w:rsidR="00BD7A5B">
        <w:rPr>
          <w:rFonts w:ascii="Calibri" w:hAnsi="Calibri" w:cs="Cambria"/>
          <w:lang w:val="sk-SK"/>
        </w:rPr>
        <w:t>5</w:t>
      </w:r>
      <w:r w:rsidRPr="00687DB3">
        <w:rPr>
          <w:rFonts w:ascii="Calibri" w:hAnsi="Calibri" w:cs="Cambria"/>
          <w:lang w:val="sk-SK"/>
        </w:rPr>
        <w:t xml:space="preserve"> k Organizačnému poriadku Rektorátu STU nadobúda platnosť dňom jeho prerokovani</w:t>
      </w:r>
      <w:r>
        <w:rPr>
          <w:rFonts w:ascii="Calibri" w:hAnsi="Calibri" w:cs="Cambria"/>
          <w:lang w:val="sk-SK"/>
        </w:rPr>
        <w:t>a v Akademickom senáte STU a </w:t>
      </w:r>
      <w:r w:rsidRPr="00687DB3">
        <w:rPr>
          <w:rFonts w:ascii="Calibri" w:hAnsi="Calibri" w:cs="Cambria"/>
          <w:lang w:val="sk-SK"/>
        </w:rPr>
        <w:t xml:space="preserve">účinnosť dňom </w:t>
      </w:r>
      <w:r>
        <w:rPr>
          <w:rFonts w:ascii="Calibri" w:hAnsi="Calibri" w:cs="Cambria"/>
          <w:lang w:val="sk-SK"/>
        </w:rPr>
        <w:t>0</w:t>
      </w:r>
      <w:r w:rsidRPr="00687DB3">
        <w:rPr>
          <w:rFonts w:ascii="Calibri" w:hAnsi="Calibri" w:cs="Cambria"/>
          <w:lang w:val="sk-SK"/>
        </w:rPr>
        <w:t xml:space="preserve">1. </w:t>
      </w:r>
      <w:r w:rsidR="00BD7A5B">
        <w:rPr>
          <w:rFonts w:ascii="Calibri" w:hAnsi="Calibri" w:cs="Cambria"/>
          <w:lang w:val="sk-SK"/>
        </w:rPr>
        <w:t xml:space="preserve">máj </w:t>
      </w:r>
      <w:r w:rsidRPr="00687DB3">
        <w:rPr>
          <w:rFonts w:ascii="Calibri" w:hAnsi="Calibri" w:cs="Cambria"/>
          <w:lang w:val="sk-SK"/>
        </w:rPr>
        <w:t>2016.</w:t>
      </w:r>
    </w:p>
    <w:p w:rsidR="00B203E5" w:rsidRPr="00D638D5" w:rsidRDefault="00B203E5" w:rsidP="00B203E5">
      <w:pPr>
        <w:spacing w:line="276" w:lineRule="auto"/>
        <w:rPr>
          <w:rFonts w:ascii="Calibri" w:hAnsi="Calibri" w:cs="Cambria"/>
        </w:rPr>
      </w:pPr>
    </w:p>
    <w:p w:rsidR="00B203E5" w:rsidRDefault="00B203E5" w:rsidP="00B203E5">
      <w:pPr>
        <w:pStyle w:val="Default"/>
        <w:spacing w:line="276" w:lineRule="auto"/>
        <w:rPr>
          <w:rFonts w:ascii="Calibri" w:hAnsi="Calibri" w:cs="Cambria"/>
          <w:b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jc w:val="both"/>
        <w:rPr>
          <w:rFonts w:ascii="Calibri" w:hAnsi="Calibri" w:cs="Cambria"/>
          <w:lang w:val="sk-SK"/>
        </w:rPr>
      </w:pPr>
    </w:p>
    <w:p w:rsidR="00B203E5" w:rsidRDefault="00B203E5" w:rsidP="00B203E5">
      <w:pPr>
        <w:pStyle w:val="Default"/>
        <w:spacing w:line="276" w:lineRule="auto"/>
        <w:ind w:left="43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prof. Ing. Robert Redhammer, PhD.</w:t>
      </w:r>
    </w:p>
    <w:p w:rsidR="00B203E5" w:rsidRDefault="00B203E5" w:rsidP="00B203E5">
      <w:pPr>
        <w:pStyle w:val="Default"/>
        <w:spacing w:line="276" w:lineRule="auto"/>
        <w:ind w:left="5040"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rektor</w:t>
      </w:r>
    </w:p>
    <w:p w:rsidR="00B203E5" w:rsidRDefault="00B203E5" w:rsidP="005F59EC">
      <w:pPr>
        <w:rPr>
          <w:rFonts w:ascii="Calibri" w:hAnsi="Calibri" w:cs="Cambria"/>
          <w:b/>
          <w:lang w:val="sk-SK"/>
        </w:rPr>
      </w:pPr>
    </w:p>
    <w:sectPr w:rsidR="00B203E5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A2" w:rsidRDefault="00FD3EA2" w:rsidP="0030006A">
      <w:r>
        <w:separator/>
      </w:r>
    </w:p>
  </w:endnote>
  <w:endnote w:type="continuationSeparator" w:id="0">
    <w:p w:rsidR="00FD3EA2" w:rsidRDefault="00FD3EA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25504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A2" w:rsidRDefault="00FD3EA2" w:rsidP="0030006A">
      <w:r>
        <w:separator/>
      </w:r>
    </w:p>
  </w:footnote>
  <w:footnote w:type="continuationSeparator" w:id="0">
    <w:p w:rsidR="00FD3EA2" w:rsidRDefault="00FD3EA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7772C39" wp14:editId="01E82A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89DC4" wp14:editId="3C693BF9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6D65C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Akademický senát STU, 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25. 04. 2016</w:t>
                          </w:r>
                        </w:p>
                        <w:p w:rsidR="000D5882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</w:t>
                          </w:r>
                          <w:r w:rsidR="004172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dodatku číslo 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4172D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 organizačnému poriadku Rektorátu STU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Redhammer,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83C42" w:rsidRDefault="006D65C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Akademický senát STU, 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25. 04. 2016</w:t>
                    </w:r>
                  </w:p>
                  <w:p w:rsidR="000D5882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</w:t>
                    </w:r>
                    <w:r w:rsidR="004172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dodatku číslo 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4172D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 organizačnému poriadku Rektorátu STU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Redhammer,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rektor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2C2E9C25" wp14:editId="1329055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A7"/>
    <w:multiLevelType w:val="hybridMultilevel"/>
    <w:tmpl w:val="0FD4B8E6"/>
    <w:lvl w:ilvl="0" w:tplc="F38841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B3091"/>
    <w:multiLevelType w:val="multilevel"/>
    <w:tmpl w:val="CDFE05D0"/>
    <w:lvl w:ilvl="0">
      <w:start w:val="8"/>
      <w:numFmt w:val="decimal"/>
      <w:lvlText w:val="%1)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">
    <w:nsid w:val="247C6A9C"/>
    <w:multiLevelType w:val="multilevel"/>
    <w:tmpl w:val="E53CBE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7E2DC6"/>
    <w:multiLevelType w:val="multilevel"/>
    <w:tmpl w:val="B31CECF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7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BE194C"/>
    <w:multiLevelType w:val="hybridMultilevel"/>
    <w:tmpl w:val="44E8CD7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786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42A75E4"/>
    <w:multiLevelType w:val="hybridMultilevel"/>
    <w:tmpl w:val="D3D2992A"/>
    <w:lvl w:ilvl="0" w:tplc="65B64F3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70A7B"/>
    <w:multiLevelType w:val="hybridMultilevel"/>
    <w:tmpl w:val="A15E3568"/>
    <w:lvl w:ilvl="0" w:tplc="4F6E8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1093D"/>
    <w:multiLevelType w:val="hybridMultilevel"/>
    <w:tmpl w:val="58D0A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3BEA"/>
    <w:rsid w:val="000343D7"/>
    <w:rsid w:val="00036F48"/>
    <w:rsid w:val="00040A79"/>
    <w:rsid w:val="00043B1E"/>
    <w:rsid w:val="0006307B"/>
    <w:rsid w:val="00070B9E"/>
    <w:rsid w:val="00080A1F"/>
    <w:rsid w:val="0009293E"/>
    <w:rsid w:val="000A6D3A"/>
    <w:rsid w:val="000C12CF"/>
    <w:rsid w:val="000D5882"/>
    <w:rsid w:val="000E6EED"/>
    <w:rsid w:val="000E75A1"/>
    <w:rsid w:val="000F3EE8"/>
    <w:rsid w:val="000F79A1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6999"/>
    <w:rsid w:val="001879B5"/>
    <w:rsid w:val="001A0C97"/>
    <w:rsid w:val="001A5B63"/>
    <w:rsid w:val="001C2A15"/>
    <w:rsid w:val="001C6CA3"/>
    <w:rsid w:val="001D1012"/>
    <w:rsid w:val="001D31A8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63DB4"/>
    <w:rsid w:val="0026567C"/>
    <w:rsid w:val="002659E5"/>
    <w:rsid w:val="00274482"/>
    <w:rsid w:val="002958F8"/>
    <w:rsid w:val="002B0E19"/>
    <w:rsid w:val="002B490F"/>
    <w:rsid w:val="002E3CF0"/>
    <w:rsid w:val="002E58D1"/>
    <w:rsid w:val="0030006A"/>
    <w:rsid w:val="00300144"/>
    <w:rsid w:val="0032493D"/>
    <w:rsid w:val="003515D7"/>
    <w:rsid w:val="00360EA7"/>
    <w:rsid w:val="00370677"/>
    <w:rsid w:val="0037718C"/>
    <w:rsid w:val="00385C90"/>
    <w:rsid w:val="003869A7"/>
    <w:rsid w:val="00387EAF"/>
    <w:rsid w:val="00391B41"/>
    <w:rsid w:val="00393693"/>
    <w:rsid w:val="003A7908"/>
    <w:rsid w:val="003D067B"/>
    <w:rsid w:val="003F23A9"/>
    <w:rsid w:val="004172DC"/>
    <w:rsid w:val="00422B64"/>
    <w:rsid w:val="00425C09"/>
    <w:rsid w:val="0043175E"/>
    <w:rsid w:val="004443C6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39F7"/>
    <w:rsid w:val="004A0C50"/>
    <w:rsid w:val="004C2CB5"/>
    <w:rsid w:val="004E5427"/>
    <w:rsid w:val="004F4E93"/>
    <w:rsid w:val="00520AC6"/>
    <w:rsid w:val="005279E6"/>
    <w:rsid w:val="00536E6E"/>
    <w:rsid w:val="00546A05"/>
    <w:rsid w:val="00550DC7"/>
    <w:rsid w:val="00552A42"/>
    <w:rsid w:val="0058077B"/>
    <w:rsid w:val="00587603"/>
    <w:rsid w:val="00594509"/>
    <w:rsid w:val="00595DBE"/>
    <w:rsid w:val="005A0384"/>
    <w:rsid w:val="005A1790"/>
    <w:rsid w:val="005B1F1F"/>
    <w:rsid w:val="005B31E8"/>
    <w:rsid w:val="005B7DCA"/>
    <w:rsid w:val="005C3AD3"/>
    <w:rsid w:val="005E3EEA"/>
    <w:rsid w:val="005F4987"/>
    <w:rsid w:val="005F546F"/>
    <w:rsid w:val="005F59EC"/>
    <w:rsid w:val="00610A86"/>
    <w:rsid w:val="0061168E"/>
    <w:rsid w:val="00612E4A"/>
    <w:rsid w:val="00617F44"/>
    <w:rsid w:val="00623D29"/>
    <w:rsid w:val="006338E7"/>
    <w:rsid w:val="00644FC6"/>
    <w:rsid w:val="0064534F"/>
    <w:rsid w:val="00665A1C"/>
    <w:rsid w:val="0067522E"/>
    <w:rsid w:val="006849B7"/>
    <w:rsid w:val="0069756A"/>
    <w:rsid w:val="006A2B37"/>
    <w:rsid w:val="006A3BED"/>
    <w:rsid w:val="006A65EA"/>
    <w:rsid w:val="006D279A"/>
    <w:rsid w:val="006D65C6"/>
    <w:rsid w:val="006F2B97"/>
    <w:rsid w:val="006F4AFD"/>
    <w:rsid w:val="007000C1"/>
    <w:rsid w:val="007349F8"/>
    <w:rsid w:val="00734DCC"/>
    <w:rsid w:val="007474BB"/>
    <w:rsid w:val="007573EB"/>
    <w:rsid w:val="007609D9"/>
    <w:rsid w:val="00774D8A"/>
    <w:rsid w:val="00777C2C"/>
    <w:rsid w:val="00787002"/>
    <w:rsid w:val="007A0307"/>
    <w:rsid w:val="007B2B53"/>
    <w:rsid w:val="007D1479"/>
    <w:rsid w:val="007E2FA5"/>
    <w:rsid w:val="007F5771"/>
    <w:rsid w:val="007F6286"/>
    <w:rsid w:val="00804406"/>
    <w:rsid w:val="00827CB5"/>
    <w:rsid w:val="00835A13"/>
    <w:rsid w:val="00835E8A"/>
    <w:rsid w:val="00842CEC"/>
    <w:rsid w:val="00845523"/>
    <w:rsid w:val="00864442"/>
    <w:rsid w:val="00874CC3"/>
    <w:rsid w:val="008864AE"/>
    <w:rsid w:val="008870A4"/>
    <w:rsid w:val="00892A17"/>
    <w:rsid w:val="008B7003"/>
    <w:rsid w:val="008E31E0"/>
    <w:rsid w:val="008E3411"/>
    <w:rsid w:val="008E79A7"/>
    <w:rsid w:val="008F1046"/>
    <w:rsid w:val="008F60F3"/>
    <w:rsid w:val="00904A1A"/>
    <w:rsid w:val="00927B5B"/>
    <w:rsid w:val="00935378"/>
    <w:rsid w:val="009413BF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E0399"/>
    <w:rsid w:val="009E1D33"/>
    <w:rsid w:val="009F61CA"/>
    <w:rsid w:val="00A00F2C"/>
    <w:rsid w:val="00A03D64"/>
    <w:rsid w:val="00A06C49"/>
    <w:rsid w:val="00A11A31"/>
    <w:rsid w:val="00A11C42"/>
    <w:rsid w:val="00A20866"/>
    <w:rsid w:val="00A22B18"/>
    <w:rsid w:val="00A33225"/>
    <w:rsid w:val="00A42603"/>
    <w:rsid w:val="00A5310A"/>
    <w:rsid w:val="00A7717E"/>
    <w:rsid w:val="00A8262D"/>
    <w:rsid w:val="00AA5FA6"/>
    <w:rsid w:val="00AB495A"/>
    <w:rsid w:val="00AC4F8A"/>
    <w:rsid w:val="00AC640C"/>
    <w:rsid w:val="00AE545A"/>
    <w:rsid w:val="00AF34FB"/>
    <w:rsid w:val="00AF7046"/>
    <w:rsid w:val="00B04971"/>
    <w:rsid w:val="00B11B42"/>
    <w:rsid w:val="00B203E5"/>
    <w:rsid w:val="00B224BE"/>
    <w:rsid w:val="00B25504"/>
    <w:rsid w:val="00B50460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B6D18"/>
    <w:rsid w:val="00BC3BD7"/>
    <w:rsid w:val="00BC7A0B"/>
    <w:rsid w:val="00BD7A5B"/>
    <w:rsid w:val="00BE683C"/>
    <w:rsid w:val="00BF01D1"/>
    <w:rsid w:val="00BF1886"/>
    <w:rsid w:val="00BF72EE"/>
    <w:rsid w:val="00C07CC7"/>
    <w:rsid w:val="00C127AC"/>
    <w:rsid w:val="00C15155"/>
    <w:rsid w:val="00C2794E"/>
    <w:rsid w:val="00C44DAA"/>
    <w:rsid w:val="00C80AE1"/>
    <w:rsid w:val="00C819BF"/>
    <w:rsid w:val="00C822A4"/>
    <w:rsid w:val="00C85A5D"/>
    <w:rsid w:val="00C975A4"/>
    <w:rsid w:val="00CB2C98"/>
    <w:rsid w:val="00CC2A80"/>
    <w:rsid w:val="00CC520F"/>
    <w:rsid w:val="00CE6990"/>
    <w:rsid w:val="00CF7C2D"/>
    <w:rsid w:val="00D0198A"/>
    <w:rsid w:val="00D05BFB"/>
    <w:rsid w:val="00D27B2D"/>
    <w:rsid w:val="00D3392D"/>
    <w:rsid w:val="00D34342"/>
    <w:rsid w:val="00D36BF6"/>
    <w:rsid w:val="00D55202"/>
    <w:rsid w:val="00D55AB3"/>
    <w:rsid w:val="00D746E5"/>
    <w:rsid w:val="00D80C23"/>
    <w:rsid w:val="00D83C42"/>
    <w:rsid w:val="00DA3820"/>
    <w:rsid w:val="00DB0C2E"/>
    <w:rsid w:val="00DB4503"/>
    <w:rsid w:val="00DB513F"/>
    <w:rsid w:val="00DD0DA7"/>
    <w:rsid w:val="00E008E6"/>
    <w:rsid w:val="00E0422A"/>
    <w:rsid w:val="00E17FE6"/>
    <w:rsid w:val="00E23859"/>
    <w:rsid w:val="00E24362"/>
    <w:rsid w:val="00E2688F"/>
    <w:rsid w:val="00E35A85"/>
    <w:rsid w:val="00E35B46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24DC7"/>
    <w:rsid w:val="00F2534F"/>
    <w:rsid w:val="00F25923"/>
    <w:rsid w:val="00F56006"/>
    <w:rsid w:val="00F56337"/>
    <w:rsid w:val="00F62A1D"/>
    <w:rsid w:val="00F72759"/>
    <w:rsid w:val="00F75C03"/>
    <w:rsid w:val="00F84035"/>
    <w:rsid w:val="00F84775"/>
    <w:rsid w:val="00FA5AD7"/>
    <w:rsid w:val="00FA6F1C"/>
    <w:rsid w:val="00FD0C81"/>
    <w:rsid w:val="00FD3EA2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E24362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E2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E24362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E2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4C6A5-595B-4C25-A79A-E7375F8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haladejov</cp:lastModifiedBy>
  <cp:revision>2</cp:revision>
  <cp:lastPrinted>2015-04-10T08:07:00Z</cp:lastPrinted>
  <dcterms:created xsi:type="dcterms:W3CDTF">2016-04-18T15:05:00Z</dcterms:created>
  <dcterms:modified xsi:type="dcterms:W3CDTF">2016-04-18T15:05:00Z</dcterms:modified>
</cp:coreProperties>
</file>