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6A" w:rsidRPr="00AF7046" w:rsidRDefault="00FF0CC7" w:rsidP="006F4AFD">
      <w:pPr>
        <w:ind w:left="-993" w:firstLine="851"/>
        <w:rPr>
          <w:rFonts w:asciiTheme="majorHAnsi" w:hAnsiTheme="majorHAnsi"/>
          <w:sz w:val="36"/>
          <w:szCs w:val="36"/>
          <w:lang w:val="sk-SK"/>
        </w:rPr>
      </w:pPr>
      <w:bookmarkStart w:id="0" w:name="_GoBack"/>
      <w:bookmarkEnd w:id="0"/>
      <w:r>
        <w:rPr>
          <w:rFonts w:asciiTheme="majorHAnsi" w:hAnsiTheme="majorHAnsi"/>
          <w:sz w:val="36"/>
          <w:szCs w:val="36"/>
          <w:lang w:val="sk-SK"/>
        </w:rPr>
        <w:t>Akademický senát</w:t>
      </w:r>
    </w:p>
    <w:p w:rsidR="0030006A" w:rsidRPr="00AF7046" w:rsidRDefault="001A079E" w:rsidP="006F4AFD">
      <w:pPr>
        <w:ind w:left="-993" w:firstLine="851"/>
        <w:rPr>
          <w:rFonts w:asciiTheme="majorHAnsi" w:hAnsiTheme="majorHAnsi"/>
          <w:sz w:val="36"/>
          <w:szCs w:val="36"/>
          <w:lang w:val="sk-SK"/>
        </w:rPr>
      </w:pPr>
      <w:r>
        <w:rPr>
          <w:rFonts w:asciiTheme="majorHAnsi" w:hAnsiTheme="majorHAnsi"/>
          <w:sz w:val="36"/>
          <w:szCs w:val="36"/>
          <w:lang w:val="sk-SK"/>
        </w:rPr>
        <w:t>2</w:t>
      </w:r>
      <w:r w:rsidR="00125236">
        <w:rPr>
          <w:rFonts w:asciiTheme="majorHAnsi" w:hAnsiTheme="majorHAnsi"/>
          <w:sz w:val="36"/>
          <w:szCs w:val="36"/>
          <w:lang w:val="sk-SK"/>
        </w:rPr>
        <w:t>3</w:t>
      </w:r>
      <w:r w:rsidR="0030006A" w:rsidRPr="00AF7046">
        <w:rPr>
          <w:rFonts w:asciiTheme="majorHAnsi" w:hAnsiTheme="majorHAnsi"/>
          <w:sz w:val="36"/>
          <w:szCs w:val="36"/>
          <w:lang w:val="sk-SK"/>
        </w:rPr>
        <w:t xml:space="preserve">. </w:t>
      </w:r>
      <w:r w:rsidR="008951E2">
        <w:rPr>
          <w:rFonts w:asciiTheme="majorHAnsi" w:hAnsiTheme="majorHAnsi"/>
          <w:sz w:val="36"/>
          <w:szCs w:val="36"/>
          <w:lang w:val="sk-SK"/>
        </w:rPr>
        <w:t>1</w:t>
      </w:r>
      <w:r w:rsidR="00FF0CC7">
        <w:rPr>
          <w:rFonts w:asciiTheme="majorHAnsi" w:hAnsiTheme="majorHAnsi"/>
          <w:sz w:val="36"/>
          <w:szCs w:val="36"/>
          <w:lang w:val="sk-SK"/>
        </w:rPr>
        <w:t>0</w:t>
      </w:r>
      <w:r w:rsidR="0030006A" w:rsidRPr="00AF7046">
        <w:rPr>
          <w:rFonts w:asciiTheme="majorHAnsi" w:hAnsiTheme="majorHAnsi"/>
          <w:sz w:val="36"/>
          <w:szCs w:val="36"/>
          <w:lang w:val="sk-SK"/>
        </w:rPr>
        <w:t>. 201</w:t>
      </w:r>
      <w:r w:rsidR="00125236">
        <w:rPr>
          <w:rFonts w:asciiTheme="majorHAnsi" w:hAnsiTheme="majorHAnsi"/>
          <w:sz w:val="36"/>
          <w:szCs w:val="36"/>
          <w:lang w:val="sk-SK"/>
        </w:rPr>
        <w:t>7</w:t>
      </w:r>
    </w:p>
    <w:p w:rsidR="0030006A" w:rsidRPr="00AF7046" w:rsidRDefault="0030006A" w:rsidP="006F4AFD">
      <w:pPr>
        <w:ind w:left="-993" w:firstLine="851"/>
        <w:rPr>
          <w:rFonts w:asciiTheme="majorHAnsi" w:hAnsiTheme="majorHAnsi"/>
          <w:b/>
          <w:sz w:val="36"/>
          <w:szCs w:val="36"/>
          <w:lang w:val="sk-SK"/>
        </w:rPr>
      </w:pPr>
    </w:p>
    <w:p w:rsidR="00423C47" w:rsidRDefault="00DC503E" w:rsidP="008E4DF8">
      <w:pPr>
        <w:ind w:left="-142"/>
        <w:rPr>
          <w:rFonts w:asciiTheme="majorHAnsi" w:hAnsiTheme="majorHAnsi"/>
          <w:b/>
          <w:sz w:val="36"/>
          <w:szCs w:val="36"/>
          <w:lang w:val="sk-SK"/>
        </w:rPr>
      </w:pPr>
      <w:r w:rsidRPr="00B12EE3">
        <w:rPr>
          <w:rFonts w:asciiTheme="majorHAnsi" w:hAnsiTheme="majorHAnsi"/>
          <w:b/>
          <w:sz w:val="36"/>
          <w:szCs w:val="36"/>
          <w:lang w:val="sk-SK"/>
        </w:rPr>
        <w:t xml:space="preserve">Návrh </w:t>
      </w:r>
      <w:r w:rsidR="008E4DF8" w:rsidRPr="00B12EE3">
        <w:rPr>
          <w:rFonts w:asciiTheme="majorHAnsi" w:hAnsiTheme="majorHAnsi"/>
          <w:b/>
          <w:sz w:val="36"/>
          <w:szCs w:val="36"/>
          <w:lang w:val="sk-SK"/>
        </w:rPr>
        <w:t xml:space="preserve">rektora </w:t>
      </w:r>
      <w:r w:rsidRPr="00B12EE3">
        <w:rPr>
          <w:rFonts w:asciiTheme="majorHAnsi" w:hAnsiTheme="majorHAnsi"/>
          <w:b/>
          <w:sz w:val="36"/>
          <w:szCs w:val="36"/>
          <w:lang w:val="sk-SK"/>
        </w:rPr>
        <w:t xml:space="preserve">na </w:t>
      </w:r>
      <w:r w:rsidR="00423C47" w:rsidRPr="00B12EE3">
        <w:rPr>
          <w:rFonts w:asciiTheme="majorHAnsi" w:hAnsiTheme="majorHAnsi"/>
          <w:b/>
          <w:sz w:val="36"/>
          <w:szCs w:val="36"/>
          <w:lang w:val="sk-SK"/>
        </w:rPr>
        <w:t>odvolanie</w:t>
      </w:r>
      <w:r w:rsidR="00FB20D9" w:rsidRPr="00B12EE3">
        <w:rPr>
          <w:rFonts w:asciiTheme="majorHAnsi" w:hAnsiTheme="majorHAnsi"/>
          <w:b/>
          <w:sz w:val="36"/>
          <w:szCs w:val="36"/>
          <w:lang w:val="sk-SK"/>
        </w:rPr>
        <w:t xml:space="preserve"> </w:t>
      </w:r>
      <w:r w:rsidR="00B12EE3" w:rsidRPr="00B12EE3">
        <w:rPr>
          <w:rFonts w:asciiTheme="majorHAnsi" w:hAnsiTheme="majorHAnsi"/>
          <w:b/>
          <w:sz w:val="36"/>
          <w:szCs w:val="36"/>
          <w:lang w:val="sk-SK"/>
        </w:rPr>
        <w:t xml:space="preserve">a vymenovanie </w:t>
      </w:r>
      <w:r w:rsidRPr="00B12EE3">
        <w:rPr>
          <w:rFonts w:asciiTheme="majorHAnsi" w:hAnsiTheme="majorHAnsi"/>
          <w:b/>
          <w:sz w:val="36"/>
          <w:szCs w:val="36"/>
          <w:lang w:val="sk-SK"/>
        </w:rPr>
        <w:t>člen</w:t>
      </w:r>
      <w:r w:rsidR="00B12EE3" w:rsidRPr="00B12EE3">
        <w:rPr>
          <w:rFonts w:asciiTheme="majorHAnsi" w:hAnsiTheme="majorHAnsi"/>
          <w:b/>
          <w:sz w:val="36"/>
          <w:szCs w:val="36"/>
          <w:lang w:val="sk-SK"/>
        </w:rPr>
        <w:t>ov</w:t>
      </w:r>
      <w:r w:rsidRPr="00B12EE3">
        <w:rPr>
          <w:rFonts w:asciiTheme="majorHAnsi" w:hAnsiTheme="majorHAnsi"/>
          <w:b/>
          <w:sz w:val="36"/>
          <w:szCs w:val="36"/>
          <w:lang w:val="sk-SK"/>
        </w:rPr>
        <w:t xml:space="preserve"> V</w:t>
      </w:r>
      <w:r w:rsidR="008E4DF8" w:rsidRPr="00B12EE3">
        <w:rPr>
          <w:rFonts w:asciiTheme="majorHAnsi" w:hAnsiTheme="majorHAnsi"/>
          <w:b/>
          <w:sz w:val="36"/>
          <w:szCs w:val="36"/>
          <w:lang w:val="sk-SK"/>
        </w:rPr>
        <w:t>edeckej rady</w:t>
      </w:r>
      <w:r w:rsidRPr="00B12EE3">
        <w:rPr>
          <w:rFonts w:asciiTheme="majorHAnsi" w:hAnsiTheme="majorHAnsi"/>
          <w:b/>
          <w:sz w:val="36"/>
          <w:szCs w:val="36"/>
          <w:lang w:val="sk-SK"/>
        </w:rPr>
        <w:t xml:space="preserve"> STU</w:t>
      </w:r>
    </w:p>
    <w:p w:rsidR="008E4DF8" w:rsidRDefault="008E4DF8" w:rsidP="006F4AFD">
      <w:pPr>
        <w:tabs>
          <w:tab w:val="left" w:pos="1985"/>
        </w:tabs>
        <w:ind w:left="-993" w:firstLine="851"/>
        <w:rPr>
          <w:rFonts w:asciiTheme="majorHAnsi" w:hAnsiTheme="majorHAnsi"/>
          <w:lang w:val="sk-SK"/>
        </w:rPr>
      </w:pPr>
    </w:p>
    <w:p w:rsidR="0064058F" w:rsidRDefault="0064058F" w:rsidP="006F4AFD">
      <w:pPr>
        <w:tabs>
          <w:tab w:val="left" w:pos="1985"/>
        </w:tabs>
        <w:ind w:left="-993" w:firstLine="851"/>
        <w:rPr>
          <w:rFonts w:asciiTheme="majorHAnsi" w:hAnsiTheme="majorHAnsi"/>
          <w:lang w:val="sk-SK"/>
        </w:rPr>
      </w:pPr>
    </w:p>
    <w:p w:rsidR="0064058F" w:rsidRDefault="0064058F" w:rsidP="006F4AFD">
      <w:pPr>
        <w:tabs>
          <w:tab w:val="left" w:pos="1985"/>
        </w:tabs>
        <w:ind w:left="-993" w:firstLine="851"/>
        <w:rPr>
          <w:rFonts w:asciiTheme="majorHAnsi" w:hAnsiTheme="majorHAnsi"/>
          <w:lang w:val="sk-SK"/>
        </w:rPr>
      </w:pPr>
    </w:p>
    <w:p w:rsidR="0030006A" w:rsidRPr="00AF7046" w:rsidRDefault="0030006A" w:rsidP="006F4AFD">
      <w:pPr>
        <w:tabs>
          <w:tab w:val="left" w:pos="1985"/>
        </w:tabs>
        <w:ind w:left="-993" w:firstLine="851"/>
        <w:rPr>
          <w:rFonts w:asciiTheme="majorHAnsi" w:hAnsiTheme="majorHAnsi"/>
          <w:lang w:val="sk-SK"/>
        </w:rPr>
      </w:pPr>
      <w:r w:rsidRPr="00AF7046">
        <w:rPr>
          <w:rFonts w:asciiTheme="majorHAnsi" w:hAnsiTheme="majorHAnsi"/>
          <w:lang w:val="sk-SK"/>
        </w:rPr>
        <w:t>Predkladá:</w:t>
      </w:r>
      <w:r w:rsidRPr="00AF7046">
        <w:rPr>
          <w:rFonts w:asciiTheme="majorHAnsi" w:hAnsiTheme="majorHAnsi"/>
          <w:lang w:val="sk-SK"/>
        </w:rPr>
        <w:tab/>
      </w:r>
      <w:r w:rsidR="00FF0CC7">
        <w:rPr>
          <w:rFonts w:asciiTheme="majorHAnsi" w:hAnsiTheme="majorHAnsi"/>
          <w:b/>
          <w:lang w:val="sk-SK"/>
        </w:rPr>
        <w:t>prof. Ing. Robert Redhammer, PhD.</w:t>
      </w:r>
    </w:p>
    <w:p w:rsidR="0030006A" w:rsidRPr="00AF7046" w:rsidRDefault="00FF0CC7" w:rsidP="006F4AFD">
      <w:pPr>
        <w:tabs>
          <w:tab w:val="left" w:pos="1985"/>
        </w:tabs>
        <w:ind w:left="-993" w:firstLine="851"/>
        <w:rPr>
          <w:rFonts w:asciiTheme="majorHAnsi" w:hAnsiTheme="majorHAnsi"/>
          <w:lang w:val="sk-SK"/>
        </w:rPr>
      </w:pPr>
      <w:r>
        <w:rPr>
          <w:rFonts w:asciiTheme="majorHAnsi" w:hAnsiTheme="majorHAnsi"/>
          <w:lang w:val="sk-SK"/>
        </w:rPr>
        <w:tab/>
        <w:t>rektor</w:t>
      </w:r>
    </w:p>
    <w:p w:rsidR="0030006A" w:rsidRPr="00AF7046" w:rsidRDefault="0030006A" w:rsidP="006F4AFD">
      <w:pPr>
        <w:tabs>
          <w:tab w:val="left" w:pos="1985"/>
        </w:tabs>
        <w:ind w:left="-993" w:firstLine="851"/>
        <w:rPr>
          <w:rFonts w:asciiTheme="majorHAnsi" w:hAnsiTheme="majorHAnsi"/>
          <w:lang w:val="sk-SK"/>
        </w:rPr>
      </w:pPr>
    </w:p>
    <w:p w:rsidR="0030006A" w:rsidRDefault="0030006A" w:rsidP="006F4AFD">
      <w:pPr>
        <w:tabs>
          <w:tab w:val="left" w:pos="1985"/>
        </w:tabs>
        <w:ind w:left="-993" w:firstLine="851"/>
        <w:rPr>
          <w:rFonts w:asciiTheme="majorHAnsi" w:hAnsiTheme="majorHAnsi"/>
          <w:lang w:val="sk-SK"/>
        </w:rPr>
      </w:pPr>
      <w:r w:rsidRPr="00AF7046">
        <w:rPr>
          <w:rFonts w:asciiTheme="majorHAnsi" w:hAnsiTheme="majorHAnsi"/>
          <w:lang w:val="sk-SK"/>
        </w:rPr>
        <w:t>Vypracoval:</w:t>
      </w:r>
      <w:r w:rsidRPr="00AF7046">
        <w:rPr>
          <w:rFonts w:asciiTheme="majorHAnsi" w:hAnsiTheme="majorHAnsi"/>
          <w:lang w:val="sk-SK"/>
        </w:rPr>
        <w:tab/>
      </w:r>
      <w:r w:rsidR="001A079E" w:rsidRPr="006172B5">
        <w:rPr>
          <w:rFonts w:asciiTheme="majorHAnsi" w:hAnsiTheme="majorHAnsi"/>
          <w:b/>
          <w:lang w:val="sk-SK"/>
        </w:rPr>
        <w:t xml:space="preserve">prof. Ing. </w:t>
      </w:r>
      <w:r w:rsidR="00125236">
        <w:rPr>
          <w:rFonts w:asciiTheme="majorHAnsi" w:hAnsiTheme="majorHAnsi"/>
          <w:b/>
          <w:lang w:val="sk-SK"/>
        </w:rPr>
        <w:t>Marián Peciar</w:t>
      </w:r>
      <w:r w:rsidR="001A079E" w:rsidRPr="006172B5">
        <w:rPr>
          <w:rFonts w:asciiTheme="majorHAnsi" w:hAnsiTheme="majorHAnsi"/>
          <w:b/>
          <w:lang w:val="sk-SK"/>
        </w:rPr>
        <w:t xml:space="preserve">, </w:t>
      </w:r>
      <w:r w:rsidR="00125236">
        <w:rPr>
          <w:rFonts w:asciiTheme="majorHAnsi" w:hAnsiTheme="majorHAnsi"/>
          <w:b/>
          <w:lang w:val="sk-SK"/>
        </w:rPr>
        <w:t>Ph</w:t>
      </w:r>
      <w:r w:rsidR="001A079E" w:rsidRPr="006172B5">
        <w:rPr>
          <w:rFonts w:asciiTheme="majorHAnsi" w:hAnsiTheme="majorHAnsi"/>
          <w:b/>
          <w:lang w:val="sk-SK"/>
        </w:rPr>
        <w:t>D.</w:t>
      </w:r>
    </w:p>
    <w:p w:rsidR="006172B5" w:rsidRPr="00AF7046" w:rsidRDefault="006172B5" w:rsidP="006F4AFD">
      <w:pPr>
        <w:tabs>
          <w:tab w:val="left" w:pos="1985"/>
        </w:tabs>
        <w:ind w:left="-993" w:firstLine="851"/>
        <w:rPr>
          <w:rFonts w:asciiTheme="majorHAnsi" w:hAnsiTheme="majorHAnsi"/>
          <w:lang w:val="sk-SK"/>
        </w:rPr>
      </w:pPr>
      <w:r>
        <w:rPr>
          <w:rFonts w:asciiTheme="majorHAnsi" w:hAnsiTheme="majorHAnsi"/>
          <w:lang w:val="sk-SK"/>
        </w:rPr>
        <w:tab/>
        <w:t>prorektor</w:t>
      </w:r>
    </w:p>
    <w:p w:rsidR="0030006A" w:rsidRPr="00AF7046" w:rsidRDefault="0030006A" w:rsidP="006F4AFD">
      <w:pPr>
        <w:tabs>
          <w:tab w:val="left" w:pos="1985"/>
        </w:tabs>
        <w:ind w:left="-993" w:firstLine="851"/>
        <w:rPr>
          <w:rFonts w:asciiTheme="majorHAnsi" w:hAnsiTheme="majorHAnsi"/>
          <w:lang w:val="sk-SK"/>
        </w:rPr>
      </w:pPr>
    </w:p>
    <w:p w:rsidR="0030006A" w:rsidRPr="00AF7046" w:rsidRDefault="006F77EF" w:rsidP="00100A26">
      <w:pPr>
        <w:tabs>
          <w:tab w:val="left" w:pos="1985"/>
        </w:tabs>
        <w:ind w:left="1973" w:right="787" w:hanging="2115"/>
        <w:rPr>
          <w:rFonts w:asciiTheme="majorHAnsi" w:hAnsiTheme="majorHAnsi"/>
          <w:lang w:val="sk-SK"/>
        </w:rPr>
      </w:pPr>
      <w:r>
        <w:rPr>
          <w:rFonts w:asciiTheme="majorHAnsi" w:hAnsiTheme="majorHAnsi"/>
          <w:lang w:val="sk-SK"/>
        </w:rPr>
        <w:t>Zd</w:t>
      </w:r>
      <w:r w:rsidR="0030006A" w:rsidRPr="00AF7046">
        <w:rPr>
          <w:rFonts w:asciiTheme="majorHAnsi" w:hAnsiTheme="majorHAnsi"/>
          <w:lang w:val="sk-SK"/>
        </w:rPr>
        <w:t>ôvodnenie:</w:t>
      </w:r>
      <w:r w:rsidR="0030006A" w:rsidRPr="00AF7046">
        <w:rPr>
          <w:rFonts w:asciiTheme="majorHAnsi" w:hAnsiTheme="majorHAnsi"/>
          <w:lang w:val="sk-SK"/>
        </w:rPr>
        <w:tab/>
      </w:r>
      <w:r w:rsidR="0025272D">
        <w:rPr>
          <w:rFonts w:asciiTheme="majorHAnsi" w:hAnsiTheme="majorHAnsi"/>
          <w:lang w:val="sk-SK"/>
        </w:rPr>
        <w:t xml:space="preserve">Odvolanie </w:t>
      </w:r>
      <w:r w:rsidR="006172B5">
        <w:rPr>
          <w:rFonts w:asciiTheme="majorHAnsi" w:hAnsiTheme="majorHAnsi"/>
          <w:lang w:val="sk-SK"/>
        </w:rPr>
        <w:t>člen</w:t>
      </w:r>
      <w:r w:rsidR="0025272D">
        <w:rPr>
          <w:rFonts w:asciiTheme="majorHAnsi" w:hAnsiTheme="majorHAnsi"/>
          <w:lang w:val="sk-SK"/>
        </w:rPr>
        <w:t xml:space="preserve">a </w:t>
      </w:r>
      <w:r w:rsidR="006172B5">
        <w:rPr>
          <w:rFonts w:asciiTheme="majorHAnsi" w:hAnsiTheme="majorHAnsi"/>
          <w:lang w:val="sk-SK"/>
        </w:rPr>
        <w:t xml:space="preserve"> </w:t>
      </w:r>
      <w:r w:rsidR="00E14469">
        <w:rPr>
          <w:rFonts w:asciiTheme="majorHAnsi" w:hAnsiTheme="majorHAnsi"/>
          <w:lang w:val="sk-SK"/>
        </w:rPr>
        <w:t>V</w:t>
      </w:r>
      <w:r w:rsidR="006172B5">
        <w:rPr>
          <w:rFonts w:asciiTheme="majorHAnsi" w:hAnsiTheme="majorHAnsi"/>
          <w:lang w:val="sk-SK"/>
        </w:rPr>
        <w:t xml:space="preserve">edeckej rady STU v zmysle § </w:t>
      </w:r>
      <w:r w:rsidR="0025272D">
        <w:rPr>
          <w:rFonts w:asciiTheme="majorHAnsi" w:hAnsiTheme="majorHAnsi"/>
          <w:lang w:val="sk-SK"/>
        </w:rPr>
        <w:t xml:space="preserve">9 ods. 1 písm. e) </w:t>
      </w:r>
      <w:r w:rsidR="006172B5">
        <w:rPr>
          <w:rFonts w:asciiTheme="majorHAnsi" w:hAnsiTheme="majorHAnsi"/>
          <w:lang w:val="sk-SK"/>
        </w:rPr>
        <w:t>zákona č. 131/2002 Z. z.</w:t>
      </w:r>
      <w:r w:rsidR="005A0AE0">
        <w:rPr>
          <w:rFonts w:asciiTheme="majorHAnsi" w:hAnsiTheme="majorHAnsi"/>
          <w:lang w:val="sk-SK"/>
        </w:rPr>
        <w:t xml:space="preserve"> </w:t>
      </w:r>
      <w:r w:rsidR="006172B5">
        <w:rPr>
          <w:rFonts w:asciiTheme="majorHAnsi" w:hAnsiTheme="majorHAnsi"/>
          <w:lang w:val="sk-SK"/>
        </w:rPr>
        <w:t>o vysokých školách</w:t>
      </w:r>
      <w:r w:rsidR="0025272D">
        <w:rPr>
          <w:rFonts w:asciiTheme="majorHAnsi" w:hAnsiTheme="majorHAnsi"/>
          <w:lang w:val="sk-SK"/>
        </w:rPr>
        <w:t xml:space="preserve"> na vlastnú žiadosť odvolaného</w:t>
      </w:r>
      <w:r w:rsidR="00FB20D9">
        <w:rPr>
          <w:rFonts w:asciiTheme="majorHAnsi" w:hAnsiTheme="majorHAnsi"/>
          <w:lang w:val="sk-SK"/>
        </w:rPr>
        <w:t xml:space="preserve"> a doplnenie členov vedeckej rady STU v zmysle § 11 ods. 2 zákona č. 131/2002 Z. z. o vysokých školách.</w:t>
      </w:r>
      <w:r w:rsidR="006172B5">
        <w:rPr>
          <w:rFonts w:asciiTheme="majorHAnsi" w:hAnsiTheme="majorHAnsi"/>
          <w:lang w:val="sk-SK"/>
        </w:rPr>
        <w:t xml:space="preserve">. </w:t>
      </w:r>
      <w:r w:rsidR="00DC503E">
        <w:rPr>
          <w:rFonts w:asciiTheme="majorHAnsi" w:hAnsiTheme="majorHAnsi"/>
          <w:lang w:val="sk-SK"/>
        </w:rPr>
        <w:tab/>
      </w:r>
    </w:p>
    <w:p w:rsidR="0030006A" w:rsidRPr="00AF7046" w:rsidRDefault="0030006A" w:rsidP="006F4AFD">
      <w:pPr>
        <w:tabs>
          <w:tab w:val="left" w:pos="1985"/>
        </w:tabs>
        <w:ind w:left="-993" w:firstLine="851"/>
        <w:rPr>
          <w:rFonts w:asciiTheme="majorHAnsi" w:hAnsiTheme="majorHAnsi"/>
          <w:lang w:val="sk-SK"/>
        </w:rPr>
      </w:pPr>
    </w:p>
    <w:p w:rsidR="00FB20D9" w:rsidRDefault="0030006A" w:rsidP="00E25F15">
      <w:pPr>
        <w:pStyle w:val="Nadpis1"/>
        <w:ind w:left="1973" w:right="848" w:hanging="1973"/>
        <w:rPr>
          <w:rFonts w:asciiTheme="majorHAnsi" w:hAnsiTheme="majorHAnsi"/>
          <w:b w:val="0"/>
          <w:sz w:val="23"/>
          <w:szCs w:val="23"/>
          <w:u w:val="none"/>
        </w:rPr>
      </w:pPr>
      <w:r w:rsidRPr="006172B5">
        <w:rPr>
          <w:rFonts w:asciiTheme="majorHAnsi" w:hAnsiTheme="majorHAnsi"/>
          <w:b w:val="0"/>
          <w:u w:val="none"/>
        </w:rPr>
        <w:t>Návrh uznesenia:</w:t>
      </w:r>
      <w:r w:rsidRPr="00423C47">
        <w:rPr>
          <w:rFonts w:asciiTheme="majorHAnsi" w:hAnsiTheme="majorHAnsi"/>
          <w:u w:val="none"/>
        </w:rPr>
        <w:tab/>
      </w:r>
      <w:r w:rsidR="00E25F15" w:rsidRPr="004351F9">
        <w:rPr>
          <w:rFonts w:asciiTheme="majorHAnsi" w:hAnsiTheme="majorHAnsi"/>
          <w:b w:val="0"/>
          <w:sz w:val="23"/>
          <w:szCs w:val="23"/>
          <w:u w:val="none"/>
        </w:rPr>
        <w:t xml:space="preserve">AS STU </w:t>
      </w:r>
      <w:r w:rsidR="006172B5" w:rsidRPr="004351F9">
        <w:rPr>
          <w:rFonts w:asciiTheme="majorHAnsi" w:hAnsiTheme="majorHAnsi"/>
          <w:b w:val="0"/>
          <w:sz w:val="23"/>
          <w:szCs w:val="23"/>
          <w:u w:val="none"/>
        </w:rPr>
        <w:t xml:space="preserve">v zmysle § 9 odsek 1 písm. e) zákona č. 131/2002 Z. z. o vysokých školách a článku 11 bod 14 písm. g) platného Štatútu STU </w:t>
      </w:r>
      <w:r w:rsidR="00E25F15" w:rsidRPr="004351F9">
        <w:rPr>
          <w:rFonts w:asciiTheme="majorHAnsi" w:hAnsiTheme="majorHAnsi"/>
          <w:b w:val="0"/>
          <w:sz w:val="23"/>
          <w:szCs w:val="23"/>
          <w:u w:val="none"/>
        </w:rPr>
        <w:t>schv</w:t>
      </w:r>
      <w:r w:rsidR="006172B5" w:rsidRPr="004351F9">
        <w:rPr>
          <w:rFonts w:asciiTheme="majorHAnsi" w:hAnsiTheme="majorHAnsi"/>
          <w:b w:val="0"/>
          <w:sz w:val="23"/>
          <w:szCs w:val="23"/>
          <w:u w:val="none"/>
        </w:rPr>
        <w:t xml:space="preserve">aľuje </w:t>
      </w:r>
      <w:r w:rsidR="00E25F15" w:rsidRPr="004351F9">
        <w:rPr>
          <w:rFonts w:asciiTheme="majorHAnsi" w:hAnsiTheme="majorHAnsi"/>
          <w:b w:val="0"/>
          <w:sz w:val="23"/>
          <w:szCs w:val="23"/>
          <w:u w:val="none"/>
        </w:rPr>
        <w:t>návrh rektora</w:t>
      </w:r>
      <w:r w:rsidR="00FB20D9">
        <w:rPr>
          <w:rFonts w:asciiTheme="majorHAnsi" w:hAnsiTheme="majorHAnsi"/>
          <w:b w:val="0"/>
          <w:sz w:val="23"/>
          <w:szCs w:val="23"/>
          <w:u w:val="none"/>
        </w:rPr>
        <w:t>:</w:t>
      </w:r>
    </w:p>
    <w:p w:rsidR="00FB20D9" w:rsidRDefault="00E25F15" w:rsidP="00FB20D9">
      <w:pPr>
        <w:pStyle w:val="Nadpis1"/>
        <w:numPr>
          <w:ilvl w:val="0"/>
          <w:numId w:val="8"/>
        </w:numPr>
        <w:ind w:right="848"/>
        <w:rPr>
          <w:rFonts w:asciiTheme="majorHAnsi" w:hAnsiTheme="majorHAnsi"/>
          <w:b w:val="0"/>
          <w:szCs w:val="24"/>
          <w:u w:val="none"/>
        </w:rPr>
      </w:pPr>
      <w:r w:rsidRPr="004351F9">
        <w:rPr>
          <w:rFonts w:asciiTheme="majorHAnsi" w:hAnsiTheme="majorHAnsi"/>
          <w:b w:val="0"/>
          <w:sz w:val="23"/>
          <w:szCs w:val="23"/>
          <w:u w:val="none"/>
        </w:rPr>
        <w:t xml:space="preserve">na </w:t>
      </w:r>
      <w:r w:rsidR="004351F9" w:rsidRPr="004351F9">
        <w:rPr>
          <w:rFonts w:asciiTheme="majorHAnsi" w:hAnsiTheme="majorHAnsi"/>
          <w:b w:val="0"/>
          <w:sz w:val="23"/>
          <w:szCs w:val="23"/>
          <w:u w:val="none"/>
        </w:rPr>
        <w:t xml:space="preserve">odvolanie </w:t>
      </w:r>
      <w:r w:rsidR="00125236">
        <w:rPr>
          <w:rFonts w:asciiTheme="majorHAnsi" w:hAnsiTheme="majorHAnsi"/>
          <w:b w:val="0"/>
          <w:sz w:val="23"/>
          <w:szCs w:val="23"/>
          <w:u w:val="none"/>
        </w:rPr>
        <w:t>doc. Ing. Branislava Hučka, PhD.</w:t>
      </w:r>
      <w:r w:rsidR="004351F9" w:rsidRPr="004351F9">
        <w:rPr>
          <w:rFonts w:asciiTheme="majorHAnsi" w:hAnsiTheme="majorHAnsi"/>
          <w:b w:val="0"/>
          <w:sz w:val="23"/>
          <w:szCs w:val="23"/>
          <w:u w:val="none"/>
        </w:rPr>
        <w:t xml:space="preserve"> </w:t>
      </w:r>
      <w:r w:rsidR="004351F9">
        <w:rPr>
          <w:rFonts w:asciiTheme="majorHAnsi" w:hAnsiTheme="majorHAnsi"/>
          <w:b w:val="0"/>
          <w:sz w:val="23"/>
          <w:szCs w:val="23"/>
          <w:u w:val="none"/>
        </w:rPr>
        <w:t>z</w:t>
      </w:r>
      <w:r w:rsidR="004351F9" w:rsidRPr="004351F9">
        <w:rPr>
          <w:rFonts w:asciiTheme="majorHAnsi" w:hAnsiTheme="majorHAnsi"/>
          <w:b w:val="0"/>
          <w:sz w:val="23"/>
          <w:szCs w:val="23"/>
          <w:u w:val="none"/>
        </w:rPr>
        <w:t> funkcie člena V</w:t>
      </w:r>
      <w:r w:rsidRPr="004351F9">
        <w:rPr>
          <w:rFonts w:asciiTheme="majorHAnsi" w:hAnsiTheme="majorHAnsi"/>
          <w:b w:val="0"/>
          <w:szCs w:val="24"/>
          <w:u w:val="none"/>
        </w:rPr>
        <w:t>edeckej rady STU</w:t>
      </w:r>
      <w:r w:rsidR="005A77C8">
        <w:rPr>
          <w:rFonts w:asciiTheme="majorHAnsi" w:hAnsiTheme="majorHAnsi"/>
          <w:b w:val="0"/>
          <w:szCs w:val="24"/>
          <w:u w:val="none"/>
        </w:rPr>
        <w:t xml:space="preserve">. Členstvo </w:t>
      </w:r>
      <w:r w:rsidR="00125236" w:rsidRPr="00125236">
        <w:rPr>
          <w:rFonts w:asciiTheme="majorHAnsi" w:hAnsiTheme="majorHAnsi"/>
          <w:b w:val="0"/>
          <w:szCs w:val="24"/>
          <w:u w:val="none"/>
          <w:lang w:val="en-US"/>
        </w:rPr>
        <w:t>doc. Ing. Branislava Hučka, PhD.</w:t>
      </w:r>
      <w:r w:rsidR="00125236">
        <w:rPr>
          <w:rFonts w:asciiTheme="majorHAnsi" w:hAnsiTheme="majorHAnsi"/>
          <w:b w:val="0"/>
          <w:szCs w:val="24"/>
          <w:u w:val="none"/>
          <w:lang w:val="en-US"/>
        </w:rPr>
        <w:t xml:space="preserve"> </w:t>
      </w:r>
      <w:r w:rsidR="005A77C8">
        <w:rPr>
          <w:rFonts w:asciiTheme="majorHAnsi" w:hAnsiTheme="majorHAnsi"/>
          <w:b w:val="0"/>
          <w:szCs w:val="24"/>
          <w:u w:val="none"/>
        </w:rPr>
        <w:t>vo V</w:t>
      </w:r>
      <w:r w:rsidR="00011022">
        <w:rPr>
          <w:rFonts w:asciiTheme="majorHAnsi" w:hAnsiTheme="majorHAnsi"/>
          <w:b w:val="0"/>
          <w:szCs w:val="24"/>
          <w:u w:val="none"/>
        </w:rPr>
        <w:t xml:space="preserve">edeckej rade </w:t>
      </w:r>
      <w:r w:rsidR="005A77C8">
        <w:rPr>
          <w:rFonts w:asciiTheme="majorHAnsi" w:hAnsiTheme="majorHAnsi"/>
          <w:b w:val="0"/>
          <w:szCs w:val="24"/>
          <w:u w:val="none"/>
        </w:rPr>
        <w:t>STU končí dňom schválenia návrhu rektora na odvolanie v AS STU</w:t>
      </w:r>
      <w:r w:rsidR="004351F9" w:rsidRPr="004351F9">
        <w:rPr>
          <w:rFonts w:asciiTheme="majorHAnsi" w:hAnsiTheme="majorHAnsi"/>
          <w:b w:val="0"/>
          <w:szCs w:val="24"/>
          <w:u w:val="none"/>
        </w:rPr>
        <w:t>.</w:t>
      </w:r>
    </w:p>
    <w:p w:rsidR="00E25F15" w:rsidRPr="004351F9" w:rsidRDefault="00FB20D9" w:rsidP="00FB20D9">
      <w:pPr>
        <w:pStyle w:val="Nadpis1"/>
        <w:numPr>
          <w:ilvl w:val="0"/>
          <w:numId w:val="8"/>
        </w:numPr>
        <w:ind w:right="848"/>
        <w:rPr>
          <w:rFonts w:asciiTheme="majorHAnsi" w:hAnsiTheme="majorHAnsi"/>
          <w:sz w:val="23"/>
          <w:szCs w:val="23"/>
          <w:u w:val="none"/>
        </w:rPr>
      </w:pPr>
      <w:r w:rsidRPr="00C5706A">
        <w:rPr>
          <w:rFonts w:asciiTheme="majorHAnsi" w:hAnsiTheme="majorHAnsi"/>
          <w:b w:val="0"/>
          <w:sz w:val="23"/>
          <w:szCs w:val="23"/>
          <w:u w:val="none"/>
        </w:rPr>
        <w:t xml:space="preserve">na vymenovanie </w:t>
      </w:r>
      <w:r>
        <w:rPr>
          <w:rFonts w:asciiTheme="majorHAnsi" w:hAnsiTheme="majorHAnsi"/>
          <w:b w:val="0"/>
          <w:sz w:val="23"/>
          <w:szCs w:val="23"/>
          <w:u w:val="none"/>
        </w:rPr>
        <w:t xml:space="preserve">prof. Ing. Františka Urbana, CSc., </w:t>
      </w:r>
      <w:r w:rsidRPr="00C5706A">
        <w:rPr>
          <w:rFonts w:asciiTheme="majorHAnsi" w:hAnsiTheme="majorHAnsi"/>
          <w:b w:val="0"/>
          <w:sz w:val="23"/>
          <w:szCs w:val="23"/>
          <w:u w:val="none"/>
        </w:rPr>
        <w:t>prof. akad. soch. Petra Paliatk</w:t>
      </w:r>
      <w:r>
        <w:rPr>
          <w:rFonts w:asciiTheme="majorHAnsi" w:hAnsiTheme="majorHAnsi"/>
          <w:b w:val="0"/>
          <w:sz w:val="23"/>
          <w:szCs w:val="23"/>
          <w:u w:val="none"/>
        </w:rPr>
        <w:t xml:space="preserve">u </w:t>
      </w:r>
      <w:r w:rsidRPr="00C5706A">
        <w:rPr>
          <w:rFonts w:asciiTheme="majorHAnsi" w:hAnsiTheme="majorHAnsi"/>
          <w:b w:val="0"/>
          <w:sz w:val="23"/>
          <w:szCs w:val="23"/>
          <w:u w:val="none"/>
        </w:rPr>
        <w:t xml:space="preserve">a </w:t>
      </w:r>
      <w:r w:rsidRPr="00C5706A">
        <w:rPr>
          <w:rFonts w:asciiTheme="majorHAnsi" w:hAnsiTheme="majorHAnsi"/>
          <w:b w:val="0"/>
          <w:szCs w:val="24"/>
          <w:u w:val="none"/>
        </w:rPr>
        <w:t>doc</w:t>
      </w:r>
      <w:r w:rsidRPr="006172B5">
        <w:rPr>
          <w:rFonts w:asciiTheme="majorHAnsi" w:hAnsiTheme="majorHAnsi"/>
          <w:b w:val="0"/>
          <w:szCs w:val="24"/>
          <w:u w:val="none"/>
        </w:rPr>
        <w:t xml:space="preserve">. Ing. Mariána Zajka, PhD., </w:t>
      </w:r>
      <w:r>
        <w:rPr>
          <w:rFonts w:asciiTheme="majorHAnsi" w:hAnsiTheme="majorHAnsi"/>
          <w:b w:val="0"/>
          <w:szCs w:val="24"/>
          <w:u w:val="none"/>
        </w:rPr>
        <w:t xml:space="preserve">MBA za </w:t>
      </w:r>
      <w:r w:rsidRPr="006172B5">
        <w:rPr>
          <w:rFonts w:asciiTheme="majorHAnsi" w:hAnsiTheme="majorHAnsi"/>
          <w:b w:val="0"/>
          <w:szCs w:val="24"/>
          <w:u w:val="none"/>
        </w:rPr>
        <w:t>členov vedeckej rady STU</w:t>
      </w:r>
      <w:r>
        <w:rPr>
          <w:rFonts w:asciiTheme="majorHAnsi" w:hAnsiTheme="majorHAnsi"/>
          <w:b w:val="0"/>
          <w:szCs w:val="24"/>
          <w:u w:val="none"/>
        </w:rPr>
        <w:t>.</w:t>
      </w:r>
      <w:r w:rsidR="005A77C8">
        <w:rPr>
          <w:rFonts w:asciiTheme="majorHAnsi" w:hAnsiTheme="majorHAnsi"/>
          <w:b w:val="0"/>
          <w:szCs w:val="24"/>
          <w:u w:val="none"/>
        </w:rPr>
        <w:t xml:space="preserve"> </w:t>
      </w:r>
      <w:r w:rsidR="00E25F15" w:rsidRPr="004351F9">
        <w:rPr>
          <w:rFonts w:asciiTheme="majorHAnsi" w:hAnsiTheme="majorHAnsi"/>
          <w:b w:val="0"/>
          <w:szCs w:val="24"/>
          <w:u w:val="none"/>
        </w:rPr>
        <w:t xml:space="preserve"> </w:t>
      </w:r>
    </w:p>
    <w:p w:rsidR="00C975A4" w:rsidRPr="004351F9" w:rsidRDefault="00C975A4" w:rsidP="00774D8A">
      <w:pPr>
        <w:pStyle w:val="Default"/>
        <w:rPr>
          <w:rFonts w:asciiTheme="majorHAnsi" w:hAnsiTheme="majorHAnsi" w:cs="Times New Roman"/>
          <w:lang w:val="sk-SK"/>
        </w:rPr>
      </w:pPr>
    </w:p>
    <w:p w:rsidR="006F4AFD" w:rsidRPr="00AF7046" w:rsidRDefault="006F4AFD" w:rsidP="00774D8A">
      <w:pPr>
        <w:pStyle w:val="Default"/>
        <w:rPr>
          <w:rFonts w:ascii="Times New Roman" w:hAnsi="Times New Roman" w:cs="Times New Roman"/>
          <w:lang w:val="sk-SK"/>
        </w:rPr>
        <w:sectPr w:rsidR="006F4AFD" w:rsidRPr="00AF7046" w:rsidSect="001353B9">
          <w:headerReference w:type="default" r:id="rId9"/>
          <w:footerReference w:type="even" r:id="rId10"/>
          <w:footerReference w:type="default" r:id="rId11"/>
          <w:pgSz w:w="11900" w:h="16840"/>
          <w:pgMar w:top="3969" w:right="1800" w:bottom="1440" w:left="1800" w:header="708" w:footer="708" w:gutter="0"/>
          <w:cols w:space="708"/>
          <w:docGrid w:linePitch="360"/>
        </w:sectPr>
      </w:pPr>
    </w:p>
    <w:p w:rsidR="00DC503E" w:rsidRDefault="00DC503E" w:rsidP="001A079E">
      <w:pPr>
        <w:spacing w:line="360" w:lineRule="auto"/>
        <w:jc w:val="center"/>
        <w:rPr>
          <w:rFonts w:ascii="Calibri" w:hAnsi="Calibri"/>
          <w:b/>
          <w:sz w:val="32"/>
          <w:szCs w:val="32"/>
          <w:lang w:val="sk-SK"/>
        </w:rPr>
      </w:pPr>
    </w:p>
    <w:p w:rsidR="00DC503E" w:rsidRPr="00FB20D9" w:rsidRDefault="00DC503E" w:rsidP="00B12EE3">
      <w:pPr>
        <w:spacing w:line="360" w:lineRule="auto"/>
        <w:rPr>
          <w:rFonts w:ascii="Calibri" w:hAnsi="Calibri"/>
          <w:b/>
          <w:lang w:val="sk-SK"/>
        </w:rPr>
      </w:pPr>
      <w:r w:rsidRPr="00FB20D9">
        <w:rPr>
          <w:rFonts w:ascii="Calibri" w:hAnsi="Calibri"/>
          <w:b/>
          <w:lang w:val="sk-SK"/>
        </w:rPr>
        <w:t>Zdôvodnenie návrh</w:t>
      </w:r>
      <w:r w:rsidR="004351F9" w:rsidRPr="00FB20D9">
        <w:rPr>
          <w:rFonts w:ascii="Calibri" w:hAnsi="Calibri"/>
          <w:b/>
          <w:lang w:val="sk-SK"/>
        </w:rPr>
        <w:t>u</w:t>
      </w:r>
      <w:r w:rsidR="00FB20D9" w:rsidRPr="00FB20D9">
        <w:rPr>
          <w:rFonts w:ascii="Calibri" w:hAnsi="Calibri"/>
          <w:b/>
          <w:lang w:val="sk-SK"/>
        </w:rPr>
        <w:t xml:space="preserve"> na odvolanie člena Vedeckej rady STU </w:t>
      </w:r>
    </w:p>
    <w:p w:rsidR="00DC503E" w:rsidRPr="008E4DF8" w:rsidRDefault="00DC503E" w:rsidP="0064058F">
      <w:pPr>
        <w:rPr>
          <w:rFonts w:ascii="Calibri" w:hAnsi="Calibri"/>
          <w:b/>
          <w:sz w:val="32"/>
          <w:szCs w:val="32"/>
          <w:lang w:val="sk-SK"/>
        </w:rPr>
      </w:pPr>
    </w:p>
    <w:p w:rsidR="004351F9" w:rsidRDefault="004351F9" w:rsidP="00B12EE3">
      <w:pPr>
        <w:pStyle w:val="Odsekzoznamu"/>
        <w:numPr>
          <w:ilvl w:val="0"/>
          <w:numId w:val="5"/>
        </w:numPr>
        <w:ind w:left="426" w:hanging="426"/>
        <w:jc w:val="both"/>
        <w:rPr>
          <w:rFonts w:ascii="Calibri" w:hAnsi="Calibri"/>
          <w:lang w:val="sk-SK"/>
        </w:rPr>
      </w:pPr>
      <w:r w:rsidRPr="007E4521">
        <w:rPr>
          <w:rFonts w:ascii="Calibri" w:hAnsi="Calibri"/>
          <w:lang w:val="sk-SK"/>
        </w:rPr>
        <w:t>Člen Vedeckej ra</w:t>
      </w:r>
      <w:r w:rsidR="001D18C7" w:rsidRPr="007E4521">
        <w:rPr>
          <w:rFonts w:ascii="Calibri" w:hAnsi="Calibri"/>
          <w:lang w:val="sk-SK"/>
        </w:rPr>
        <w:t>dy STU</w:t>
      </w:r>
      <w:r w:rsidR="00B12EE3">
        <w:rPr>
          <w:rFonts w:ascii="Calibri" w:hAnsi="Calibri"/>
          <w:lang w:val="sk-SK"/>
        </w:rPr>
        <w:t>,</w:t>
      </w:r>
      <w:r w:rsidR="001D18C7" w:rsidRPr="007E4521">
        <w:rPr>
          <w:rFonts w:ascii="Calibri" w:hAnsi="Calibri"/>
          <w:lang w:val="sk-SK"/>
        </w:rPr>
        <w:t xml:space="preserve"> </w:t>
      </w:r>
      <w:r w:rsidR="00F52F47" w:rsidRPr="007E4521">
        <w:rPr>
          <w:rFonts w:ascii="Calibri" w:hAnsi="Calibri"/>
        </w:rPr>
        <w:t xml:space="preserve">doc. Ing. </w:t>
      </w:r>
      <w:r w:rsidR="00A65C41" w:rsidRPr="007E4521">
        <w:rPr>
          <w:rFonts w:ascii="Calibri" w:hAnsi="Calibri"/>
        </w:rPr>
        <w:t>Branislav Hučko, PhD.</w:t>
      </w:r>
      <w:r w:rsidRPr="007E4521">
        <w:rPr>
          <w:rFonts w:ascii="Calibri" w:hAnsi="Calibri"/>
          <w:lang w:val="sk-SK"/>
        </w:rPr>
        <w:t xml:space="preserve"> </w:t>
      </w:r>
      <w:r w:rsidR="00F52F47" w:rsidRPr="007E4521">
        <w:rPr>
          <w:rFonts w:ascii="Calibri" w:hAnsi="Calibri"/>
          <w:lang w:val="sk-SK"/>
        </w:rPr>
        <w:t>listom zo dňa 15.2.2017 požiadal rektora o uvoľnenie z funkcie dekana fakulty dňom 28.2.2017 z dôvodu zhoršujúceho sa zdravotného stavu</w:t>
      </w:r>
      <w:r w:rsidR="00B12EE3">
        <w:rPr>
          <w:rFonts w:ascii="Calibri" w:hAnsi="Calibri"/>
          <w:lang w:val="sk-SK"/>
        </w:rPr>
        <w:t>,</w:t>
      </w:r>
      <w:r w:rsidR="000D696C">
        <w:rPr>
          <w:rFonts w:ascii="Calibri" w:hAnsi="Calibri"/>
          <w:lang w:val="sk-SK"/>
        </w:rPr>
        <w:t xml:space="preserve"> a zároveň sa vzdal aj členstva</w:t>
      </w:r>
      <w:r w:rsidR="00F52F47" w:rsidRPr="007E4521">
        <w:rPr>
          <w:rFonts w:ascii="Calibri" w:hAnsi="Calibri"/>
          <w:lang w:val="sk-SK"/>
        </w:rPr>
        <w:t xml:space="preserve"> vo </w:t>
      </w:r>
      <w:r w:rsidRPr="007E4521">
        <w:rPr>
          <w:rFonts w:ascii="Calibri" w:hAnsi="Calibri"/>
          <w:lang w:val="sk-SK"/>
        </w:rPr>
        <w:t>V</w:t>
      </w:r>
      <w:r w:rsidR="00011022" w:rsidRPr="007E4521">
        <w:rPr>
          <w:rFonts w:ascii="Calibri" w:hAnsi="Calibri"/>
          <w:lang w:val="sk-SK"/>
        </w:rPr>
        <w:t xml:space="preserve">edeckej rade </w:t>
      </w:r>
      <w:r w:rsidR="000D696C">
        <w:rPr>
          <w:rFonts w:ascii="Calibri" w:hAnsi="Calibri"/>
          <w:lang w:val="sk-SK"/>
        </w:rPr>
        <w:t>STU</w:t>
      </w:r>
      <w:r w:rsidR="007E4521">
        <w:rPr>
          <w:rFonts w:ascii="Calibri" w:hAnsi="Calibri"/>
          <w:lang w:val="sk-SK"/>
        </w:rPr>
        <w:t>.</w:t>
      </w:r>
    </w:p>
    <w:p w:rsidR="007E4521" w:rsidRPr="007E4521" w:rsidRDefault="007E4521" w:rsidP="00B12EE3">
      <w:pPr>
        <w:ind w:left="426" w:hanging="426"/>
        <w:jc w:val="both"/>
        <w:rPr>
          <w:rFonts w:ascii="Calibri" w:hAnsi="Calibri"/>
          <w:lang w:val="sk-SK"/>
        </w:rPr>
      </w:pPr>
    </w:p>
    <w:p w:rsidR="003221EE" w:rsidRPr="007E4521" w:rsidRDefault="004351F9" w:rsidP="00B12EE3">
      <w:pPr>
        <w:pStyle w:val="Odsekzoznamu"/>
        <w:numPr>
          <w:ilvl w:val="0"/>
          <w:numId w:val="5"/>
        </w:numPr>
        <w:ind w:left="426" w:hanging="426"/>
        <w:jc w:val="both"/>
        <w:rPr>
          <w:rFonts w:ascii="Calibri" w:hAnsi="Calibri"/>
          <w:lang w:val="sk-SK"/>
        </w:rPr>
      </w:pPr>
      <w:r w:rsidRPr="007E4521">
        <w:rPr>
          <w:rFonts w:ascii="Calibri" w:hAnsi="Calibri"/>
          <w:lang w:val="sk-SK"/>
        </w:rPr>
        <w:t>S primeraným použitím</w:t>
      </w:r>
      <w:r w:rsidR="000D696C">
        <w:rPr>
          <w:rFonts w:ascii="Calibri" w:hAnsi="Calibri"/>
          <w:lang w:val="sk-SK"/>
        </w:rPr>
        <w:t xml:space="preserve"> článku 2 bod 1,</w:t>
      </w:r>
      <w:r w:rsidRPr="007E4521">
        <w:rPr>
          <w:rFonts w:ascii="Calibri" w:hAnsi="Calibri"/>
          <w:lang w:val="sk-SK"/>
        </w:rPr>
        <w:t xml:space="preserve"> článk</w:t>
      </w:r>
      <w:r w:rsidR="000D696C">
        <w:rPr>
          <w:rFonts w:ascii="Calibri" w:hAnsi="Calibri"/>
          <w:lang w:val="sk-SK"/>
        </w:rPr>
        <w:t>u</w:t>
      </w:r>
      <w:r w:rsidRPr="007E4521">
        <w:rPr>
          <w:rFonts w:ascii="Calibri" w:hAnsi="Calibri"/>
          <w:lang w:val="sk-SK"/>
        </w:rPr>
        <w:t xml:space="preserve"> 2 bod 5 v spojení s</w:t>
      </w:r>
      <w:r w:rsidR="000D696C">
        <w:rPr>
          <w:rFonts w:ascii="Calibri" w:hAnsi="Calibri"/>
          <w:lang w:val="sk-SK"/>
        </w:rPr>
        <w:t xml:space="preserve"> článkom 2a </w:t>
      </w:r>
      <w:r w:rsidRPr="007E4521">
        <w:rPr>
          <w:rFonts w:ascii="Calibri" w:hAnsi="Calibri"/>
          <w:lang w:val="sk-SK"/>
        </w:rPr>
        <w:t>bod 1</w:t>
      </w:r>
      <w:r w:rsidR="000D696C">
        <w:rPr>
          <w:rFonts w:ascii="Calibri" w:hAnsi="Calibri"/>
          <w:lang w:val="sk-SK"/>
        </w:rPr>
        <w:t>b</w:t>
      </w:r>
      <w:r w:rsidRPr="007E4521">
        <w:rPr>
          <w:rFonts w:ascii="Calibri" w:hAnsi="Calibri"/>
          <w:lang w:val="sk-SK"/>
        </w:rPr>
        <w:t xml:space="preserve"> platného Rokovaci</w:t>
      </w:r>
      <w:r w:rsidR="003221EE" w:rsidRPr="007E4521">
        <w:rPr>
          <w:rFonts w:ascii="Calibri" w:hAnsi="Calibri"/>
          <w:lang w:val="sk-SK"/>
        </w:rPr>
        <w:t xml:space="preserve">eho poriadku Vedeckej rady STU </w:t>
      </w:r>
      <w:r w:rsidR="005A77C8" w:rsidRPr="007E4521">
        <w:rPr>
          <w:rFonts w:ascii="Calibri" w:hAnsi="Calibri"/>
          <w:lang w:val="sk-SK"/>
        </w:rPr>
        <w:t xml:space="preserve">na skončenie členstva vo VR STU pred uplynutím funkčného obdobia </w:t>
      </w:r>
      <w:r w:rsidR="003221EE" w:rsidRPr="007E4521">
        <w:rPr>
          <w:rFonts w:ascii="Calibri" w:hAnsi="Calibri"/>
          <w:lang w:val="sk-SK"/>
        </w:rPr>
        <w:t xml:space="preserve">člena VR STU je potrebné rozhodnutie AS STU. </w:t>
      </w:r>
    </w:p>
    <w:p w:rsidR="003221EE" w:rsidRDefault="003221EE" w:rsidP="003221EE">
      <w:pPr>
        <w:pStyle w:val="Odsekzoznamu"/>
        <w:rPr>
          <w:rFonts w:ascii="Calibri" w:hAnsi="Calibri"/>
          <w:lang w:val="sk-SK"/>
        </w:rPr>
      </w:pPr>
    </w:p>
    <w:p w:rsidR="003221EE" w:rsidRDefault="003221EE" w:rsidP="003221EE">
      <w:pPr>
        <w:pStyle w:val="Odsekzoznamu"/>
        <w:rPr>
          <w:rFonts w:ascii="Calibri" w:hAnsi="Calibri"/>
          <w:lang w:val="sk-SK"/>
        </w:rPr>
      </w:pPr>
    </w:p>
    <w:p w:rsidR="003221EE" w:rsidRDefault="003221EE" w:rsidP="003221EE">
      <w:pPr>
        <w:pStyle w:val="Odsekzoznamu"/>
        <w:rPr>
          <w:rFonts w:ascii="Calibri" w:hAnsi="Calibri"/>
          <w:lang w:val="sk-SK"/>
        </w:rPr>
      </w:pPr>
    </w:p>
    <w:p w:rsidR="003221EE" w:rsidRDefault="003221EE" w:rsidP="003221EE">
      <w:pPr>
        <w:pStyle w:val="Odsekzoznamu"/>
        <w:rPr>
          <w:rFonts w:ascii="Calibri" w:hAnsi="Calibri"/>
          <w:lang w:val="sk-SK"/>
        </w:rPr>
      </w:pPr>
    </w:p>
    <w:p w:rsidR="003221EE" w:rsidRDefault="003221EE" w:rsidP="003221EE">
      <w:pPr>
        <w:pStyle w:val="Odsekzoznamu"/>
        <w:rPr>
          <w:rFonts w:ascii="Calibri" w:hAnsi="Calibri"/>
          <w:lang w:val="sk-SK"/>
        </w:rPr>
      </w:pPr>
    </w:p>
    <w:p w:rsidR="00FB20D9" w:rsidRPr="00FB20D9" w:rsidRDefault="00FB20D9" w:rsidP="00B12EE3">
      <w:pPr>
        <w:spacing w:line="360" w:lineRule="auto"/>
        <w:rPr>
          <w:rFonts w:ascii="Calibri" w:hAnsi="Calibri"/>
          <w:b/>
          <w:lang w:val="sk-SK"/>
        </w:rPr>
      </w:pPr>
      <w:r w:rsidRPr="00FB20D9">
        <w:rPr>
          <w:rFonts w:ascii="Calibri" w:hAnsi="Calibri"/>
          <w:b/>
          <w:lang w:val="sk-SK"/>
        </w:rPr>
        <w:t>Zdôvodnenie návrhov na vymenovanie členov Vedeckej rady STU</w:t>
      </w:r>
    </w:p>
    <w:p w:rsidR="00FB20D9" w:rsidRPr="00FB20D9" w:rsidRDefault="00FB20D9" w:rsidP="00FB20D9">
      <w:pPr>
        <w:jc w:val="center"/>
        <w:rPr>
          <w:rFonts w:ascii="Calibri" w:hAnsi="Calibri"/>
          <w:b/>
          <w:lang w:val="sk-SK"/>
        </w:rPr>
      </w:pPr>
    </w:p>
    <w:p w:rsidR="00FB20D9" w:rsidRPr="00FB20D9" w:rsidRDefault="00FB20D9" w:rsidP="00FB20D9">
      <w:pPr>
        <w:jc w:val="both"/>
        <w:rPr>
          <w:rFonts w:ascii="Calibri" w:hAnsi="Calibri"/>
          <w:lang w:val="sk-SK"/>
        </w:rPr>
      </w:pPr>
      <w:r w:rsidRPr="00FB20D9">
        <w:rPr>
          <w:rFonts w:ascii="Calibri" w:hAnsi="Calibri"/>
          <w:lang w:val="sk-SK"/>
        </w:rPr>
        <w:t xml:space="preserve">Návrh na vymenovanie a súčasne doplnenie členov VR STU sa predkladá z dôvodov, že jeden člen VR STU sa vzdal členstva vo VR STU a dvom členom VR STU končí funkčné obdobie. V dôsledku týchto skutočností  VR STU už nebude zodpovedať svojim zložením ustanoveniu § 11 ods. 2  zákona č. 131/2002 Z. z. o vysokých školách a o zmene a doplnení niektorých zákonov v znení neskorších predpisov (ďalej len „zákon“) a článku 13 bod 2 platného Štatútu STU, podľa ktorých  najmenej  jedna štvrtina členov a najviac  jedna tretina členov VR STU  musia byť osoby, ktoré nie sú členmi akademickej obce STU.  </w:t>
      </w:r>
    </w:p>
    <w:p w:rsidR="00FB20D9" w:rsidRPr="00FB20D9" w:rsidRDefault="00FB20D9" w:rsidP="00FB20D9">
      <w:pPr>
        <w:jc w:val="both"/>
        <w:rPr>
          <w:rFonts w:ascii="Calibri" w:hAnsi="Calibri"/>
          <w:lang w:val="sk-SK"/>
        </w:rPr>
      </w:pPr>
    </w:p>
    <w:p w:rsidR="00FB20D9" w:rsidRPr="00FB20D9" w:rsidRDefault="00FB20D9" w:rsidP="00FB20D9">
      <w:pPr>
        <w:jc w:val="both"/>
        <w:rPr>
          <w:rFonts w:ascii="Calibri" w:hAnsi="Calibri"/>
          <w:lang w:val="sk-SK"/>
        </w:rPr>
      </w:pPr>
      <w:r w:rsidRPr="00FB20D9">
        <w:rPr>
          <w:rFonts w:ascii="Calibri" w:hAnsi="Calibri"/>
          <w:lang w:val="sk-SK"/>
        </w:rPr>
        <w:t xml:space="preserve">Jedná sa o tieto konkrétne nastávajúce zmeny v zložení VR STU: </w:t>
      </w:r>
    </w:p>
    <w:p w:rsidR="00FB20D9" w:rsidRPr="00FB20D9" w:rsidRDefault="00FB20D9" w:rsidP="00FB20D9">
      <w:pPr>
        <w:jc w:val="both"/>
        <w:rPr>
          <w:rFonts w:ascii="Calibri" w:hAnsi="Calibri"/>
          <w:lang w:val="sk-SK"/>
        </w:rPr>
      </w:pPr>
    </w:p>
    <w:p w:rsidR="00FB20D9" w:rsidRPr="00FB20D9" w:rsidRDefault="00FB20D9" w:rsidP="00FB20D9">
      <w:pPr>
        <w:pStyle w:val="Odsekzoznamu"/>
        <w:numPr>
          <w:ilvl w:val="0"/>
          <w:numId w:val="2"/>
        </w:numPr>
        <w:jc w:val="both"/>
        <w:rPr>
          <w:rFonts w:ascii="Calibri" w:hAnsi="Calibri"/>
          <w:lang w:val="sk-SK"/>
        </w:rPr>
      </w:pPr>
      <w:r w:rsidRPr="00FB20D9">
        <w:rPr>
          <w:rFonts w:ascii="Calibri" w:hAnsi="Calibri"/>
          <w:lang w:val="sk-SK"/>
        </w:rPr>
        <w:t>doc. Ing. Branislav Hučko, PhD. sa vzdal funkcie člena VR STU (zo zdravotných dôvodov listom zo dňa 15. 2. 2017)</w:t>
      </w:r>
    </w:p>
    <w:p w:rsidR="00FB20D9" w:rsidRDefault="00FB20D9" w:rsidP="00FB20D9">
      <w:pPr>
        <w:pStyle w:val="Odsekzoznamu"/>
        <w:numPr>
          <w:ilvl w:val="0"/>
          <w:numId w:val="2"/>
        </w:numPr>
        <w:jc w:val="both"/>
        <w:rPr>
          <w:rFonts w:ascii="Calibri" w:hAnsi="Calibri"/>
          <w:lang w:val="sk-SK"/>
        </w:rPr>
      </w:pPr>
      <w:r w:rsidRPr="00FB20D9">
        <w:rPr>
          <w:rFonts w:asciiTheme="majorHAnsi" w:hAnsiTheme="majorHAnsi"/>
        </w:rPr>
        <w:t>prof. akad. soch. Petrovi Paliatkovi a doc. Ing. Mariánovi Zajkovi, PhD., MBA</w:t>
      </w:r>
      <w:r w:rsidRPr="00FB20D9">
        <w:rPr>
          <w:rFonts w:asciiTheme="majorHAnsi" w:hAnsiTheme="majorHAnsi"/>
          <w:lang w:val="sk-SK"/>
        </w:rPr>
        <w:t xml:space="preserve"> skončí funkčné obdobia členov VR STU </w:t>
      </w:r>
      <w:r w:rsidRPr="00FB20D9">
        <w:rPr>
          <w:rFonts w:ascii="Calibri" w:hAnsi="Calibri"/>
          <w:lang w:val="sk-SK"/>
        </w:rPr>
        <w:t>dňom 27.10.2017.</w:t>
      </w: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Pr="008E4DF8" w:rsidRDefault="00FB20D9" w:rsidP="00B12EE3">
      <w:pPr>
        <w:pStyle w:val="Odsekzoznamu"/>
        <w:numPr>
          <w:ilvl w:val="0"/>
          <w:numId w:val="3"/>
        </w:numPr>
        <w:ind w:left="426" w:hanging="426"/>
        <w:jc w:val="both"/>
        <w:rPr>
          <w:rFonts w:ascii="Calibri" w:hAnsi="Calibri"/>
          <w:b/>
          <w:lang w:val="sk-SK"/>
        </w:rPr>
      </w:pPr>
      <w:r w:rsidRPr="008E4DF8">
        <w:rPr>
          <w:rFonts w:ascii="Calibri" w:hAnsi="Calibri"/>
          <w:b/>
          <w:lang w:val="sk-SK"/>
        </w:rPr>
        <w:lastRenderedPageBreak/>
        <w:t xml:space="preserve">V súlade s § 9 ods. 1 písm. e) </w:t>
      </w:r>
      <w:r>
        <w:rPr>
          <w:rFonts w:ascii="Calibri" w:hAnsi="Calibri"/>
          <w:b/>
          <w:lang w:val="sk-SK"/>
        </w:rPr>
        <w:t>z</w:t>
      </w:r>
      <w:r w:rsidRPr="008E4DF8">
        <w:rPr>
          <w:rFonts w:ascii="Calibri" w:hAnsi="Calibri"/>
          <w:b/>
          <w:lang w:val="sk-SK"/>
        </w:rPr>
        <w:t xml:space="preserve">ákona  </w:t>
      </w:r>
      <w:r>
        <w:rPr>
          <w:rFonts w:ascii="Calibri" w:hAnsi="Calibri"/>
          <w:b/>
          <w:lang w:val="sk-SK"/>
        </w:rPr>
        <w:t xml:space="preserve">, článku 11 bod 14 písm. g) platného Štatútu STU a </w:t>
      </w:r>
      <w:r w:rsidRPr="008E4DF8">
        <w:rPr>
          <w:rFonts w:ascii="Calibri" w:hAnsi="Calibri"/>
          <w:b/>
          <w:lang w:val="sk-SK"/>
        </w:rPr>
        <w:t xml:space="preserve"> čl. 2 bod </w:t>
      </w:r>
      <w:r>
        <w:rPr>
          <w:rFonts w:ascii="Calibri" w:hAnsi="Calibri"/>
          <w:b/>
          <w:lang w:val="sk-SK"/>
        </w:rPr>
        <w:t>1</w:t>
      </w:r>
      <w:r w:rsidRPr="008E4DF8">
        <w:rPr>
          <w:rFonts w:ascii="Calibri" w:hAnsi="Calibri"/>
          <w:b/>
          <w:lang w:val="sk-SK"/>
        </w:rPr>
        <w:t xml:space="preserve">) </w:t>
      </w:r>
      <w:r>
        <w:rPr>
          <w:rFonts w:ascii="Calibri" w:hAnsi="Calibri"/>
          <w:b/>
          <w:lang w:val="sk-SK"/>
        </w:rPr>
        <w:t xml:space="preserve"> a čl.2a bod 4) </w:t>
      </w:r>
      <w:r w:rsidRPr="008E4DF8">
        <w:rPr>
          <w:rFonts w:ascii="Calibri" w:hAnsi="Calibri"/>
          <w:b/>
          <w:lang w:val="sk-SK"/>
        </w:rPr>
        <w:t xml:space="preserve">Rokovacieho poriadku VR STU </w:t>
      </w:r>
      <w:r>
        <w:rPr>
          <w:rFonts w:ascii="Calibri" w:hAnsi="Calibri"/>
          <w:b/>
          <w:lang w:val="sk-SK"/>
        </w:rPr>
        <w:t xml:space="preserve">rektor </w:t>
      </w:r>
      <w:r w:rsidRPr="008E4DF8">
        <w:rPr>
          <w:rFonts w:ascii="Calibri" w:hAnsi="Calibri"/>
          <w:b/>
          <w:lang w:val="sk-SK"/>
        </w:rPr>
        <w:t xml:space="preserve">predkladá návrh na vymenovanie </w:t>
      </w:r>
    </w:p>
    <w:p w:rsidR="00FB20D9" w:rsidRDefault="00FB20D9" w:rsidP="00B12EE3">
      <w:pPr>
        <w:ind w:left="426" w:hanging="426"/>
        <w:rPr>
          <w:rFonts w:ascii="Calibri" w:hAnsi="Calibri"/>
          <w:b/>
          <w:sz w:val="28"/>
          <w:szCs w:val="28"/>
          <w:lang w:val="sk-SK"/>
        </w:rPr>
      </w:pPr>
    </w:p>
    <w:p w:rsidR="00FB20D9" w:rsidRPr="00B12EE3" w:rsidRDefault="00FB20D9" w:rsidP="00FB20D9">
      <w:pPr>
        <w:jc w:val="center"/>
        <w:rPr>
          <w:rFonts w:ascii="Calibri" w:hAnsi="Calibri"/>
          <w:b/>
          <w:lang w:val="sk-SK"/>
        </w:rPr>
      </w:pPr>
      <w:r w:rsidRPr="00B12EE3">
        <w:rPr>
          <w:rFonts w:ascii="Calibri" w:hAnsi="Calibri"/>
          <w:b/>
          <w:lang w:val="sk-SK"/>
        </w:rPr>
        <w:t>prof. Ing. Františka Urbana, CSc.</w:t>
      </w: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r w:rsidRPr="008E4DF8">
        <w:rPr>
          <w:rFonts w:ascii="Calibri" w:hAnsi="Calibri"/>
          <w:lang w:val="sk-SK"/>
        </w:rPr>
        <w:t>za  člena VR STU.</w:t>
      </w: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Pr="005A5F7C" w:rsidRDefault="00FB20D9" w:rsidP="00FB20D9">
      <w:pPr>
        <w:pStyle w:val="Nadpis1"/>
        <w:ind w:right="848"/>
        <w:rPr>
          <w:rFonts w:ascii="Calibri" w:hAnsi="Calibri"/>
          <w:b w:val="0"/>
          <w:szCs w:val="24"/>
        </w:rPr>
      </w:pPr>
      <w:r w:rsidRPr="005A5F7C">
        <w:rPr>
          <w:rFonts w:ascii="Calibri" w:hAnsi="Calibri"/>
          <w:b w:val="0"/>
          <w:szCs w:val="24"/>
        </w:rPr>
        <w:t>Charakteristika navrhovaného člena VR STU:</w:t>
      </w:r>
    </w:p>
    <w:p w:rsidR="00FB20D9" w:rsidRPr="008E4DF8" w:rsidRDefault="00FB20D9" w:rsidP="00FB20D9">
      <w:pPr>
        <w:rPr>
          <w:rFonts w:ascii="Calibri" w:hAnsi="Calibri"/>
          <w:lang w:val="sk-SK"/>
        </w:rPr>
      </w:pPr>
    </w:p>
    <w:p w:rsidR="00FB20D9" w:rsidRPr="000934DC" w:rsidRDefault="00FB20D9" w:rsidP="00FB20D9">
      <w:pPr>
        <w:pStyle w:val="Nadpis1"/>
        <w:ind w:right="848"/>
        <w:rPr>
          <w:rFonts w:ascii="Calibri" w:hAnsi="Calibri"/>
          <w:caps/>
          <w:szCs w:val="24"/>
          <w:u w:val="none"/>
        </w:rPr>
      </w:pPr>
      <w:r w:rsidRPr="008E4DF8">
        <w:rPr>
          <w:rFonts w:ascii="Calibri" w:hAnsi="Calibri"/>
          <w:b w:val="0"/>
          <w:szCs w:val="24"/>
          <w:u w:val="none"/>
        </w:rPr>
        <w:t>Meno a priezvisko</w:t>
      </w:r>
      <w:r w:rsidRPr="008E4DF8">
        <w:rPr>
          <w:rFonts w:ascii="Calibri" w:hAnsi="Calibri"/>
          <w:szCs w:val="24"/>
          <w:u w:val="none"/>
        </w:rPr>
        <w:t>:</w:t>
      </w:r>
      <w:r w:rsidRPr="008E4DF8">
        <w:rPr>
          <w:rFonts w:ascii="Calibri" w:hAnsi="Calibri"/>
          <w:szCs w:val="24"/>
          <w:u w:val="none"/>
        </w:rPr>
        <w:tab/>
      </w:r>
      <w:bookmarkStart w:id="1" w:name="OLE_LINK1"/>
      <w:bookmarkStart w:id="2" w:name="OLE_LINK2"/>
      <w:r w:rsidRPr="000934DC">
        <w:rPr>
          <w:rFonts w:asciiTheme="majorHAnsi" w:hAnsiTheme="majorHAnsi"/>
          <w:szCs w:val="24"/>
          <w:u w:val="none"/>
        </w:rPr>
        <w:t xml:space="preserve">prof. Ing. </w:t>
      </w:r>
      <w:r>
        <w:rPr>
          <w:rFonts w:asciiTheme="majorHAnsi" w:hAnsiTheme="majorHAnsi"/>
          <w:szCs w:val="24"/>
          <w:u w:val="none"/>
        </w:rPr>
        <w:t>František Urban</w:t>
      </w:r>
      <w:r w:rsidRPr="000934DC">
        <w:rPr>
          <w:rFonts w:asciiTheme="majorHAnsi" w:hAnsiTheme="majorHAnsi"/>
          <w:szCs w:val="24"/>
          <w:u w:val="none"/>
        </w:rPr>
        <w:t>, CSc.</w:t>
      </w:r>
      <w:bookmarkEnd w:id="1"/>
      <w:bookmarkEnd w:id="2"/>
    </w:p>
    <w:p w:rsidR="00FB20D9" w:rsidRPr="00074BBC" w:rsidRDefault="00FB20D9" w:rsidP="00FB20D9">
      <w:pPr>
        <w:rPr>
          <w:rFonts w:asciiTheme="majorHAnsi" w:hAnsiTheme="majorHAnsi"/>
          <w:lang w:val="sk-SK"/>
        </w:rPr>
      </w:pPr>
      <w:r w:rsidRPr="00074BBC">
        <w:rPr>
          <w:rFonts w:asciiTheme="majorHAnsi" w:hAnsiTheme="majorHAnsi"/>
          <w:lang w:val="sk-SK"/>
        </w:rPr>
        <w:t xml:space="preserve">Profesor v odbore </w:t>
      </w:r>
      <w:r>
        <w:rPr>
          <w:rFonts w:asciiTheme="majorHAnsi" w:hAnsiTheme="majorHAnsi"/>
          <w:lang w:val="sk-SK"/>
        </w:rPr>
        <w:tab/>
      </w:r>
      <w:r>
        <w:rPr>
          <w:rFonts w:asciiTheme="majorHAnsi" w:hAnsiTheme="majorHAnsi"/>
          <w:i/>
          <w:lang w:val="sk-SK"/>
        </w:rPr>
        <w:t>Energetika</w:t>
      </w:r>
    </w:p>
    <w:p w:rsidR="00FB20D9" w:rsidRDefault="00FB20D9" w:rsidP="00FB20D9">
      <w:pPr>
        <w:jc w:val="both"/>
        <w:rPr>
          <w:rFonts w:ascii="Calibri" w:hAnsi="Calibri"/>
          <w:lang w:val="sk-SK"/>
        </w:rPr>
      </w:pPr>
    </w:p>
    <w:p w:rsidR="00FB20D9" w:rsidRPr="00851851" w:rsidRDefault="00FB20D9" w:rsidP="00FB20D9">
      <w:pPr>
        <w:jc w:val="both"/>
        <w:rPr>
          <w:rFonts w:ascii="Calibri" w:hAnsi="Calibri"/>
          <w:b/>
          <w:bCs/>
          <w:lang w:val="sk-SK"/>
        </w:rPr>
      </w:pPr>
      <w:r w:rsidRPr="00851851">
        <w:rPr>
          <w:rFonts w:ascii="Calibri" w:hAnsi="Calibri"/>
          <w:b/>
          <w:bCs/>
          <w:lang w:val="sk-SK"/>
        </w:rPr>
        <w:t>Strojnícka fakulta STU v Bratislave</w:t>
      </w:r>
    </w:p>
    <w:p w:rsidR="00FB20D9" w:rsidRPr="00851851" w:rsidRDefault="00FB20D9" w:rsidP="00FB20D9">
      <w:pPr>
        <w:jc w:val="both"/>
        <w:rPr>
          <w:rFonts w:ascii="Calibri" w:hAnsi="Calibri"/>
          <w:b/>
          <w:bCs/>
          <w:lang w:val="sk-SK"/>
        </w:rPr>
      </w:pPr>
      <w:r w:rsidRPr="00851851">
        <w:rPr>
          <w:rFonts w:ascii="Calibri" w:hAnsi="Calibri"/>
          <w:b/>
          <w:bCs/>
          <w:lang w:val="sk-SK"/>
        </w:rPr>
        <w:t xml:space="preserve">Ústav energetických strojov a zariadení </w:t>
      </w:r>
    </w:p>
    <w:p w:rsidR="00FB20D9" w:rsidRPr="00851851" w:rsidRDefault="00FB20D9" w:rsidP="00FB20D9">
      <w:pPr>
        <w:jc w:val="both"/>
        <w:rPr>
          <w:rFonts w:ascii="Calibri" w:hAnsi="Calibri"/>
          <w:lang w:val="sk-SK"/>
        </w:rPr>
      </w:pPr>
    </w:p>
    <w:p w:rsidR="00FB20D9" w:rsidRPr="00851851" w:rsidRDefault="00FB20D9" w:rsidP="00FB20D9">
      <w:pPr>
        <w:jc w:val="both"/>
        <w:rPr>
          <w:rFonts w:ascii="Calibri" w:hAnsi="Calibri"/>
          <w:lang w:val="sk-SK"/>
        </w:rPr>
      </w:pPr>
      <w:r w:rsidRPr="00851851">
        <w:rPr>
          <w:rFonts w:ascii="Calibri" w:hAnsi="Calibri"/>
          <w:lang w:val="sk-SK"/>
        </w:rPr>
        <w:t>Prof. Ing. František Urban, CSc. v roku 1975 absolvoval na Strojníckej fakulte SVŠT v Bratislave odbor e</w:t>
      </w:r>
      <w:r w:rsidRPr="00851851">
        <w:rPr>
          <w:rFonts w:ascii="Calibri" w:hAnsi="Calibri"/>
          <w:iCs/>
          <w:lang w:val="sk-SK"/>
        </w:rPr>
        <w:t xml:space="preserve">nergetické stroje a zariadenia. Vysokoškolské vzdelanie tretieho stupňa ukončil v roku 1980. Docentom v odbore tepelné a jadrové stroje a zariadenia bol menovaný v roku 1995 a akademický titul profesor </w:t>
      </w:r>
      <w:r w:rsidRPr="00851851">
        <w:rPr>
          <w:rFonts w:ascii="Calibri" w:hAnsi="Calibri"/>
          <w:lang w:val="sk-SK"/>
        </w:rPr>
        <w:t>v odbore energetika</w:t>
      </w:r>
      <w:r w:rsidRPr="00851851">
        <w:rPr>
          <w:rFonts w:ascii="Calibri" w:hAnsi="Calibri"/>
          <w:iCs/>
          <w:lang w:val="sk-SK"/>
        </w:rPr>
        <w:t xml:space="preserve"> dosiahol v roku 2016.</w:t>
      </w:r>
    </w:p>
    <w:p w:rsidR="00FB20D9" w:rsidRPr="00851851" w:rsidRDefault="00FB20D9" w:rsidP="00FB20D9">
      <w:pPr>
        <w:jc w:val="both"/>
        <w:rPr>
          <w:rFonts w:ascii="Calibri" w:hAnsi="Calibri"/>
          <w:iCs/>
          <w:lang w:val="sk-SK"/>
        </w:rPr>
      </w:pPr>
      <w:r w:rsidRPr="00851851">
        <w:rPr>
          <w:rFonts w:ascii="Calibri" w:hAnsi="Calibri"/>
          <w:lang w:val="sk-SK"/>
        </w:rPr>
        <w:t xml:space="preserve">Má 36-ročnú pedagogickú prax na Strojníckej fakulte STU v Bratislave. </w:t>
      </w:r>
      <w:r w:rsidRPr="00851851">
        <w:rPr>
          <w:rFonts w:ascii="Calibri" w:hAnsi="Calibri"/>
          <w:iCs/>
          <w:lang w:val="sk-SK"/>
        </w:rPr>
        <w:t>Od začiatku svojho pôsobenia na Strojníckej fakulte sa aktívne podieľa na prednáškach a cvičeniach, viedol 44 bakalárskych, 89 diplomových a 6 dizertačných prác.</w:t>
      </w:r>
    </w:p>
    <w:p w:rsidR="00FB20D9" w:rsidRPr="00851851" w:rsidRDefault="00FB20D9" w:rsidP="00FB20D9">
      <w:pPr>
        <w:jc w:val="both"/>
        <w:rPr>
          <w:rFonts w:ascii="Calibri" w:hAnsi="Calibri"/>
          <w:lang w:val="sk-SK"/>
        </w:rPr>
      </w:pPr>
      <w:r w:rsidRPr="00851851">
        <w:rPr>
          <w:rFonts w:ascii="Calibri" w:hAnsi="Calibri"/>
          <w:lang w:val="sk-SK"/>
        </w:rPr>
        <w:t>Prof. Ing. František Urban, CSc. bol mnohonásobne menovaný za predsedu komisií pre štátne záverečné skúšky na SjF STU v Bratislave v študijných programoch 1., 2. a 3. stupňa Energetické stroje a zariadenia</w:t>
      </w:r>
      <w:r w:rsidRPr="00851851">
        <w:rPr>
          <w:rFonts w:ascii="Calibri" w:hAnsi="Calibri"/>
          <w:bCs/>
          <w:lang w:val="sk-SK"/>
        </w:rPr>
        <w:t xml:space="preserve">, tiež </w:t>
      </w:r>
      <w:r w:rsidRPr="00851851">
        <w:rPr>
          <w:rFonts w:ascii="Calibri" w:hAnsi="Calibri"/>
          <w:lang w:val="sk-SK"/>
        </w:rPr>
        <w:t xml:space="preserve">na Strojníckej fakulte ŽU v Žiline v študijných programoch 1. a 2. stupňa Technika prostredia. </w:t>
      </w:r>
    </w:p>
    <w:p w:rsidR="00FB20D9" w:rsidRPr="00851851" w:rsidRDefault="00FB20D9" w:rsidP="00FB20D9">
      <w:pPr>
        <w:jc w:val="both"/>
        <w:rPr>
          <w:rFonts w:ascii="Calibri" w:hAnsi="Calibri"/>
          <w:lang w:val="sk-SK"/>
        </w:rPr>
      </w:pPr>
      <w:r w:rsidRPr="00851851">
        <w:rPr>
          <w:rFonts w:ascii="Calibri" w:hAnsi="Calibri"/>
          <w:lang w:val="sk-SK"/>
        </w:rPr>
        <w:t>Je členom odborových komisií doktorandského štúdia pre študijné odbory:</w:t>
      </w:r>
    </w:p>
    <w:p w:rsidR="00FB20D9" w:rsidRPr="00851851" w:rsidRDefault="00FB20D9" w:rsidP="00FB20D9">
      <w:pPr>
        <w:jc w:val="both"/>
        <w:rPr>
          <w:rFonts w:ascii="Calibri" w:hAnsi="Calibri"/>
          <w:lang w:val="sk-SK"/>
        </w:rPr>
      </w:pPr>
      <w:r w:rsidRPr="00851851">
        <w:rPr>
          <w:rFonts w:ascii="Calibri" w:hAnsi="Calibri"/>
          <w:lang w:val="sk-SK"/>
        </w:rPr>
        <w:t xml:space="preserve">5.2.6 energetické stroje a zariadenia na SjF STU v Bratislave (predseda), na Strojníckej fakulte TU v Košiciach, Strojníckej fakulte ŽU v Žiline, </w:t>
      </w:r>
    </w:p>
    <w:p w:rsidR="00FB20D9" w:rsidRPr="00851851" w:rsidRDefault="00FB20D9" w:rsidP="00FB20D9">
      <w:pPr>
        <w:jc w:val="both"/>
        <w:rPr>
          <w:rFonts w:ascii="Calibri" w:hAnsi="Calibri"/>
          <w:lang w:val="sk-SK"/>
        </w:rPr>
      </w:pPr>
      <w:r w:rsidRPr="00851851">
        <w:rPr>
          <w:rFonts w:ascii="Calibri" w:hAnsi="Calibri"/>
          <w:lang w:val="sk-SK"/>
        </w:rPr>
        <w:t>5.2.31 jadrová energetika na Fakulte elektrotechniky a informatiky STU v Bratislave.</w:t>
      </w:r>
    </w:p>
    <w:p w:rsidR="00FB20D9" w:rsidRPr="00851851" w:rsidRDefault="00FB20D9" w:rsidP="00FB20D9">
      <w:pPr>
        <w:jc w:val="both"/>
        <w:rPr>
          <w:rFonts w:ascii="Calibri" w:hAnsi="Calibri"/>
          <w:lang w:val="sk-SK"/>
        </w:rPr>
      </w:pPr>
      <w:r w:rsidRPr="00851851">
        <w:rPr>
          <w:rFonts w:ascii="Calibri" w:hAnsi="Calibri"/>
          <w:lang w:val="sk-SK"/>
        </w:rPr>
        <w:t>Bol oponentom dizertačných prác v týchto odboroch a tiež v študijnom odbore 5.1.4 pozemné stavby na Stavebnej fakulte STU v Bratislave.</w:t>
      </w:r>
    </w:p>
    <w:p w:rsidR="00FB20D9" w:rsidRPr="00851851" w:rsidRDefault="00FB20D9" w:rsidP="00FB20D9">
      <w:pPr>
        <w:jc w:val="both"/>
        <w:rPr>
          <w:rFonts w:ascii="Calibri" w:hAnsi="Calibri"/>
          <w:bCs/>
          <w:lang w:val="sk-SK"/>
        </w:rPr>
      </w:pPr>
      <w:r w:rsidRPr="00851851">
        <w:rPr>
          <w:rFonts w:ascii="Calibri" w:hAnsi="Calibri"/>
          <w:bCs/>
          <w:lang w:val="sk-SK"/>
        </w:rPr>
        <w:t xml:space="preserve">V rokoch 2008 a 2014 vo funkcii prodekana pre pedagogiku SjF STU </w:t>
      </w:r>
      <w:r w:rsidRPr="00851851">
        <w:rPr>
          <w:rFonts w:ascii="Calibri" w:hAnsi="Calibri"/>
          <w:lang w:val="sk-SK"/>
        </w:rPr>
        <w:t>v Bratislave</w:t>
      </w:r>
      <w:r w:rsidRPr="00851851">
        <w:rPr>
          <w:rFonts w:ascii="Calibri" w:hAnsi="Calibri"/>
          <w:bCs/>
          <w:lang w:val="sk-SK"/>
        </w:rPr>
        <w:t xml:space="preserve"> spolupracoval na vypracovaní akreditačných spisov SjF STU v Bratislave.</w:t>
      </w:r>
    </w:p>
    <w:p w:rsidR="00FB20D9" w:rsidRPr="00851851" w:rsidRDefault="00FB20D9" w:rsidP="00FB20D9">
      <w:pPr>
        <w:jc w:val="both"/>
        <w:rPr>
          <w:rFonts w:ascii="Calibri" w:hAnsi="Calibri"/>
          <w:lang w:val="sk-SK"/>
        </w:rPr>
      </w:pPr>
      <w:r w:rsidRPr="00851851">
        <w:rPr>
          <w:rFonts w:ascii="Calibri" w:hAnsi="Calibri"/>
          <w:lang w:val="sk-SK"/>
        </w:rPr>
        <w:t>Prof. Ing. František Urban, CSc. je členom:</w:t>
      </w:r>
    </w:p>
    <w:p w:rsidR="00FB20D9" w:rsidRPr="00851851" w:rsidRDefault="00FB20D9" w:rsidP="00FB20D9">
      <w:pPr>
        <w:jc w:val="both"/>
        <w:rPr>
          <w:rFonts w:ascii="Calibri" w:hAnsi="Calibri"/>
          <w:lang w:val="sk-SK"/>
        </w:rPr>
      </w:pPr>
      <w:r w:rsidRPr="00851851">
        <w:rPr>
          <w:rFonts w:ascii="Calibri" w:hAnsi="Calibri"/>
          <w:lang w:val="sk-SK"/>
        </w:rPr>
        <w:t>Vedeckej rady Strojníckej fakulty STU v Bratislave v rokoch 2007 až 2015</w:t>
      </w:r>
      <w:r w:rsidRPr="00851851">
        <w:rPr>
          <w:rFonts w:ascii="Calibri" w:hAnsi="Calibri"/>
          <w:i/>
          <w:lang w:val="sk-SK"/>
        </w:rPr>
        <w:t xml:space="preserve">, </w:t>
      </w:r>
      <w:r w:rsidRPr="00851851">
        <w:rPr>
          <w:rFonts w:ascii="Calibri" w:hAnsi="Calibri"/>
          <w:lang w:val="sk-SK"/>
        </w:rPr>
        <w:t>od roku 2017,</w:t>
      </w:r>
    </w:p>
    <w:p w:rsidR="00FB20D9" w:rsidRPr="00851851" w:rsidRDefault="00FB20D9" w:rsidP="00FB20D9">
      <w:pPr>
        <w:jc w:val="both"/>
        <w:rPr>
          <w:rFonts w:ascii="Calibri" w:hAnsi="Calibri"/>
          <w:lang w:val="sk-SK"/>
        </w:rPr>
      </w:pPr>
      <w:r w:rsidRPr="00851851">
        <w:rPr>
          <w:rFonts w:ascii="Calibri" w:hAnsi="Calibri"/>
          <w:lang w:val="sk-SK"/>
        </w:rPr>
        <w:t>Výboru jadrovej bezpečnosti SE- EBO od roku 2005 doteraz,</w:t>
      </w:r>
    </w:p>
    <w:p w:rsidR="00FB20D9" w:rsidRPr="00851851" w:rsidRDefault="00FB20D9" w:rsidP="00FB20D9">
      <w:pPr>
        <w:jc w:val="both"/>
        <w:rPr>
          <w:rFonts w:ascii="Calibri" w:hAnsi="Calibri"/>
          <w:lang w:val="sk-SK"/>
        </w:rPr>
      </w:pPr>
      <w:r w:rsidRPr="00851851">
        <w:rPr>
          <w:rFonts w:ascii="Calibri" w:hAnsi="Calibri"/>
          <w:lang w:val="sk-SK"/>
        </w:rPr>
        <w:t>Rady Odbornej skupiny energetika, ASPEK (Asociácia priemyselnej ekológie na Slovensku) od roku 2008  doteraz,</w:t>
      </w:r>
    </w:p>
    <w:p w:rsidR="00FB20D9" w:rsidRPr="00851851" w:rsidRDefault="00FB20D9" w:rsidP="00FB20D9">
      <w:pPr>
        <w:jc w:val="both"/>
        <w:rPr>
          <w:rFonts w:ascii="Calibri" w:hAnsi="Calibri"/>
          <w:lang w:val="sk-SK"/>
        </w:rPr>
      </w:pPr>
      <w:r w:rsidRPr="00851851">
        <w:rPr>
          <w:rFonts w:ascii="Calibri" w:hAnsi="Calibri"/>
          <w:lang w:val="sk-SK"/>
        </w:rPr>
        <w:lastRenderedPageBreak/>
        <w:t>Technickej pracovnej skupiny pre revíziu referenčného dokumentu Veľké spaľovacie zariadenia (BREF LCP), ASPEK, 2014 – 2015,</w:t>
      </w:r>
    </w:p>
    <w:p w:rsidR="00FB20D9" w:rsidRPr="00851851" w:rsidRDefault="00FB20D9" w:rsidP="00FB20D9">
      <w:pPr>
        <w:jc w:val="both"/>
        <w:rPr>
          <w:rFonts w:ascii="Calibri" w:hAnsi="Calibri"/>
          <w:lang w:val="sk-SK"/>
        </w:rPr>
      </w:pPr>
      <w:r w:rsidRPr="00851851">
        <w:rPr>
          <w:rFonts w:ascii="Calibri" w:hAnsi="Calibri"/>
          <w:lang w:val="sk-SK"/>
        </w:rPr>
        <w:t xml:space="preserve">Vedeckého výboru Setkání kateder mechaniky tekutín a termomechaniky, </w:t>
      </w:r>
    </w:p>
    <w:p w:rsidR="00FB20D9" w:rsidRPr="00851851" w:rsidRDefault="00FB20D9" w:rsidP="00FB20D9">
      <w:pPr>
        <w:jc w:val="both"/>
        <w:rPr>
          <w:rFonts w:ascii="Calibri" w:hAnsi="Calibri"/>
          <w:lang w:val="sk-SK"/>
        </w:rPr>
      </w:pPr>
      <w:r w:rsidRPr="00851851">
        <w:rPr>
          <w:rFonts w:ascii="Calibri" w:hAnsi="Calibri"/>
          <w:lang w:val="sk-SK"/>
        </w:rPr>
        <w:t>Vedeckého výboru The Application of External and Numerical Methods in Fluid Mechanics and Energy.</w:t>
      </w:r>
    </w:p>
    <w:p w:rsidR="00FB20D9" w:rsidRPr="00851851" w:rsidRDefault="00FB20D9" w:rsidP="00FB20D9">
      <w:pPr>
        <w:jc w:val="both"/>
        <w:rPr>
          <w:rFonts w:ascii="Calibri" w:hAnsi="Calibri"/>
          <w:lang w:val="sk-SK"/>
        </w:rPr>
      </w:pPr>
      <w:r w:rsidRPr="00851851">
        <w:rPr>
          <w:rFonts w:ascii="Calibri" w:hAnsi="Calibri"/>
          <w:lang w:val="sk-SK"/>
        </w:rPr>
        <w:t>Prof. Ing. František Urban, CSc. sa v rámci vedeckovýskumnej činnosti zameriava na dve oblasti:</w:t>
      </w:r>
    </w:p>
    <w:p w:rsidR="00FB20D9" w:rsidRPr="00851851" w:rsidRDefault="00FB20D9" w:rsidP="00FB20D9">
      <w:pPr>
        <w:numPr>
          <w:ilvl w:val="0"/>
          <w:numId w:val="9"/>
        </w:numPr>
        <w:jc w:val="both"/>
        <w:rPr>
          <w:rFonts w:ascii="Calibri" w:hAnsi="Calibri"/>
          <w:lang w:val="sk-SK"/>
        </w:rPr>
      </w:pPr>
      <w:r w:rsidRPr="00851851">
        <w:rPr>
          <w:rFonts w:ascii="Calibri" w:hAnsi="Calibri"/>
          <w:lang w:val="sk-SK"/>
        </w:rPr>
        <w:t>zásobovanie teplom - rieši úlohy súvisiace s optimalizáciou návrhu a prevádzky zdrojov tepla, kombinovanou výrobou elektriny a tepla, úsporami primárnych zdrojov energie,</w:t>
      </w:r>
    </w:p>
    <w:p w:rsidR="00FB20D9" w:rsidRPr="00851851" w:rsidRDefault="00FB20D9" w:rsidP="00FB20D9">
      <w:pPr>
        <w:numPr>
          <w:ilvl w:val="0"/>
          <w:numId w:val="9"/>
        </w:numPr>
        <w:jc w:val="both"/>
        <w:rPr>
          <w:rFonts w:ascii="Calibri" w:hAnsi="Calibri"/>
          <w:lang w:val="sk-SK"/>
        </w:rPr>
      </w:pPr>
      <w:r w:rsidRPr="00851851">
        <w:rPr>
          <w:rFonts w:ascii="Calibri" w:hAnsi="Calibri"/>
          <w:lang w:val="sk-SK"/>
        </w:rPr>
        <w:t>bezpečnosť a spoľahlivosť prevádzky jadrových energetických zariadení - zaoberá sa zostavovaním matematických a fyzikálnych modelov jadrových energetických zariadení a optimalizáciou tepelných cyklov elektrární.</w:t>
      </w:r>
    </w:p>
    <w:p w:rsidR="00FB20D9" w:rsidRPr="00851851" w:rsidRDefault="00FB20D9" w:rsidP="00FB20D9">
      <w:pPr>
        <w:jc w:val="both"/>
        <w:rPr>
          <w:rFonts w:ascii="Calibri" w:hAnsi="Calibri"/>
          <w:lang w:val="sk-SK"/>
        </w:rPr>
      </w:pPr>
      <w:r w:rsidRPr="00851851">
        <w:rPr>
          <w:rFonts w:ascii="Calibri" w:hAnsi="Calibri"/>
          <w:lang w:val="sk-SK"/>
        </w:rPr>
        <w:t xml:space="preserve">Navrhol novú optimalizačnú metódu lineárneho programovania – metódu charakteristík -  vhodnú na riešenie optimalizácie návrhu a prevádzky tepelných zdrojov v tepelných sústavách. Táto nová metóda v porovnaní s inými metódami lineárneho programovania (napr. metódou pomerných prírastkov, simplexovou metódou, metódou nadroviny v n - rozmernom priestore) kladie najmenšie nároky na zastavenie a úpravy optimalizačného programu, operačnú pamäť a výpočtový čas, ktoré sú potrebné na riešenie úloh optimálneho zaťažovania kotlov, turbín, kogeneračných jednotiek, výmenníkov tepla a iných energetických zariadení inštalovaných v zdrojoch tepla. Optimalizačná metóda charakteristík bola úspešne aplikovaná pri tvorbe energetických koncepcií miest v tepelnej energetike, optimalizácii prevádzky a rekonštrukcií teplární v Ostrave, Bratislave, Zvolene, Žiline a Štětí. </w:t>
      </w:r>
    </w:p>
    <w:p w:rsidR="00FB20D9" w:rsidRPr="00851851" w:rsidRDefault="00FB20D9" w:rsidP="00FB20D9">
      <w:pPr>
        <w:jc w:val="both"/>
        <w:rPr>
          <w:rFonts w:ascii="Calibri" w:hAnsi="Calibri"/>
          <w:lang w:val="sk-SK"/>
        </w:rPr>
      </w:pPr>
      <w:r w:rsidRPr="00851851">
        <w:rPr>
          <w:rFonts w:ascii="Calibri" w:hAnsi="Calibri"/>
          <w:lang w:val="sk-SK"/>
        </w:rPr>
        <w:t>Založil vedeckú školu v oblasti optimalizácie návrhu a prevádzky tepelných zdrojov v sústavách centralizovaného zásobovania teplom, v ktorej vychoval dvoch doktorandov. Spolu s Ing. Petrom Fodorom, PhD. vydali monografiu „Optimalizácia zdrojov tepla v tepelných sústavách“.</w:t>
      </w:r>
    </w:p>
    <w:p w:rsidR="00FB20D9" w:rsidRPr="00851851" w:rsidRDefault="00FB20D9" w:rsidP="00FB20D9">
      <w:pPr>
        <w:jc w:val="both"/>
        <w:rPr>
          <w:rFonts w:ascii="Calibri" w:hAnsi="Calibri"/>
          <w:lang w:val="sk-SK"/>
        </w:rPr>
      </w:pPr>
      <w:r w:rsidRPr="00851851">
        <w:rPr>
          <w:rFonts w:ascii="Calibri" w:hAnsi="Calibri"/>
          <w:lang w:val="sk-SK"/>
        </w:rPr>
        <w:t>Prof. Ing. František Urban, CSc. je súčasne aktívny vo výskumnej oblasti bezpečnosti a spoľahlivosti prevádzky jadrových energetických zariadení. Spolu s kolegami z Ústavu energetických strojov a zariadení SjF STU v Bratislave a troma doktorandmi navrhol a v laboratóriu ústavu realizoval dva fyzikálne modely palivovej kazety jadrového reaktora VVER 440. Dvaja doktorandi sa vo svojich dizertačných prácach experimentálne a teoreticky zaoberali termokinetickou a hydraulickou analýzou prúdenia chladiva vo výstupnej časti palivovej kazety tlakovodného reaktora VVER 440. Ďalší dvaja doktorandi obhájili dizertačné práce týkajúce sa analýzy prúdenia chladiva cez aktívnu zónu tlakovodného reaktora a aplikácie pravdepodobnostnej analýzy bezpečnosti na optimalizáciu preventívnej údržby zariadení jadrových elektrární VVER 440.</w:t>
      </w:r>
    </w:p>
    <w:p w:rsidR="00FB20D9" w:rsidRPr="00851851" w:rsidRDefault="00FB20D9" w:rsidP="00FB20D9">
      <w:pPr>
        <w:jc w:val="both"/>
        <w:rPr>
          <w:rFonts w:ascii="Calibri" w:hAnsi="Calibri"/>
          <w:lang w:val="sk-SK"/>
        </w:rPr>
      </w:pPr>
      <w:r w:rsidRPr="00851851">
        <w:rPr>
          <w:rFonts w:ascii="Calibri" w:hAnsi="Calibri"/>
          <w:lang w:val="sk-SK"/>
        </w:rPr>
        <w:t xml:space="preserve">V rokoch 2014 – 2015 bol zodpovedným riešiteľom </w:t>
      </w:r>
      <w:r w:rsidRPr="00851851">
        <w:rPr>
          <w:rFonts w:ascii="Calibri" w:hAnsi="Calibri"/>
          <w:bCs/>
          <w:lang w:val="sk-SK"/>
        </w:rPr>
        <w:t xml:space="preserve">pracovného balíka 3 - Výskum zariadení pre reaktor ALLEGRO aktivity 2.1 Aplikovaný výskum a vývoj v oblasti nových materiálov a technológií </w:t>
      </w:r>
      <w:r w:rsidRPr="00851851">
        <w:rPr>
          <w:rFonts w:ascii="Calibri" w:hAnsi="Calibri"/>
          <w:lang w:val="sk-SK"/>
        </w:rPr>
        <w:t>projektu Výskumné centrum ALLEGRO ITMS 26220220198</w:t>
      </w:r>
      <w:r w:rsidRPr="00851851">
        <w:rPr>
          <w:rFonts w:ascii="Calibri" w:hAnsi="Calibri"/>
          <w:bCs/>
          <w:lang w:val="sk-SK"/>
        </w:rPr>
        <w:t xml:space="preserve">. </w:t>
      </w:r>
      <w:r w:rsidRPr="00851851">
        <w:rPr>
          <w:rFonts w:ascii="Calibri" w:hAnsi="Calibri"/>
          <w:iCs/>
          <w:lang w:val="sk-SK"/>
        </w:rPr>
        <w:t xml:space="preserve">Výstupom aktivity balíka 3 projektu ALLEGRO bude návrh, realizácia </w:t>
      </w:r>
      <w:r w:rsidRPr="00851851">
        <w:rPr>
          <w:rFonts w:ascii="Calibri" w:hAnsi="Calibri"/>
          <w:iCs/>
          <w:lang w:val="sk-SK"/>
        </w:rPr>
        <w:lastRenderedPageBreak/>
        <w:t xml:space="preserve">a merania na héliovej slučke. </w:t>
      </w:r>
      <w:r w:rsidRPr="00851851">
        <w:rPr>
          <w:rFonts w:ascii="Calibri" w:hAnsi="Calibri"/>
          <w:lang w:val="sk-SK"/>
        </w:rPr>
        <w:t>Overované sú možnosti prirodzenej cirkulácie hélia v chladiacej slučke havarijného dochladzovania rýchleho jadrového reaktora. Realizuje sa analýza tepelných a hydraulických pomerov v experimentálnej héliovej slučke vrátane zdroja tepla a tepelného výmenníka na odvod zvyškového tepla, validácia výpočtových programov a získanie podkladov pre konštrukciu reálneho zariadenia.</w:t>
      </w:r>
    </w:p>
    <w:p w:rsidR="00FB20D9" w:rsidRPr="00851851" w:rsidRDefault="00FB20D9" w:rsidP="00FB20D9">
      <w:pPr>
        <w:jc w:val="both"/>
        <w:rPr>
          <w:rFonts w:ascii="Calibri" w:hAnsi="Calibri"/>
          <w:lang w:val="sk-SK"/>
        </w:rPr>
      </w:pPr>
      <w:r w:rsidRPr="00851851">
        <w:rPr>
          <w:rFonts w:ascii="Calibri" w:hAnsi="Calibri"/>
          <w:bCs/>
          <w:lang w:val="sk-SK"/>
        </w:rPr>
        <w:t>V rámci o</w:t>
      </w:r>
      <w:r w:rsidRPr="00851851">
        <w:rPr>
          <w:rFonts w:ascii="Calibri" w:hAnsi="Calibri"/>
          <w:lang w:val="sk-SK"/>
        </w:rPr>
        <w:t xml:space="preserve">peračného  programu Výskum a inovácie RIS3 SK </w:t>
      </w:r>
      <w:r w:rsidRPr="00851851">
        <w:rPr>
          <w:rFonts w:ascii="Calibri" w:hAnsi="Calibri"/>
          <w:bCs/>
          <w:lang w:val="sk-SK"/>
        </w:rPr>
        <w:t xml:space="preserve">programového obdobia </w:t>
      </w:r>
      <w:r w:rsidRPr="00851851">
        <w:rPr>
          <w:rFonts w:ascii="Calibri" w:hAnsi="Calibri"/>
          <w:lang w:val="sk-SK"/>
        </w:rPr>
        <w:t>2014 – 2020 je VUJE, a.s. p</w:t>
      </w:r>
      <w:r w:rsidRPr="00851851">
        <w:rPr>
          <w:rFonts w:ascii="Calibri" w:hAnsi="Calibri"/>
          <w:bCs/>
          <w:lang w:val="sk-SK"/>
        </w:rPr>
        <w:t xml:space="preserve">rijímateľom projektu </w:t>
      </w:r>
      <w:r w:rsidRPr="00851851">
        <w:rPr>
          <w:rFonts w:ascii="Calibri" w:hAnsi="Calibri"/>
          <w:lang w:val="sk-SK"/>
        </w:rPr>
        <w:t>Zvyšovanie energetickej bezpečnosti a efektívnosti SR - k</w:t>
      </w:r>
      <w:r w:rsidRPr="00851851">
        <w:rPr>
          <w:rFonts w:ascii="Calibri" w:hAnsi="Calibri"/>
          <w:bCs/>
          <w:lang w:val="sk-SK"/>
        </w:rPr>
        <w:t xml:space="preserve">ód ITMS2014+ projektu </w:t>
      </w:r>
      <w:r w:rsidRPr="00851851">
        <w:rPr>
          <w:rFonts w:ascii="Calibri" w:hAnsi="Calibri"/>
          <w:lang w:val="sk-SK"/>
        </w:rPr>
        <w:t>313011B759. V aktivite B.2.2 tohto projektu - Experimentálno-teoretický výskum termohydrauliky systémov pracujúcich s inertnými plynmi pri vysokých teplotách je prof. Ing. František Urban, CSc. vedený ako kľúčový vedecko-výskumný pracovník.</w:t>
      </w:r>
    </w:p>
    <w:p w:rsidR="00FB20D9" w:rsidRPr="00851851" w:rsidRDefault="00FB20D9" w:rsidP="00FB20D9">
      <w:pPr>
        <w:jc w:val="both"/>
        <w:rPr>
          <w:rFonts w:ascii="Calibri" w:hAnsi="Calibri"/>
          <w:lang w:val="sk-SK"/>
        </w:rPr>
      </w:pPr>
      <w:r w:rsidRPr="00851851">
        <w:rPr>
          <w:rFonts w:ascii="Calibri" w:hAnsi="Calibri"/>
          <w:lang w:val="sk-SK"/>
        </w:rPr>
        <w:t xml:space="preserve">Prof. Ing. František Urban, CSc. je spoluautorom jedného patentového spisu a troch úžitkových vzorov. </w:t>
      </w: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jc w:val="both"/>
        <w:rPr>
          <w:rFonts w:ascii="Calibri" w:hAnsi="Calibri"/>
          <w:lang w:val="sk-SK"/>
        </w:rPr>
      </w:pPr>
    </w:p>
    <w:p w:rsidR="00FB20D9" w:rsidRDefault="00FB20D9" w:rsidP="00FB20D9">
      <w:pPr>
        <w:rPr>
          <w:rFonts w:ascii="Calibri" w:hAnsi="Calibri"/>
          <w:lang w:val="sk-SK"/>
        </w:rPr>
      </w:pPr>
      <w:r>
        <w:rPr>
          <w:rFonts w:ascii="Calibri" w:hAnsi="Calibri"/>
          <w:lang w:val="sk-SK"/>
        </w:rPr>
        <w:br w:type="page"/>
      </w:r>
    </w:p>
    <w:p w:rsidR="00FB20D9" w:rsidRPr="00B12EE3" w:rsidRDefault="00FB20D9" w:rsidP="00B12EE3">
      <w:pPr>
        <w:pStyle w:val="Odsekzoznamu"/>
        <w:numPr>
          <w:ilvl w:val="0"/>
          <w:numId w:val="3"/>
        </w:numPr>
        <w:ind w:left="426" w:hanging="426"/>
        <w:jc w:val="both"/>
        <w:rPr>
          <w:rFonts w:ascii="Calibri" w:hAnsi="Calibri"/>
          <w:b/>
          <w:lang w:val="sk-SK"/>
        </w:rPr>
      </w:pPr>
      <w:r w:rsidRPr="00B12EE3">
        <w:rPr>
          <w:rFonts w:ascii="Calibri" w:hAnsi="Calibri"/>
          <w:b/>
          <w:lang w:val="sk-SK"/>
        </w:rPr>
        <w:lastRenderedPageBreak/>
        <w:t xml:space="preserve">V súlade s § 9 ods. 1 písm. e) zákona , článku 11 bod 14 písm. g) platného Štatútu STU  a  čl. 2 bod 1) Rokovacieho poriadku VR STU rektor  predkladá návrh na vymenovanie </w:t>
      </w:r>
    </w:p>
    <w:p w:rsidR="00FB20D9" w:rsidRPr="00B12EE3" w:rsidRDefault="00FB20D9" w:rsidP="00B12EE3">
      <w:pPr>
        <w:ind w:left="426" w:hanging="426"/>
        <w:rPr>
          <w:rFonts w:ascii="Calibri" w:hAnsi="Calibri"/>
          <w:b/>
          <w:lang w:val="sk-SK"/>
        </w:rPr>
      </w:pPr>
    </w:p>
    <w:p w:rsidR="00FB20D9" w:rsidRPr="00B12EE3" w:rsidRDefault="00FB20D9" w:rsidP="00B12EE3">
      <w:pPr>
        <w:ind w:left="426" w:hanging="426"/>
        <w:jc w:val="center"/>
        <w:rPr>
          <w:rFonts w:ascii="Calibri" w:hAnsi="Calibri"/>
          <w:lang w:val="sk-SK"/>
        </w:rPr>
      </w:pPr>
      <w:r w:rsidRPr="00B12EE3">
        <w:rPr>
          <w:rFonts w:ascii="Calibri" w:hAnsi="Calibri"/>
          <w:b/>
          <w:lang w:val="sk-SK"/>
        </w:rPr>
        <w:t>prof. akad. soch. Petra Paliatku</w:t>
      </w:r>
    </w:p>
    <w:p w:rsidR="00FB20D9" w:rsidRPr="00990472" w:rsidRDefault="00FB20D9" w:rsidP="00FB20D9">
      <w:pPr>
        <w:jc w:val="both"/>
        <w:rPr>
          <w:rFonts w:ascii="Calibri" w:hAnsi="Calibri"/>
          <w:sz w:val="28"/>
          <w:szCs w:val="28"/>
          <w:lang w:val="sk-SK"/>
        </w:rPr>
      </w:pPr>
    </w:p>
    <w:p w:rsidR="00FB20D9" w:rsidRPr="008E4DF8" w:rsidRDefault="00FB20D9" w:rsidP="00FB20D9">
      <w:pPr>
        <w:jc w:val="both"/>
        <w:rPr>
          <w:rFonts w:ascii="Calibri" w:hAnsi="Calibri"/>
          <w:lang w:val="sk-SK"/>
        </w:rPr>
      </w:pPr>
      <w:r w:rsidRPr="008E4DF8">
        <w:rPr>
          <w:rFonts w:ascii="Calibri" w:hAnsi="Calibri"/>
          <w:lang w:val="sk-SK"/>
        </w:rPr>
        <w:t>za  člena VR STU.</w:t>
      </w:r>
    </w:p>
    <w:p w:rsidR="00FB20D9" w:rsidRPr="008E4DF8" w:rsidRDefault="00FB20D9" w:rsidP="00FB20D9">
      <w:pPr>
        <w:spacing w:line="360" w:lineRule="auto"/>
        <w:rPr>
          <w:rFonts w:ascii="Calibri" w:hAnsi="Calibri"/>
          <w:lang w:val="sk-SK"/>
        </w:rPr>
      </w:pPr>
    </w:p>
    <w:p w:rsidR="00FB20D9" w:rsidRPr="008E4DF8" w:rsidRDefault="00FB20D9" w:rsidP="00FB20D9">
      <w:pPr>
        <w:pStyle w:val="Nadpis1"/>
        <w:ind w:right="848"/>
        <w:rPr>
          <w:rFonts w:ascii="Calibri" w:hAnsi="Calibri"/>
          <w:b w:val="0"/>
          <w:szCs w:val="24"/>
          <w:u w:val="none"/>
        </w:rPr>
      </w:pPr>
    </w:p>
    <w:p w:rsidR="00FB20D9" w:rsidRPr="008E4DF8" w:rsidRDefault="00FB20D9" w:rsidP="00FB20D9">
      <w:pPr>
        <w:pStyle w:val="Nadpis1"/>
        <w:ind w:right="848"/>
        <w:rPr>
          <w:rFonts w:ascii="Calibri" w:hAnsi="Calibri"/>
          <w:szCs w:val="24"/>
        </w:rPr>
      </w:pPr>
      <w:r w:rsidRPr="008E4DF8">
        <w:rPr>
          <w:rFonts w:ascii="Calibri" w:hAnsi="Calibri"/>
          <w:szCs w:val="24"/>
        </w:rPr>
        <w:t xml:space="preserve">Charakteristika </w:t>
      </w:r>
      <w:r>
        <w:rPr>
          <w:rFonts w:ascii="Calibri" w:hAnsi="Calibri"/>
          <w:szCs w:val="24"/>
        </w:rPr>
        <w:t xml:space="preserve">navrhovaného </w:t>
      </w:r>
      <w:r w:rsidRPr="008E4DF8">
        <w:rPr>
          <w:rFonts w:ascii="Calibri" w:hAnsi="Calibri"/>
          <w:szCs w:val="24"/>
        </w:rPr>
        <w:t>člena VR STU:</w:t>
      </w:r>
    </w:p>
    <w:p w:rsidR="00FB20D9" w:rsidRPr="008E4DF8" w:rsidRDefault="00FB20D9" w:rsidP="00FB20D9">
      <w:pPr>
        <w:rPr>
          <w:rFonts w:ascii="Calibri" w:hAnsi="Calibri"/>
          <w:lang w:val="sk-SK"/>
        </w:rPr>
      </w:pPr>
    </w:p>
    <w:p w:rsidR="00FB20D9" w:rsidRPr="008E4DF8" w:rsidRDefault="00FB20D9" w:rsidP="00FB20D9">
      <w:pPr>
        <w:pStyle w:val="Nadpis1"/>
        <w:ind w:right="848"/>
        <w:rPr>
          <w:rFonts w:ascii="Calibri" w:hAnsi="Calibri"/>
          <w:caps/>
          <w:szCs w:val="24"/>
          <w:u w:val="none"/>
        </w:rPr>
      </w:pPr>
      <w:r w:rsidRPr="008E4DF8">
        <w:rPr>
          <w:rFonts w:ascii="Calibri" w:hAnsi="Calibri"/>
          <w:b w:val="0"/>
          <w:szCs w:val="24"/>
          <w:u w:val="none"/>
        </w:rPr>
        <w:t>Meno a priezvisko</w:t>
      </w:r>
      <w:r w:rsidRPr="008E4DF8">
        <w:rPr>
          <w:rFonts w:ascii="Calibri" w:hAnsi="Calibri"/>
          <w:szCs w:val="24"/>
          <w:u w:val="none"/>
        </w:rPr>
        <w:t>:</w:t>
      </w:r>
      <w:r w:rsidRPr="008E4DF8">
        <w:rPr>
          <w:rFonts w:ascii="Calibri" w:hAnsi="Calibri"/>
          <w:szCs w:val="24"/>
          <w:u w:val="none"/>
        </w:rPr>
        <w:tab/>
        <w:t>prof. akad. soch. Peter Paliatka</w:t>
      </w:r>
    </w:p>
    <w:p w:rsidR="00FB20D9" w:rsidRPr="00074BBC" w:rsidRDefault="00FB20D9" w:rsidP="00FB20D9">
      <w:pPr>
        <w:rPr>
          <w:rFonts w:asciiTheme="majorHAnsi" w:hAnsiTheme="majorHAnsi"/>
          <w:lang w:val="sk-SK"/>
        </w:rPr>
      </w:pPr>
      <w:r w:rsidRPr="00074BBC">
        <w:rPr>
          <w:rFonts w:asciiTheme="majorHAnsi" w:hAnsiTheme="majorHAnsi"/>
          <w:lang w:val="sk-SK"/>
        </w:rPr>
        <w:t xml:space="preserve">Profesor v odbore </w:t>
      </w:r>
      <w:r>
        <w:rPr>
          <w:rFonts w:asciiTheme="majorHAnsi" w:hAnsiTheme="majorHAnsi"/>
          <w:lang w:val="sk-SK"/>
        </w:rPr>
        <w:tab/>
      </w:r>
      <w:r>
        <w:rPr>
          <w:rFonts w:asciiTheme="majorHAnsi" w:hAnsiTheme="majorHAnsi"/>
          <w:i/>
          <w:lang w:val="sk-SK"/>
        </w:rPr>
        <w:t>Dizajn</w:t>
      </w:r>
    </w:p>
    <w:p w:rsidR="00FB20D9" w:rsidRDefault="00FB20D9" w:rsidP="00FB20D9">
      <w:pPr>
        <w:pStyle w:val="Nadpis4"/>
        <w:jc w:val="left"/>
        <w:rPr>
          <w:rFonts w:ascii="Calibri" w:hAnsi="Calibri"/>
        </w:rPr>
      </w:pPr>
      <w:r>
        <w:rPr>
          <w:rFonts w:ascii="Calibri" w:hAnsi="Calibri"/>
        </w:rPr>
        <w:t xml:space="preserve">Fakulta architektúry </w:t>
      </w:r>
      <w:r w:rsidRPr="00851851">
        <w:rPr>
          <w:rFonts w:ascii="Calibri" w:hAnsi="Calibri"/>
        </w:rPr>
        <w:t>STU v Bratislave</w:t>
      </w:r>
    </w:p>
    <w:p w:rsidR="00FB20D9" w:rsidRPr="008E4DF8" w:rsidRDefault="00FB20D9" w:rsidP="00FB20D9">
      <w:pPr>
        <w:pStyle w:val="Nadpis4"/>
        <w:jc w:val="left"/>
        <w:rPr>
          <w:rFonts w:ascii="Calibri" w:hAnsi="Calibri"/>
        </w:rPr>
      </w:pPr>
      <w:r w:rsidRPr="008E4DF8">
        <w:rPr>
          <w:rFonts w:ascii="Calibri" w:hAnsi="Calibri"/>
        </w:rPr>
        <w:t xml:space="preserve">Ústav dizajnu </w:t>
      </w:r>
    </w:p>
    <w:p w:rsidR="00FB20D9" w:rsidRPr="008E4DF8" w:rsidRDefault="00FB20D9" w:rsidP="00FB20D9">
      <w:pPr>
        <w:rPr>
          <w:rFonts w:ascii="Calibri" w:hAnsi="Calibri"/>
          <w:lang w:val="sk-SK"/>
        </w:rPr>
      </w:pPr>
    </w:p>
    <w:p w:rsidR="00FB20D9" w:rsidRPr="008E4DF8" w:rsidRDefault="00FB20D9" w:rsidP="00FB20D9">
      <w:pPr>
        <w:shd w:val="clear" w:color="auto" w:fill="FFFFFF"/>
        <w:jc w:val="both"/>
        <w:rPr>
          <w:rFonts w:ascii="Calibri" w:hAnsi="Calibri" w:cs="Arial"/>
          <w:lang w:val="sk-SK"/>
        </w:rPr>
      </w:pPr>
      <w:r w:rsidRPr="008E4DF8">
        <w:rPr>
          <w:rFonts w:ascii="Calibri" w:hAnsi="Calibri" w:cs="Arial"/>
          <w:lang w:val="sk-SK"/>
        </w:rPr>
        <w:t>Prof. akad. soch. Peter Paliatka pôsobil pedagogicky od 1979 do 1993 na Vysokej škole výtvarných umení v Bratislave na pozícií odborného asistenta a od 1992 na pozícii docenta, vedúceho Ateliéru priemyselného dizajnu a vedúceho Katedry priemyselného dizajnu a užitého umenia. V roku 1982 absolvoval ½ ročný študijný pobyt v Taliansku. Od  1995 až do 2000 sa stáva pedagógom, riaditeľom a spoluzakladateľom na Strednej súkromnej umeleckej škole v Bratislave. Na FA STU v Bratislave pôsobí ako pedagóg od roku 2000. Od r. 2006 je na funkčnom mieste mimoriadneho profesora a v roku 2011 sa stáva  vedúcim Ústavu dizajnu. Od  2008 je hlavným garantom I. stupňa Bc. štúdia, spolu garant II. stupňa Mgr. štúdia a spolu garant III.  stupňa doktorandského štúdia. Počas celej pedagogickej praxe sa venuje výučbe priemyselného dizajnu, vyškolil 67 diplomantov a 7 doktorandov. Je členom Vedeckej a umeleckej rady  FA STU v Bratislave a FU TU Košice,  člen  Rady slovenského dizajn centra, člen Odborovej komisie pre dizajn na FA STU,  VŠVU v Bratislave a FU TU Košice.  Permanentne je zastúpený v komisiách pre prijímacie pohovory, štátnice, dizertačné skúšky, habilitácie na FA STU v Bratislave,  na TU FU Košice a VŠVU Bratislava, VUT Brno. Má za sebou  celý rad oponentúr  diplomových prác, habilitácií, doktorandských prác a odborných posudkov. Je garant  študentskej mobility Erazmus pre Univerzitu južného Dánska v Odenze, Univerzitu Tomáše Bati v Zlíne a Univerzitu v Boltone. Je tvorcom nového predmetu Tímové projektovanie  pre Mgr. stupeň. Organizoval školské projekty ,výstavy a spolupráce s priemyslom / Plastic Omnium,  AMV Nové Zámky, OMS Dojč,  Biennale Saint Etienne, BIO Ljubľana, DMY Berlín/.</w:t>
      </w:r>
    </w:p>
    <w:p w:rsidR="00FB20D9" w:rsidRPr="008E4DF8" w:rsidRDefault="00FB20D9" w:rsidP="00FB20D9">
      <w:pPr>
        <w:shd w:val="clear" w:color="auto" w:fill="FFFFFF"/>
        <w:jc w:val="both"/>
        <w:rPr>
          <w:rFonts w:ascii="Calibri" w:hAnsi="Calibri" w:cs="Arial"/>
          <w:lang w:val="sk-SK"/>
        </w:rPr>
      </w:pPr>
      <w:r w:rsidRPr="008E4DF8">
        <w:rPr>
          <w:rFonts w:ascii="Calibri" w:hAnsi="Calibri" w:cs="Arial"/>
          <w:lang w:val="sk-SK"/>
        </w:rPr>
        <w:t xml:space="preserve">V umeleckej tvorbe sa venuje priemyselnému dizajnu, interiérovému dizajnu a sochárskej tvorbe. Pracoval ako externý dizajnér vo firme Slovenská armatúrka Myjava, kde vytvoril radu nových vodovodných batérii, ale podieľal sa aj na inovácii staršieho výrobného programu. Za kolekciu vodovodných batérii Futura v roku 1997 získal národnú cenu za dizajn – Čestné uznanie. Ďalej pracoval pre firmu Bratislavské automobilové závody, kde sa podieľal na projekte strednotonážného automobilu </w:t>
      </w:r>
      <w:r w:rsidRPr="008E4DF8">
        <w:rPr>
          <w:rFonts w:ascii="Calibri" w:hAnsi="Calibri" w:cs="Arial"/>
          <w:lang w:val="sk-SK"/>
        </w:rPr>
        <w:lastRenderedPageBreak/>
        <w:t>Devín. Pre Závody ťažkého strojárstva Martin a Závody ťažkého strojárstva Zvolen riešil dizajn horskej kosačky, kabínu pre stavebné stroje a štúdiu poľnohospodárskeho traktora. Vytvoril sedem výtvarných diel do architektúry, päť interiérov, štyri detské ihriská. Jeho tvorba je zastúpená aj v podobe komornej plastiky. Je spoluriešiteľ celouniverzitnej úlohy APVV - 0100-06 Zemný nakladač HON - 200 pre PPS group a. s. Detva. Za dizajn nakladača získal v súťaži Národná cena za dizajn - Čestné  uznanie /2009/. Je koordinátorom a hlavným odborným garantom za FA STU v medzinárodných projektoch riešených v spolupráci s firmou Škoda Auto Mladá Boleslav a Volkswagen /Fit2age, E –car /. Je držiteľom šiestich chránených dizajnov.</w:t>
      </w:r>
    </w:p>
    <w:p w:rsidR="00FB20D9" w:rsidRPr="008E4DF8" w:rsidRDefault="00FB20D9" w:rsidP="00FB20D9">
      <w:pPr>
        <w:shd w:val="clear" w:color="auto" w:fill="FFFFFF"/>
        <w:jc w:val="both"/>
        <w:rPr>
          <w:rFonts w:ascii="Calibri" w:hAnsi="Calibri" w:cs="Arial"/>
          <w:lang w:val="sk-SK"/>
        </w:rPr>
      </w:pPr>
    </w:p>
    <w:p w:rsidR="00FB20D9" w:rsidRDefault="00FB20D9" w:rsidP="00FB20D9">
      <w:pPr>
        <w:rPr>
          <w:rFonts w:ascii="Calibri" w:hAnsi="Calibri" w:cs="Arial"/>
          <w:lang w:val="sk-SK"/>
        </w:rPr>
      </w:pPr>
      <w:r>
        <w:rPr>
          <w:rFonts w:ascii="Calibri" w:hAnsi="Calibri" w:cs="Arial"/>
          <w:lang w:val="sk-SK"/>
        </w:rPr>
        <w:br w:type="page"/>
      </w:r>
    </w:p>
    <w:p w:rsidR="00FB20D9" w:rsidRPr="00B12EE3" w:rsidRDefault="00FB20D9" w:rsidP="00B12EE3">
      <w:pPr>
        <w:pStyle w:val="Odsekzoznamu"/>
        <w:numPr>
          <w:ilvl w:val="0"/>
          <w:numId w:val="3"/>
        </w:numPr>
        <w:ind w:left="426" w:hanging="426"/>
        <w:jc w:val="both"/>
        <w:rPr>
          <w:rFonts w:ascii="Calibri" w:hAnsi="Calibri"/>
          <w:b/>
          <w:lang w:val="sk-SK"/>
        </w:rPr>
      </w:pPr>
      <w:r w:rsidRPr="00B12EE3">
        <w:rPr>
          <w:rFonts w:ascii="Calibri" w:hAnsi="Calibri"/>
          <w:b/>
          <w:lang w:val="sk-SK"/>
        </w:rPr>
        <w:lastRenderedPageBreak/>
        <w:t xml:space="preserve">V súlade s § 9 ods. 1 písm. e) zákona , článku 11 bod 14 písm. g) platného Štatútu STU  a  čl. 2 bod 1) Rokovacieho poriadku VR STU rektor  predkladá návrh na vymenovanie </w:t>
      </w:r>
    </w:p>
    <w:p w:rsidR="00FB20D9" w:rsidRPr="00B12EE3" w:rsidRDefault="00FB20D9" w:rsidP="00B12EE3">
      <w:pPr>
        <w:ind w:left="426" w:hanging="426"/>
        <w:jc w:val="both"/>
        <w:rPr>
          <w:rFonts w:ascii="Calibri" w:hAnsi="Calibri"/>
          <w:lang w:val="sk-SK"/>
        </w:rPr>
      </w:pPr>
    </w:p>
    <w:p w:rsidR="00FB20D9" w:rsidRPr="00B12EE3" w:rsidRDefault="00FB20D9" w:rsidP="00B12EE3">
      <w:pPr>
        <w:ind w:left="426" w:hanging="426"/>
        <w:jc w:val="center"/>
        <w:rPr>
          <w:rFonts w:ascii="Calibri" w:hAnsi="Calibri"/>
          <w:lang w:val="sk-SK"/>
        </w:rPr>
      </w:pPr>
      <w:r w:rsidRPr="00B12EE3">
        <w:rPr>
          <w:rFonts w:ascii="Calibri" w:hAnsi="Calibri"/>
          <w:b/>
          <w:lang w:val="sk-SK"/>
        </w:rPr>
        <w:t>doc. Ing. Mariána Zajka, PhD.,MBA</w:t>
      </w:r>
    </w:p>
    <w:p w:rsidR="00FB20D9" w:rsidRPr="008E4DF8" w:rsidRDefault="00FB20D9" w:rsidP="00FB20D9">
      <w:pPr>
        <w:jc w:val="both"/>
        <w:rPr>
          <w:rFonts w:ascii="Calibri" w:hAnsi="Calibri"/>
          <w:lang w:val="sk-SK"/>
        </w:rPr>
      </w:pPr>
    </w:p>
    <w:p w:rsidR="00FB20D9" w:rsidRPr="008E4DF8" w:rsidRDefault="00FB20D9" w:rsidP="00FB20D9">
      <w:pPr>
        <w:jc w:val="both"/>
        <w:rPr>
          <w:rFonts w:ascii="Calibri" w:hAnsi="Calibri"/>
          <w:lang w:val="sk-SK"/>
        </w:rPr>
      </w:pPr>
      <w:r w:rsidRPr="008E4DF8">
        <w:rPr>
          <w:rFonts w:ascii="Calibri" w:hAnsi="Calibri"/>
          <w:lang w:val="sk-SK"/>
        </w:rPr>
        <w:t>za  člena VR STU.</w:t>
      </w:r>
    </w:p>
    <w:p w:rsidR="00FB20D9" w:rsidRPr="008E4DF8" w:rsidRDefault="00FB20D9" w:rsidP="00FB20D9">
      <w:pPr>
        <w:spacing w:line="360" w:lineRule="auto"/>
        <w:rPr>
          <w:rFonts w:ascii="Calibri" w:hAnsi="Calibri"/>
          <w:lang w:val="sk-SK"/>
        </w:rPr>
      </w:pPr>
    </w:p>
    <w:p w:rsidR="00FB20D9" w:rsidRPr="008E4DF8" w:rsidRDefault="00FB20D9" w:rsidP="00FB20D9">
      <w:pPr>
        <w:pStyle w:val="Nadpis1"/>
        <w:ind w:right="848"/>
        <w:rPr>
          <w:rFonts w:ascii="Calibri" w:hAnsi="Calibri"/>
          <w:b w:val="0"/>
          <w:szCs w:val="24"/>
          <w:u w:val="none"/>
        </w:rPr>
      </w:pPr>
    </w:p>
    <w:p w:rsidR="00FB20D9" w:rsidRPr="008E4DF8" w:rsidRDefault="00FB20D9" w:rsidP="00FB20D9">
      <w:pPr>
        <w:pStyle w:val="Nadpis1"/>
        <w:ind w:right="848"/>
        <w:rPr>
          <w:rFonts w:ascii="Calibri" w:hAnsi="Calibri"/>
          <w:szCs w:val="24"/>
        </w:rPr>
      </w:pPr>
      <w:r w:rsidRPr="008E4DF8">
        <w:rPr>
          <w:rFonts w:ascii="Calibri" w:hAnsi="Calibri"/>
          <w:szCs w:val="24"/>
        </w:rPr>
        <w:t xml:space="preserve">Charakteristika </w:t>
      </w:r>
      <w:r>
        <w:rPr>
          <w:rFonts w:ascii="Calibri" w:hAnsi="Calibri"/>
          <w:szCs w:val="24"/>
        </w:rPr>
        <w:t xml:space="preserve">navrhovaného </w:t>
      </w:r>
      <w:r w:rsidRPr="008E4DF8">
        <w:rPr>
          <w:rFonts w:ascii="Calibri" w:hAnsi="Calibri"/>
          <w:szCs w:val="24"/>
        </w:rPr>
        <w:t>člena VR STU:</w:t>
      </w:r>
    </w:p>
    <w:p w:rsidR="00FB20D9" w:rsidRPr="008E4DF8" w:rsidRDefault="00B12EE3" w:rsidP="00B12EE3">
      <w:pPr>
        <w:tabs>
          <w:tab w:val="left" w:pos="6711"/>
        </w:tabs>
        <w:rPr>
          <w:rFonts w:ascii="Calibri" w:hAnsi="Calibri"/>
          <w:lang w:val="sk-SK"/>
        </w:rPr>
      </w:pPr>
      <w:r>
        <w:rPr>
          <w:rFonts w:ascii="Calibri" w:hAnsi="Calibri"/>
          <w:lang w:val="sk-SK"/>
        </w:rPr>
        <w:tab/>
      </w:r>
    </w:p>
    <w:p w:rsidR="00FB20D9" w:rsidRPr="008E4DF8" w:rsidRDefault="00FB20D9" w:rsidP="00FB20D9">
      <w:pPr>
        <w:pStyle w:val="Nadpis1"/>
        <w:ind w:right="848"/>
        <w:rPr>
          <w:rFonts w:ascii="Calibri" w:hAnsi="Calibri"/>
          <w:caps/>
          <w:szCs w:val="24"/>
          <w:u w:val="none"/>
        </w:rPr>
      </w:pPr>
      <w:r w:rsidRPr="008E4DF8">
        <w:rPr>
          <w:rFonts w:ascii="Calibri" w:hAnsi="Calibri"/>
          <w:b w:val="0"/>
          <w:szCs w:val="24"/>
          <w:u w:val="none"/>
        </w:rPr>
        <w:t>Meno a priezvisko</w:t>
      </w:r>
      <w:r w:rsidRPr="008E4DF8">
        <w:rPr>
          <w:rFonts w:ascii="Calibri" w:hAnsi="Calibri"/>
          <w:szCs w:val="24"/>
          <w:u w:val="none"/>
        </w:rPr>
        <w:t>:</w:t>
      </w:r>
      <w:r w:rsidRPr="008E4DF8">
        <w:rPr>
          <w:rFonts w:ascii="Calibri" w:hAnsi="Calibri"/>
          <w:szCs w:val="24"/>
          <w:u w:val="none"/>
        </w:rPr>
        <w:tab/>
        <w:t>doc. Ing. Marián Zajko , PhD.</w:t>
      </w:r>
      <w:r w:rsidR="00363CBB">
        <w:rPr>
          <w:rFonts w:ascii="Calibri" w:hAnsi="Calibri"/>
          <w:szCs w:val="24"/>
          <w:u w:val="none"/>
        </w:rPr>
        <w:t>, MBA</w:t>
      </w:r>
    </w:p>
    <w:p w:rsidR="00FB20D9" w:rsidRPr="00843D58" w:rsidRDefault="00641805" w:rsidP="00FB20D9">
      <w:pPr>
        <w:shd w:val="clear" w:color="auto" w:fill="FFFFFF"/>
        <w:jc w:val="both"/>
        <w:rPr>
          <w:rFonts w:ascii="Calibri" w:hAnsi="Calibri"/>
          <w:i/>
          <w:lang w:val="sk-SK"/>
        </w:rPr>
      </w:pPr>
      <w:r>
        <w:rPr>
          <w:rFonts w:ascii="Calibri" w:hAnsi="Calibri"/>
          <w:lang w:val="sk-SK"/>
        </w:rPr>
        <w:t>D</w:t>
      </w:r>
      <w:r w:rsidR="00FB20D9" w:rsidRPr="00036798">
        <w:rPr>
          <w:rFonts w:ascii="Calibri" w:hAnsi="Calibri"/>
          <w:lang w:val="sk-SK"/>
        </w:rPr>
        <w:t>ocent v odbore</w:t>
      </w:r>
      <w:r w:rsidR="00FB20D9">
        <w:rPr>
          <w:rFonts w:ascii="Calibri" w:hAnsi="Calibri"/>
          <w:i/>
          <w:lang w:val="sk-SK"/>
        </w:rPr>
        <w:tab/>
        <w:t>odvetvové ekonomiky a manažment</w:t>
      </w:r>
    </w:p>
    <w:p w:rsidR="00FB20D9" w:rsidRPr="00036798" w:rsidRDefault="00FB20D9" w:rsidP="00FB20D9">
      <w:pPr>
        <w:shd w:val="clear" w:color="auto" w:fill="FFFFFF"/>
        <w:jc w:val="both"/>
        <w:rPr>
          <w:rFonts w:ascii="Calibri" w:hAnsi="Calibri" w:cs="Arial"/>
          <w:b/>
          <w:lang w:val="sk-SK"/>
        </w:rPr>
      </w:pPr>
      <w:r w:rsidRPr="00036798">
        <w:rPr>
          <w:rFonts w:ascii="Calibri" w:hAnsi="Calibri"/>
          <w:b/>
          <w:lang w:val="sk-SK"/>
        </w:rPr>
        <w:t>Ústav manažmentu STU</w:t>
      </w:r>
    </w:p>
    <w:p w:rsidR="00FB20D9" w:rsidRPr="008E4DF8" w:rsidRDefault="00FB20D9" w:rsidP="00FB20D9">
      <w:pPr>
        <w:shd w:val="clear" w:color="auto" w:fill="FFFFFF"/>
        <w:jc w:val="both"/>
        <w:rPr>
          <w:rFonts w:ascii="Calibri" w:hAnsi="Calibri" w:cs="Arial"/>
          <w:b/>
          <w:bCs/>
          <w:u w:val="single"/>
          <w:lang w:val="sk-SK"/>
        </w:rPr>
      </w:pPr>
    </w:p>
    <w:p w:rsidR="00363CBB" w:rsidRPr="009D2AF4" w:rsidRDefault="00363CBB" w:rsidP="00363CBB">
      <w:pPr>
        <w:rPr>
          <w:lang w:val="sk-SK"/>
        </w:rPr>
      </w:pPr>
    </w:p>
    <w:p w:rsidR="00363CBB" w:rsidRPr="00363CBB" w:rsidRDefault="00363CBB" w:rsidP="00363CBB">
      <w:pPr>
        <w:jc w:val="both"/>
        <w:rPr>
          <w:rFonts w:asciiTheme="majorHAnsi" w:hAnsiTheme="majorHAnsi"/>
          <w:lang w:val="cs-CZ"/>
        </w:rPr>
      </w:pPr>
      <w:r w:rsidRPr="00363CBB">
        <w:rPr>
          <w:rFonts w:asciiTheme="majorHAnsi" w:hAnsiTheme="majorHAnsi"/>
          <w:lang w:val="cs-CZ"/>
        </w:rPr>
        <w:t xml:space="preserve">Marián Zajko  pracoval od r. 1973 do  r.1990 na Katedre ASR Fakulty riadenia Vysokej školy ekonomickej v Bratislave, kde získal v r. 1983 hodnosť docenta, viedol 58 diplomových prác, 16 záverečných postgraduálnych prác a 1 obhájenú dizertačnú prácu, oponoval desiatky projektov ASR podnikov, stredného článku riadenia a odvetví, publikoval vysokoškolskú učebnicu „Technické prostriedky ASR (1989)“ a 2 medzinárodné monografie  (v ruštine a nemčine). </w:t>
      </w:r>
    </w:p>
    <w:p w:rsidR="00363CBB" w:rsidRPr="00363CBB" w:rsidRDefault="00363CBB" w:rsidP="00363CBB">
      <w:pPr>
        <w:jc w:val="both"/>
        <w:rPr>
          <w:rFonts w:asciiTheme="majorHAnsi" w:hAnsiTheme="majorHAnsi"/>
          <w:lang w:val="cs-CZ"/>
        </w:rPr>
      </w:pPr>
      <w:r w:rsidRPr="00363CBB">
        <w:rPr>
          <w:rFonts w:asciiTheme="majorHAnsi" w:hAnsiTheme="majorHAnsi"/>
          <w:lang w:val="cs-CZ"/>
        </w:rPr>
        <w:t xml:space="preserve">V  r. 1990  úspešne absolvoval štúdium Master of Business  Administration (M.B.A.) na U.S. Business School v Prahe a potom pracoval ako finančný manažér v medzinárodnej spoločnosti a ako biznis konzultant v medzinárodnej poradenskej firme až do r. 2006, keď nastúpil ako docent na FEI STU v Bratislave. Od r. 2006 vybudoval nanovo výučbu 3 predmetov na FEI STU: Podnikanie malých a stredných podnikov, Finančný manažment a Podniková informatika a podnikanie.  Publikoval ako vedúci autorského kolektívu vysokoškolskú učebnicu „Riadenie malých a stredných podnikov“ (Vydavateľstvo STU, 2010) a v r. 2009 - 2014 pracoval na 3 národných a 1 medzinárodnej výskumnej úlohe. Od vzniku Ústavu manažmentu STU v r. 2009 bol zástupcom riaditeľa pre rozvoj a doteraz vedie Oddelenie ekonomiky a manažmentu podnikania. V r. 2012 bol poverený vedením ústavu, zameriava sa na prípravu nových študijných programov, najmä na študijný program 2. a 3. stupňa štúdia Odvetvové ekonomiky a manažment. Okrem výučby vyššie uvedených predmetov a výučby zahraničných študentov – program Erasmus (2011 - 2013) vedie v ŠP Odvetvové a prierezové ekonomiky 4 doktorandov (z toho 3 zahraničných), z nich 1 slovenský a 1 zahraničný úspešne absolvovali šúdium v r. 2014, 1 zahraničný v r. 2015. V rokoch 2008 - 2012 koordinoval za Ústav manažmentu STU organizáciu podujatí Globálneho týždňa podnikateľstva (Global Entrepreneurship Week) na Slovensku, V súvislosti s tým zastupoval Slovenskú republiku ako delegát na zasadaniach Celosvetového kongresu o podnikaní (Global Entrepreneurship Congress) v r.2010 – 2012. Od r. 2009 doteraz je predsedom komisie pre hodnotenie podnikateľských plánov pre Univerzitný technologický inkubátor STU. Plynne ovláda </w:t>
      </w:r>
      <w:r w:rsidRPr="00363CBB">
        <w:rPr>
          <w:rFonts w:asciiTheme="majorHAnsi" w:hAnsiTheme="majorHAnsi"/>
          <w:lang w:val="cs-CZ"/>
        </w:rPr>
        <w:lastRenderedPageBreak/>
        <w:t>anglický, nemecký a ruský jazyk, udržiava rozsiahle medzinárodné kontakty a aktivity v oblasti výučby a výskumu podnikania a riadenia inovácií.</w:t>
      </w:r>
    </w:p>
    <w:p w:rsidR="00363CBB" w:rsidRPr="00363CBB" w:rsidRDefault="00363CBB" w:rsidP="00363CBB">
      <w:pPr>
        <w:pStyle w:val="Polokakomentr"/>
        <w:spacing w:before="40" w:after="40"/>
        <w:jc w:val="both"/>
        <w:rPr>
          <w:rFonts w:asciiTheme="majorHAnsi" w:hAnsiTheme="majorHAnsi" w:cs="Arial"/>
          <w:bCs/>
          <w:i w:val="0"/>
          <w:sz w:val="24"/>
          <w:szCs w:val="24"/>
          <w:u w:val="single"/>
          <w:lang w:val="it-IT"/>
        </w:rPr>
      </w:pPr>
      <w:r w:rsidRPr="00363CBB">
        <w:rPr>
          <w:rFonts w:asciiTheme="majorHAnsi" w:hAnsiTheme="majorHAnsi"/>
          <w:i w:val="0"/>
          <w:sz w:val="24"/>
          <w:szCs w:val="24"/>
        </w:rPr>
        <w:t xml:space="preserve">Júl 2007 -  absolvovanie  kolokvia „European Entrepreneurship Colloquium on Participant-Centered Learning“ na Harvard Business School v Bostone, certifikát. December 2007 - Zlatá medaila a vecná odmena  za e-learningový kurz „Základy personálneho manažmentu“ v súťaži e-learningových produktov v rámci 8th International conference „Virtual University“ v Bratislave 13. - 14.12. 2007  (spolu s doc. Ing. Ľ Stuchlíkovou, PhD). Máj 2008 - týždenný prednáškový pobyt na Fakulte práva Leidenskej univerzity (Nizozemsko) o podnikaní v SR financovaný European Foundation for Entrepreneurship Research (EFER) a organizoval recipročný prednáškový týžden Doc. Dr. J. Adriaanseho na FEI STU v septembri 2008. August 2009 - mesačná stáž o organizácii a riadení transferu technológií v dcérskej spoločnosti Oxfordskej univerzity Isis Innovations v Oxforde za účelom vybudovania Centra transferu technológií na STU. Júl 2010 - absolvovanie kolokvia „European Entrepreneurship Colloquium“ v IESE Business School Navarrskej univerzity v Barcelone, certifikát. „GEW Certificate for dedication and outstanding work during Global Entrepreneurship Week 2009“ – udelený STU v Bratislave za výsledky dosiahnuté v organizácii a riadení podujatí GEW na Slovensku  počas Global Entrepreneurship Congress v Dubai v marci 2010. </w:t>
      </w:r>
      <w:r w:rsidRPr="00363CBB">
        <w:rPr>
          <w:rFonts w:asciiTheme="majorHAnsi" w:hAnsiTheme="majorHAnsi"/>
          <w:i w:val="0"/>
          <w:sz w:val="24"/>
          <w:szCs w:val="24"/>
          <w:lang w:val="cs-CZ"/>
        </w:rPr>
        <w:t>2011 a 2012</w:t>
      </w:r>
      <w:r w:rsidRPr="00363CBB">
        <w:rPr>
          <w:rFonts w:asciiTheme="majorHAnsi" w:hAnsiTheme="majorHAnsi"/>
          <w:b/>
          <w:i w:val="0"/>
          <w:sz w:val="24"/>
          <w:szCs w:val="24"/>
          <w:lang w:val="cs-CZ"/>
        </w:rPr>
        <w:t xml:space="preserve"> – </w:t>
      </w:r>
      <w:r w:rsidRPr="00363CBB">
        <w:rPr>
          <w:rFonts w:asciiTheme="majorHAnsi" w:hAnsiTheme="majorHAnsi"/>
          <w:i w:val="0"/>
          <w:sz w:val="24"/>
          <w:szCs w:val="24"/>
          <w:lang w:val="cs-CZ"/>
        </w:rPr>
        <w:t>týždenné pracovné pobyty – spoločný výskum a publikácie  s Fakutou hospodárskych vied Technickej univerzity v Ilmenau (SRN).</w:t>
      </w:r>
      <w:r w:rsidRPr="00363CBB">
        <w:rPr>
          <w:rFonts w:asciiTheme="majorHAnsi" w:hAnsiTheme="majorHAnsi"/>
          <w:i w:val="0"/>
          <w:lang w:val="cs-CZ"/>
        </w:rPr>
        <w:t xml:space="preserve"> </w:t>
      </w:r>
      <w:r w:rsidRPr="00363CBB">
        <w:rPr>
          <w:rFonts w:asciiTheme="majorHAnsi" w:hAnsiTheme="majorHAnsi"/>
          <w:i w:val="0"/>
          <w:sz w:val="24"/>
          <w:szCs w:val="24"/>
          <w:lang w:val="cs-CZ"/>
        </w:rPr>
        <w:t>Júl 2013  - absolvovanie kolokvia „European Entrepreneurship Colloquium“ na Ozyegin University v Istanbule, certifikát a nadväzujúceho medzinárodného fóra o výučbe podnikania „EFER Roundtable“ v Budapešti (október 2013). September 2013 – pozvaná prednáška na medzinárodnej konferencii</w:t>
      </w:r>
      <w:r w:rsidRPr="00363CBB">
        <w:rPr>
          <w:rFonts w:asciiTheme="majorHAnsi" w:hAnsiTheme="majorHAnsi"/>
          <w:i w:val="0"/>
          <w:sz w:val="24"/>
          <w:szCs w:val="24"/>
          <w:lang w:val="cs-CZ" w:eastAsia="sk-SK"/>
        </w:rPr>
        <w:t xml:space="preserve"> „Obrazovateľno-promyšlennyj forum. </w:t>
      </w:r>
      <w:r w:rsidRPr="00363CBB">
        <w:rPr>
          <w:rFonts w:asciiTheme="majorHAnsi" w:hAnsiTheme="majorHAnsi"/>
          <w:i w:val="0"/>
          <w:sz w:val="24"/>
          <w:szCs w:val="24"/>
          <w:lang w:eastAsia="sk-SK"/>
        </w:rPr>
        <w:t>Innovacionnoe obrazovanije-lokomotiv technologičeskogo proryva Rossii“ v Nižnom Novgorode. Jún 2014 – pozvaná prednáška „International experience of spin-offs created by universities“ 16.6.2014 v rámci</w:t>
      </w:r>
      <w:r w:rsidRPr="00363CBB">
        <w:rPr>
          <w:rFonts w:asciiTheme="majorHAnsi" w:hAnsiTheme="majorHAnsi"/>
          <w:i w:val="0"/>
          <w:lang w:eastAsia="sk-SK"/>
        </w:rPr>
        <w:t xml:space="preserve"> </w:t>
      </w:r>
      <w:r w:rsidRPr="00363CBB">
        <w:rPr>
          <w:rFonts w:asciiTheme="majorHAnsi" w:hAnsiTheme="majorHAnsi"/>
          <w:i w:val="0"/>
          <w:sz w:val="24"/>
          <w:szCs w:val="24"/>
          <w:lang w:eastAsia="sk-SK"/>
        </w:rPr>
        <w:t>OP Výzkum a vývoj pro inovace  na Univerzite Tomáša Baťu v Zlíne.</w:t>
      </w:r>
      <w:r w:rsidRPr="00363CBB">
        <w:rPr>
          <w:rFonts w:asciiTheme="majorHAnsi" w:hAnsiTheme="majorHAnsi"/>
          <w:i w:val="0"/>
          <w:sz w:val="24"/>
          <w:szCs w:val="24"/>
        </w:rPr>
        <w:t xml:space="preserve"> </w:t>
      </w:r>
      <w:r w:rsidRPr="00363CBB">
        <w:rPr>
          <w:rFonts w:asciiTheme="majorHAnsi" w:hAnsiTheme="majorHAnsi"/>
          <w:i w:val="0"/>
          <w:sz w:val="24"/>
          <w:szCs w:val="24"/>
          <w:lang w:eastAsia="sk-SK"/>
        </w:rPr>
        <w:t>Január 2015 publikoval ako spoluautor vysokoškolskú učebnicu „ Základy manažmentu a podnikania“. Máj 2015 – účasť na podujatiach 50. výročia spolupráce STU Bratislave a TU Ilmenau v Ilmenau (5 rokov zmluvnej spolupráce ÚM STU a Fakulty ekonomických vied a médií TU Ilmenau). Vtedy tiež publikoval vedeckú monografiu „</w:t>
      </w:r>
      <w:r w:rsidRPr="00363CBB">
        <w:rPr>
          <w:rFonts w:asciiTheme="majorHAnsi" w:hAnsiTheme="majorHAnsi"/>
          <w:i w:val="0"/>
          <w:sz w:val="24"/>
          <w:szCs w:val="24"/>
        </w:rPr>
        <w:t>Successful Innovations? Efficient Knowledge and Technology Transfer and International Collaboration“, Universitätsverlag Ilmenau, SRN. Úspešne viedol riešiteľské tímy v r. na 2 projektocj VEGA, 1 financovanom Vysegradskym fondom a v súčasnosti jer projektovým partnerom medzinárodného projektu DA SPACE v rámci Danube Transnattional Program (2017-2019) a je hodnotiteľom projektov MH SR.</w:t>
      </w:r>
    </w:p>
    <w:p w:rsidR="00363CBB" w:rsidRPr="00363CBB" w:rsidRDefault="00363CBB" w:rsidP="00363CBB">
      <w:pPr>
        <w:spacing w:line="360" w:lineRule="auto"/>
        <w:rPr>
          <w:rFonts w:asciiTheme="majorHAnsi" w:hAnsiTheme="majorHAnsi"/>
          <w:lang w:val="sk-SK"/>
        </w:rPr>
      </w:pPr>
    </w:p>
    <w:p w:rsidR="00363CBB" w:rsidRPr="00363CBB" w:rsidRDefault="00363CBB" w:rsidP="00363CBB">
      <w:pPr>
        <w:spacing w:line="360" w:lineRule="auto"/>
        <w:rPr>
          <w:rFonts w:asciiTheme="majorHAnsi" w:hAnsiTheme="majorHAnsi"/>
          <w:lang w:val="sk-SK"/>
        </w:rPr>
      </w:pPr>
    </w:p>
    <w:p w:rsidR="00363CBB" w:rsidRPr="00363CBB" w:rsidRDefault="00363CBB" w:rsidP="00363CBB">
      <w:pPr>
        <w:rPr>
          <w:rFonts w:asciiTheme="majorHAnsi" w:hAnsiTheme="majorHAnsi"/>
          <w:lang w:val="sk-SK"/>
        </w:rPr>
      </w:pPr>
    </w:p>
    <w:p w:rsidR="003221EE" w:rsidRPr="00363CBB" w:rsidRDefault="003221EE" w:rsidP="00363CBB">
      <w:pPr>
        <w:ind w:left="2124" w:hanging="2124"/>
        <w:rPr>
          <w:rFonts w:asciiTheme="majorHAnsi" w:hAnsiTheme="majorHAnsi"/>
          <w:lang w:val="sk-SK"/>
        </w:rPr>
      </w:pPr>
    </w:p>
    <w:sectPr w:rsidR="003221EE" w:rsidRPr="00363CBB" w:rsidSect="001353B9">
      <w:headerReference w:type="default" r:id="rId12"/>
      <w:footerReference w:type="default" r:id="rId13"/>
      <w:pgSz w:w="11900" w:h="16840"/>
      <w:pgMar w:top="226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D3" w:rsidRDefault="00D62FD3" w:rsidP="0030006A">
      <w:r>
        <w:separator/>
      </w:r>
    </w:p>
  </w:endnote>
  <w:endnote w:type="continuationSeparator" w:id="0">
    <w:p w:rsidR="00D62FD3" w:rsidRDefault="00D62FD3"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F7046"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F7046" w:rsidRDefault="00AF7046"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AF7046" w:rsidRDefault="00AF7046" w:rsidP="0030006A">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F7046" w:rsidP="0030006A">
    <w:pPr>
      <w:pStyle w:val="Pt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Pr="00F72759" w:rsidRDefault="00AF7046"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7718D7">
      <w:rPr>
        <w:rStyle w:val="slostrany"/>
        <w:rFonts w:asciiTheme="majorHAnsi" w:hAnsiTheme="majorHAnsi"/>
        <w:noProof/>
      </w:rPr>
      <w:t>1</w:t>
    </w:r>
    <w:r w:rsidRPr="00F72759">
      <w:rPr>
        <w:rStyle w:val="slostrany"/>
        <w:rFonts w:asciiTheme="majorHAnsi" w:hAnsiTheme="majorHAnsi"/>
      </w:rPr>
      <w:fldChar w:fldCharType="end"/>
    </w:r>
  </w:p>
  <w:p w:rsidR="00AF7046" w:rsidRDefault="00AF7046"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D3" w:rsidRDefault="00D62FD3" w:rsidP="0030006A">
      <w:r>
        <w:separator/>
      </w:r>
    </w:p>
  </w:footnote>
  <w:footnote w:type="continuationSeparator" w:id="0">
    <w:p w:rsidR="00D62FD3" w:rsidRDefault="00D62FD3"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20866" w:rsidP="001353B9">
    <w:pPr>
      <w:pStyle w:val="Hlavika"/>
      <w:ind w:left="-1276"/>
    </w:pPr>
    <w:r>
      <w:rPr>
        <w:noProof/>
        <w:lang w:val="sk-SK" w:eastAsia="sk-SK"/>
      </w:rPr>
      <w:drawing>
        <wp:inline distT="0" distB="0" distL="0" distR="0" wp14:anchorId="60703096" wp14:editId="4B04C501">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6" w:rsidRDefault="00AF7046"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179BD810" wp14:editId="50BCA6CB">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917950" cy="584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F7046" w:rsidRPr="00A20866" w:rsidRDefault="00E907F1" w:rsidP="00AF7046">
                          <w:pPr>
                            <w:jc w:val="right"/>
                            <w:rPr>
                              <w:rFonts w:asciiTheme="majorHAnsi" w:hAnsiTheme="majorHAnsi"/>
                              <w:sz w:val="16"/>
                              <w:szCs w:val="16"/>
                              <w:lang w:val="sk-SK"/>
                            </w:rPr>
                          </w:pPr>
                          <w:r>
                            <w:rPr>
                              <w:rFonts w:asciiTheme="majorHAnsi" w:hAnsiTheme="majorHAnsi"/>
                              <w:sz w:val="16"/>
                              <w:szCs w:val="16"/>
                              <w:lang w:val="sk-SK"/>
                            </w:rPr>
                            <w:t>AS STU, 2</w:t>
                          </w:r>
                          <w:r w:rsidR="00A65C41">
                            <w:rPr>
                              <w:rFonts w:asciiTheme="majorHAnsi" w:hAnsiTheme="majorHAnsi"/>
                              <w:sz w:val="16"/>
                              <w:szCs w:val="16"/>
                              <w:lang w:val="sk-SK"/>
                            </w:rPr>
                            <w:t>3</w:t>
                          </w:r>
                          <w:r>
                            <w:rPr>
                              <w:rFonts w:asciiTheme="majorHAnsi" w:hAnsiTheme="majorHAnsi"/>
                              <w:sz w:val="16"/>
                              <w:szCs w:val="16"/>
                              <w:lang w:val="sk-SK"/>
                            </w:rPr>
                            <w:t>.10.201</w:t>
                          </w:r>
                          <w:r w:rsidR="00A65C41">
                            <w:rPr>
                              <w:rFonts w:asciiTheme="majorHAnsi" w:hAnsiTheme="majorHAnsi"/>
                              <w:sz w:val="16"/>
                              <w:szCs w:val="16"/>
                              <w:lang w:val="sk-SK"/>
                            </w:rPr>
                            <w:t>7</w:t>
                          </w:r>
                        </w:p>
                        <w:p w:rsidR="00AF7046" w:rsidRPr="00A20866" w:rsidRDefault="00E907F1" w:rsidP="00AF7046">
                          <w:pPr>
                            <w:jc w:val="right"/>
                            <w:rPr>
                              <w:rFonts w:asciiTheme="majorHAnsi" w:hAnsiTheme="majorHAnsi"/>
                              <w:sz w:val="16"/>
                              <w:szCs w:val="16"/>
                              <w:lang w:val="sk-SK"/>
                            </w:rPr>
                          </w:pPr>
                          <w:r w:rsidRPr="00B12EE3">
                            <w:rPr>
                              <w:rFonts w:asciiTheme="majorHAnsi" w:hAnsiTheme="majorHAnsi"/>
                              <w:sz w:val="16"/>
                              <w:szCs w:val="16"/>
                              <w:lang w:val="sk-SK"/>
                            </w:rPr>
                            <w:t xml:space="preserve">Návrh </w:t>
                          </w:r>
                          <w:r w:rsidR="00B12EE3" w:rsidRPr="00B12EE3">
                            <w:rPr>
                              <w:rFonts w:asciiTheme="majorHAnsi" w:hAnsiTheme="majorHAnsi"/>
                              <w:sz w:val="16"/>
                              <w:szCs w:val="16"/>
                              <w:lang w:val="sk-SK"/>
                            </w:rPr>
                            <w:t xml:space="preserve">rektora </w:t>
                          </w:r>
                          <w:r w:rsidRPr="00B12EE3">
                            <w:rPr>
                              <w:rFonts w:asciiTheme="majorHAnsi" w:hAnsiTheme="majorHAnsi"/>
                              <w:sz w:val="16"/>
                              <w:szCs w:val="16"/>
                              <w:lang w:val="sk-SK"/>
                            </w:rPr>
                            <w:t xml:space="preserve">na </w:t>
                          </w:r>
                          <w:r w:rsidR="001D18C7" w:rsidRPr="00B12EE3">
                            <w:rPr>
                              <w:rFonts w:asciiTheme="majorHAnsi" w:hAnsiTheme="majorHAnsi"/>
                              <w:sz w:val="16"/>
                              <w:szCs w:val="16"/>
                              <w:lang w:val="sk-SK"/>
                            </w:rPr>
                            <w:t xml:space="preserve">odvolanie </w:t>
                          </w:r>
                          <w:r w:rsidR="00B12EE3" w:rsidRPr="00B12EE3">
                            <w:rPr>
                              <w:rFonts w:asciiTheme="majorHAnsi" w:hAnsiTheme="majorHAnsi"/>
                              <w:sz w:val="16"/>
                              <w:szCs w:val="16"/>
                              <w:lang w:val="sk-SK"/>
                            </w:rPr>
                            <w:t xml:space="preserve">a vymenovanie </w:t>
                          </w:r>
                          <w:r w:rsidR="001D18C7" w:rsidRPr="00B12EE3">
                            <w:rPr>
                              <w:rFonts w:asciiTheme="majorHAnsi" w:hAnsiTheme="majorHAnsi"/>
                              <w:sz w:val="16"/>
                              <w:szCs w:val="16"/>
                              <w:lang w:val="sk-SK"/>
                            </w:rPr>
                            <w:t>člen</w:t>
                          </w:r>
                          <w:r w:rsidR="00B12EE3" w:rsidRPr="00B12EE3">
                            <w:rPr>
                              <w:rFonts w:asciiTheme="majorHAnsi" w:hAnsiTheme="majorHAnsi"/>
                              <w:sz w:val="16"/>
                              <w:szCs w:val="16"/>
                              <w:lang w:val="sk-SK"/>
                            </w:rPr>
                            <w:t>ov</w:t>
                          </w:r>
                          <w:r w:rsidR="001D18C7" w:rsidRPr="00B12EE3">
                            <w:rPr>
                              <w:rFonts w:asciiTheme="majorHAnsi" w:hAnsiTheme="majorHAnsi"/>
                              <w:sz w:val="16"/>
                              <w:szCs w:val="16"/>
                              <w:lang w:val="sk-SK"/>
                            </w:rPr>
                            <w:t xml:space="preserve"> VR STU</w:t>
                          </w:r>
                        </w:p>
                        <w:p w:rsidR="00AF7046" w:rsidRPr="00A20866" w:rsidRDefault="00AF7046" w:rsidP="00AF7046">
                          <w:pPr>
                            <w:jc w:val="right"/>
                            <w:rPr>
                              <w:rFonts w:asciiTheme="majorHAnsi" w:hAnsiTheme="majorHAnsi"/>
                              <w:sz w:val="16"/>
                              <w:szCs w:val="16"/>
                              <w:lang w:val="sk-SK"/>
                            </w:rPr>
                          </w:pPr>
                          <w:r w:rsidRPr="00A20866">
                            <w:rPr>
                              <w:rFonts w:asciiTheme="majorHAnsi" w:hAnsiTheme="majorHAnsi"/>
                              <w:sz w:val="16"/>
                              <w:szCs w:val="16"/>
                              <w:lang w:val="sk-SK"/>
                            </w:rPr>
                            <w:t>číslo pozvánky / bod programu,</w:t>
                          </w:r>
                          <w:r w:rsidR="00E907F1">
                            <w:rPr>
                              <w:rFonts w:asciiTheme="majorHAnsi" w:hAnsiTheme="majorHAnsi"/>
                              <w:sz w:val="16"/>
                              <w:szCs w:val="16"/>
                              <w:lang w:val="sk-SK"/>
                            </w:rPr>
                            <w:t xml:space="preserve"> prof. Ing. Robert Redhammer,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KqQIAAKM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" filled="f" stroked="f">
              <v:textbox>
                <w:txbxContent>
                  <w:p w:rsidR="00AF7046" w:rsidRPr="00A20866" w:rsidRDefault="00E907F1" w:rsidP="00AF7046">
                    <w:pPr>
                      <w:jc w:val="right"/>
                      <w:rPr>
                        <w:rFonts w:asciiTheme="majorHAnsi" w:hAnsiTheme="majorHAnsi"/>
                        <w:sz w:val="16"/>
                        <w:szCs w:val="16"/>
                        <w:lang w:val="sk-SK"/>
                      </w:rPr>
                    </w:pPr>
                    <w:r>
                      <w:rPr>
                        <w:rFonts w:asciiTheme="majorHAnsi" w:hAnsiTheme="majorHAnsi"/>
                        <w:sz w:val="16"/>
                        <w:szCs w:val="16"/>
                        <w:lang w:val="sk-SK"/>
                      </w:rPr>
                      <w:t>AS STU, 2</w:t>
                    </w:r>
                    <w:r w:rsidR="00A65C41">
                      <w:rPr>
                        <w:rFonts w:asciiTheme="majorHAnsi" w:hAnsiTheme="majorHAnsi"/>
                        <w:sz w:val="16"/>
                        <w:szCs w:val="16"/>
                        <w:lang w:val="sk-SK"/>
                      </w:rPr>
                      <w:t>3</w:t>
                    </w:r>
                    <w:r>
                      <w:rPr>
                        <w:rFonts w:asciiTheme="majorHAnsi" w:hAnsiTheme="majorHAnsi"/>
                        <w:sz w:val="16"/>
                        <w:szCs w:val="16"/>
                        <w:lang w:val="sk-SK"/>
                      </w:rPr>
                      <w:t>.10.201</w:t>
                    </w:r>
                    <w:r w:rsidR="00A65C41">
                      <w:rPr>
                        <w:rFonts w:asciiTheme="majorHAnsi" w:hAnsiTheme="majorHAnsi"/>
                        <w:sz w:val="16"/>
                        <w:szCs w:val="16"/>
                        <w:lang w:val="sk-SK"/>
                      </w:rPr>
                      <w:t>7</w:t>
                    </w:r>
                  </w:p>
                  <w:p w:rsidR="00AF7046" w:rsidRPr="00A20866" w:rsidRDefault="00E907F1" w:rsidP="00AF7046">
                    <w:pPr>
                      <w:jc w:val="right"/>
                      <w:rPr>
                        <w:rFonts w:asciiTheme="majorHAnsi" w:hAnsiTheme="majorHAnsi"/>
                        <w:sz w:val="16"/>
                        <w:szCs w:val="16"/>
                        <w:lang w:val="sk-SK"/>
                      </w:rPr>
                    </w:pPr>
                    <w:r w:rsidRPr="00B12EE3">
                      <w:rPr>
                        <w:rFonts w:asciiTheme="majorHAnsi" w:hAnsiTheme="majorHAnsi"/>
                        <w:sz w:val="16"/>
                        <w:szCs w:val="16"/>
                        <w:lang w:val="sk-SK"/>
                      </w:rPr>
                      <w:t xml:space="preserve">Návrh </w:t>
                    </w:r>
                    <w:r w:rsidR="00B12EE3" w:rsidRPr="00B12EE3">
                      <w:rPr>
                        <w:rFonts w:asciiTheme="majorHAnsi" w:hAnsiTheme="majorHAnsi"/>
                        <w:sz w:val="16"/>
                        <w:szCs w:val="16"/>
                        <w:lang w:val="sk-SK"/>
                      </w:rPr>
                      <w:t xml:space="preserve">rektora </w:t>
                    </w:r>
                    <w:r w:rsidRPr="00B12EE3">
                      <w:rPr>
                        <w:rFonts w:asciiTheme="majorHAnsi" w:hAnsiTheme="majorHAnsi"/>
                        <w:sz w:val="16"/>
                        <w:szCs w:val="16"/>
                        <w:lang w:val="sk-SK"/>
                      </w:rPr>
                      <w:t xml:space="preserve">na </w:t>
                    </w:r>
                    <w:r w:rsidR="001D18C7" w:rsidRPr="00B12EE3">
                      <w:rPr>
                        <w:rFonts w:asciiTheme="majorHAnsi" w:hAnsiTheme="majorHAnsi"/>
                        <w:sz w:val="16"/>
                        <w:szCs w:val="16"/>
                        <w:lang w:val="sk-SK"/>
                      </w:rPr>
                      <w:t xml:space="preserve">odvolanie </w:t>
                    </w:r>
                    <w:r w:rsidR="00B12EE3" w:rsidRPr="00B12EE3">
                      <w:rPr>
                        <w:rFonts w:asciiTheme="majorHAnsi" w:hAnsiTheme="majorHAnsi"/>
                        <w:sz w:val="16"/>
                        <w:szCs w:val="16"/>
                        <w:lang w:val="sk-SK"/>
                      </w:rPr>
                      <w:t xml:space="preserve">a vymenovanie </w:t>
                    </w:r>
                    <w:r w:rsidR="001D18C7" w:rsidRPr="00B12EE3">
                      <w:rPr>
                        <w:rFonts w:asciiTheme="majorHAnsi" w:hAnsiTheme="majorHAnsi"/>
                        <w:sz w:val="16"/>
                        <w:szCs w:val="16"/>
                        <w:lang w:val="sk-SK"/>
                      </w:rPr>
                      <w:t>člen</w:t>
                    </w:r>
                    <w:r w:rsidR="00B12EE3" w:rsidRPr="00B12EE3">
                      <w:rPr>
                        <w:rFonts w:asciiTheme="majorHAnsi" w:hAnsiTheme="majorHAnsi"/>
                        <w:sz w:val="16"/>
                        <w:szCs w:val="16"/>
                        <w:lang w:val="sk-SK"/>
                      </w:rPr>
                      <w:t>ov</w:t>
                    </w:r>
                    <w:r w:rsidR="001D18C7" w:rsidRPr="00B12EE3">
                      <w:rPr>
                        <w:rFonts w:asciiTheme="majorHAnsi" w:hAnsiTheme="majorHAnsi"/>
                        <w:sz w:val="16"/>
                        <w:szCs w:val="16"/>
                        <w:lang w:val="sk-SK"/>
                      </w:rPr>
                      <w:t xml:space="preserve"> VR STU</w:t>
                    </w:r>
                  </w:p>
                  <w:p w:rsidR="00AF7046" w:rsidRPr="00A20866" w:rsidRDefault="00AF7046" w:rsidP="00AF7046">
                    <w:pPr>
                      <w:jc w:val="right"/>
                      <w:rPr>
                        <w:rFonts w:asciiTheme="majorHAnsi" w:hAnsiTheme="majorHAnsi"/>
                        <w:sz w:val="16"/>
                        <w:szCs w:val="16"/>
                        <w:lang w:val="sk-SK"/>
                      </w:rPr>
                    </w:pPr>
                    <w:r w:rsidRPr="00A20866">
                      <w:rPr>
                        <w:rFonts w:asciiTheme="majorHAnsi" w:hAnsiTheme="majorHAnsi"/>
                        <w:sz w:val="16"/>
                        <w:szCs w:val="16"/>
                        <w:lang w:val="sk-SK"/>
                      </w:rPr>
                      <w:t>číslo pozvánky / bod programu,</w:t>
                    </w:r>
                    <w:r w:rsidR="00E907F1">
                      <w:rPr>
                        <w:rFonts w:asciiTheme="majorHAnsi" w:hAnsiTheme="majorHAnsi"/>
                        <w:sz w:val="16"/>
                        <w:szCs w:val="16"/>
                        <w:lang w:val="sk-SK"/>
                      </w:rPr>
                      <w:t xml:space="preserve"> prof. Ing. Robert Redhammer, PhD., rektor</w:t>
                    </w:r>
                  </w:p>
                </w:txbxContent>
              </v:textbox>
            </v:shape>
          </w:pict>
        </mc:Fallback>
      </mc:AlternateContent>
    </w:r>
    <w:r>
      <w:rPr>
        <w:noProof/>
        <w:lang w:val="sk-SK" w:eastAsia="sk-SK"/>
      </w:rPr>
      <w:drawing>
        <wp:inline distT="0" distB="0" distL="0" distR="0" wp14:anchorId="7057906F" wp14:editId="6A4CF898">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20C"/>
    <w:multiLevelType w:val="hybridMultilevel"/>
    <w:tmpl w:val="ABDCADAC"/>
    <w:lvl w:ilvl="0" w:tplc="041B0001">
      <w:start w:val="1"/>
      <w:numFmt w:val="bullet"/>
      <w:lvlText w:val=""/>
      <w:lvlJc w:val="left"/>
      <w:pPr>
        <w:ind w:left="2693" w:hanging="360"/>
      </w:pPr>
      <w:rPr>
        <w:rFonts w:ascii="Symbol" w:hAnsi="Symbol" w:hint="default"/>
      </w:rPr>
    </w:lvl>
    <w:lvl w:ilvl="1" w:tplc="041B0003" w:tentative="1">
      <w:start w:val="1"/>
      <w:numFmt w:val="bullet"/>
      <w:lvlText w:val="o"/>
      <w:lvlJc w:val="left"/>
      <w:pPr>
        <w:ind w:left="3413" w:hanging="360"/>
      </w:pPr>
      <w:rPr>
        <w:rFonts w:ascii="Courier New" w:hAnsi="Courier New" w:cs="Courier New" w:hint="default"/>
      </w:rPr>
    </w:lvl>
    <w:lvl w:ilvl="2" w:tplc="041B0005" w:tentative="1">
      <w:start w:val="1"/>
      <w:numFmt w:val="bullet"/>
      <w:lvlText w:val=""/>
      <w:lvlJc w:val="left"/>
      <w:pPr>
        <w:ind w:left="4133" w:hanging="360"/>
      </w:pPr>
      <w:rPr>
        <w:rFonts w:ascii="Wingdings" w:hAnsi="Wingdings" w:hint="default"/>
      </w:rPr>
    </w:lvl>
    <w:lvl w:ilvl="3" w:tplc="041B0001" w:tentative="1">
      <w:start w:val="1"/>
      <w:numFmt w:val="bullet"/>
      <w:lvlText w:val=""/>
      <w:lvlJc w:val="left"/>
      <w:pPr>
        <w:ind w:left="4853" w:hanging="360"/>
      </w:pPr>
      <w:rPr>
        <w:rFonts w:ascii="Symbol" w:hAnsi="Symbol" w:hint="default"/>
      </w:rPr>
    </w:lvl>
    <w:lvl w:ilvl="4" w:tplc="041B0003" w:tentative="1">
      <w:start w:val="1"/>
      <w:numFmt w:val="bullet"/>
      <w:lvlText w:val="o"/>
      <w:lvlJc w:val="left"/>
      <w:pPr>
        <w:ind w:left="5573" w:hanging="360"/>
      </w:pPr>
      <w:rPr>
        <w:rFonts w:ascii="Courier New" w:hAnsi="Courier New" w:cs="Courier New" w:hint="default"/>
      </w:rPr>
    </w:lvl>
    <w:lvl w:ilvl="5" w:tplc="041B0005" w:tentative="1">
      <w:start w:val="1"/>
      <w:numFmt w:val="bullet"/>
      <w:lvlText w:val=""/>
      <w:lvlJc w:val="left"/>
      <w:pPr>
        <w:ind w:left="6293" w:hanging="360"/>
      </w:pPr>
      <w:rPr>
        <w:rFonts w:ascii="Wingdings" w:hAnsi="Wingdings" w:hint="default"/>
      </w:rPr>
    </w:lvl>
    <w:lvl w:ilvl="6" w:tplc="041B0001" w:tentative="1">
      <w:start w:val="1"/>
      <w:numFmt w:val="bullet"/>
      <w:lvlText w:val=""/>
      <w:lvlJc w:val="left"/>
      <w:pPr>
        <w:ind w:left="7013" w:hanging="360"/>
      </w:pPr>
      <w:rPr>
        <w:rFonts w:ascii="Symbol" w:hAnsi="Symbol" w:hint="default"/>
      </w:rPr>
    </w:lvl>
    <w:lvl w:ilvl="7" w:tplc="041B0003" w:tentative="1">
      <w:start w:val="1"/>
      <w:numFmt w:val="bullet"/>
      <w:lvlText w:val="o"/>
      <w:lvlJc w:val="left"/>
      <w:pPr>
        <w:ind w:left="7733" w:hanging="360"/>
      </w:pPr>
      <w:rPr>
        <w:rFonts w:ascii="Courier New" w:hAnsi="Courier New" w:cs="Courier New" w:hint="default"/>
      </w:rPr>
    </w:lvl>
    <w:lvl w:ilvl="8" w:tplc="041B0005" w:tentative="1">
      <w:start w:val="1"/>
      <w:numFmt w:val="bullet"/>
      <w:lvlText w:val=""/>
      <w:lvlJc w:val="left"/>
      <w:pPr>
        <w:ind w:left="8453" w:hanging="360"/>
      </w:pPr>
      <w:rPr>
        <w:rFonts w:ascii="Wingdings" w:hAnsi="Wingdings" w:hint="default"/>
      </w:rPr>
    </w:lvl>
  </w:abstractNum>
  <w:abstractNum w:abstractNumId="1">
    <w:nsid w:val="13235AFB"/>
    <w:multiLevelType w:val="hybridMultilevel"/>
    <w:tmpl w:val="3B34C9BC"/>
    <w:lvl w:ilvl="0" w:tplc="AA20416C">
      <w:start w:val="2"/>
      <w:numFmt w:val="bullet"/>
      <w:lvlText w:val="-"/>
      <w:lvlJc w:val="left"/>
      <w:pPr>
        <w:ind w:left="1080" w:hanging="360"/>
      </w:pPr>
      <w:rPr>
        <w:rFonts w:ascii="Calibri" w:eastAsiaTheme="minorEastAsia"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56F71CC"/>
    <w:multiLevelType w:val="hybridMultilevel"/>
    <w:tmpl w:val="C6D69110"/>
    <w:lvl w:ilvl="0" w:tplc="39CA6BAA">
      <w:start w:val="1"/>
      <w:numFmt w:val="lowerLetter"/>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502927"/>
    <w:multiLevelType w:val="hybridMultilevel"/>
    <w:tmpl w:val="C846B19C"/>
    <w:lvl w:ilvl="0" w:tplc="C50AA632">
      <w:numFmt w:val="bullet"/>
      <w:lvlText w:val="-"/>
      <w:lvlJc w:val="left"/>
      <w:pPr>
        <w:ind w:left="2333" w:hanging="360"/>
      </w:pPr>
      <w:rPr>
        <w:rFonts w:ascii="Calibri" w:eastAsia="Times New Roman" w:hAnsi="Calibri" w:cs="Times New Roman" w:hint="default"/>
        <w:sz w:val="23"/>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4">
    <w:nsid w:val="2CAE3C51"/>
    <w:multiLevelType w:val="hybridMultilevel"/>
    <w:tmpl w:val="6568C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366CA2"/>
    <w:multiLevelType w:val="hybridMultilevel"/>
    <w:tmpl w:val="EE609048"/>
    <w:lvl w:ilvl="0" w:tplc="F7B8F588">
      <w:start w:val="1"/>
      <w:numFmt w:val="decimal"/>
      <w:lvlText w:val="%1."/>
      <w:lvlJc w:val="left"/>
      <w:pPr>
        <w:ind w:left="2513" w:hanging="360"/>
      </w:pPr>
      <w:rPr>
        <w:rFonts w:hint="default"/>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6">
    <w:nsid w:val="556679A5"/>
    <w:multiLevelType w:val="hybridMultilevel"/>
    <w:tmpl w:val="7A962D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2436CBB"/>
    <w:multiLevelType w:val="hybridMultilevel"/>
    <w:tmpl w:val="17B49274"/>
    <w:lvl w:ilvl="0" w:tplc="90A828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7969776B"/>
    <w:multiLevelType w:val="hybridMultilevel"/>
    <w:tmpl w:val="10DC07DC"/>
    <w:lvl w:ilvl="0" w:tplc="6132223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6"/>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11022"/>
    <w:rsid w:val="0001625C"/>
    <w:rsid w:val="00040A79"/>
    <w:rsid w:val="0006307B"/>
    <w:rsid w:val="00086C96"/>
    <w:rsid w:val="000D696C"/>
    <w:rsid w:val="00100A26"/>
    <w:rsid w:val="001220D1"/>
    <w:rsid w:val="00125236"/>
    <w:rsid w:val="001353B9"/>
    <w:rsid w:val="001A079E"/>
    <w:rsid w:val="001D18C7"/>
    <w:rsid w:val="001F631D"/>
    <w:rsid w:val="00244CC8"/>
    <w:rsid w:val="0025272D"/>
    <w:rsid w:val="002B13F8"/>
    <w:rsid w:val="002B455A"/>
    <w:rsid w:val="0030006A"/>
    <w:rsid w:val="003221EE"/>
    <w:rsid w:val="00363CBB"/>
    <w:rsid w:val="003E7433"/>
    <w:rsid w:val="003F52D4"/>
    <w:rsid w:val="00423C47"/>
    <w:rsid w:val="004351F9"/>
    <w:rsid w:val="00444DFB"/>
    <w:rsid w:val="00546A05"/>
    <w:rsid w:val="00552A42"/>
    <w:rsid w:val="00560101"/>
    <w:rsid w:val="00587603"/>
    <w:rsid w:val="00591F63"/>
    <w:rsid w:val="00597A9F"/>
    <w:rsid w:val="005A0AE0"/>
    <w:rsid w:val="005A1790"/>
    <w:rsid w:val="005A77C8"/>
    <w:rsid w:val="00606252"/>
    <w:rsid w:val="00613670"/>
    <w:rsid w:val="006172B5"/>
    <w:rsid w:val="0064058F"/>
    <w:rsid w:val="00641805"/>
    <w:rsid w:val="006551A8"/>
    <w:rsid w:val="00685714"/>
    <w:rsid w:val="00687CC1"/>
    <w:rsid w:val="006F4AFD"/>
    <w:rsid w:val="006F77EF"/>
    <w:rsid w:val="007119A3"/>
    <w:rsid w:val="007609D9"/>
    <w:rsid w:val="007718D7"/>
    <w:rsid w:val="00774D8A"/>
    <w:rsid w:val="0079448A"/>
    <w:rsid w:val="007B6249"/>
    <w:rsid w:val="007E4521"/>
    <w:rsid w:val="007E48B7"/>
    <w:rsid w:val="007F0CE7"/>
    <w:rsid w:val="007F5771"/>
    <w:rsid w:val="00835770"/>
    <w:rsid w:val="008951E2"/>
    <w:rsid w:val="008E4DF8"/>
    <w:rsid w:val="0096605A"/>
    <w:rsid w:val="009B13A6"/>
    <w:rsid w:val="009E1D33"/>
    <w:rsid w:val="00A11A31"/>
    <w:rsid w:val="00A20866"/>
    <w:rsid w:val="00A65C41"/>
    <w:rsid w:val="00A86506"/>
    <w:rsid w:val="00AB495A"/>
    <w:rsid w:val="00AF7046"/>
    <w:rsid w:val="00B12EE3"/>
    <w:rsid w:val="00B52BAF"/>
    <w:rsid w:val="00BA72B0"/>
    <w:rsid w:val="00BC6664"/>
    <w:rsid w:val="00C37DB9"/>
    <w:rsid w:val="00C975A4"/>
    <w:rsid w:val="00CE6990"/>
    <w:rsid w:val="00D34342"/>
    <w:rsid w:val="00D52DE5"/>
    <w:rsid w:val="00D542AD"/>
    <w:rsid w:val="00D62FD3"/>
    <w:rsid w:val="00D80E1A"/>
    <w:rsid w:val="00DC503E"/>
    <w:rsid w:val="00E14469"/>
    <w:rsid w:val="00E25F15"/>
    <w:rsid w:val="00E35A85"/>
    <w:rsid w:val="00E35CBE"/>
    <w:rsid w:val="00E907F1"/>
    <w:rsid w:val="00E961C6"/>
    <w:rsid w:val="00EB32FF"/>
    <w:rsid w:val="00EC323A"/>
    <w:rsid w:val="00F24DC7"/>
    <w:rsid w:val="00F3006E"/>
    <w:rsid w:val="00F52F47"/>
    <w:rsid w:val="00F72759"/>
    <w:rsid w:val="00F93C7C"/>
    <w:rsid w:val="00FA3827"/>
    <w:rsid w:val="00FB20D9"/>
    <w:rsid w:val="00FE03A7"/>
    <w:rsid w:val="00FF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A079E"/>
    <w:pPr>
      <w:keepNext/>
      <w:jc w:val="both"/>
      <w:outlineLvl w:val="0"/>
    </w:pPr>
    <w:rPr>
      <w:rFonts w:ascii="Times New Roman" w:eastAsia="Times New Roman" w:hAnsi="Times New Roman" w:cs="Times New Roman"/>
      <w:b/>
      <w:szCs w:val="20"/>
      <w:u w:val="single"/>
      <w:lang w:val="sk-SK"/>
    </w:rPr>
  </w:style>
  <w:style w:type="paragraph" w:styleId="Nadpis4">
    <w:name w:val="heading 4"/>
    <w:basedOn w:val="Normlny"/>
    <w:next w:val="Normlny"/>
    <w:link w:val="Nadpis4Char"/>
    <w:qFormat/>
    <w:rsid w:val="001A079E"/>
    <w:pPr>
      <w:keepNext/>
      <w:jc w:val="center"/>
      <w:outlineLvl w:val="3"/>
    </w:pPr>
    <w:rPr>
      <w:rFonts w:ascii="Arial" w:eastAsia="Times New Roman" w:hAnsi="Arial" w:cs="Times New Roman"/>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customStyle="1" w:styleId="Nadpis1Char">
    <w:name w:val="Nadpis 1 Char"/>
    <w:basedOn w:val="Predvolenpsmoodseku"/>
    <w:link w:val="Nadpis1"/>
    <w:rsid w:val="001A079E"/>
    <w:rPr>
      <w:rFonts w:ascii="Times New Roman" w:eastAsia="Times New Roman" w:hAnsi="Times New Roman" w:cs="Times New Roman"/>
      <w:b/>
      <w:szCs w:val="20"/>
      <w:u w:val="single"/>
      <w:lang w:val="sk-SK"/>
    </w:rPr>
  </w:style>
  <w:style w:type="character" w:customStyle="1" w:styleId="Nadpis4Char">
    <w:name w:val="Nadpis 4 Char"/>
    <w:basedOn w:val="Predvolenpsmoodseku"/>
    <w:link w:val="Nadpis4"/>
    <w:rsid w:val="001A079E"/>
    <w:rPr>
      <w:rFonts w:ascii="Arial" w:eastAsia="Times New Roman" w:hAnsi="Arial" w:cs="Times New Roman"/>
      <w:b/>
      <w:bCs/>
      <w:lang w:val="sk-SK"/>
    </w:rPr>
  </w:style>
  <w:style w:type="paragraph" w:styleId="Odsekzoznamu">
    <w:name w:val="List Paragraph"/>
    <w:basedOn w:val="Normlny"/>
    <w:uiPriority w:val="34"/>
    <w:qFormat/>
    <w:rsid w:val="00DC503E"/>
    <w:pPr>
      <w:ind w:left="720"/>
      <w:contextualSpacing/>
    </w:pPr>
  </w:style>
  <w:style w:type="character" w:styleId="Odkaznakomentr">
    <w:name w:val="annotation reference"/>
    <w:basedOn w:val="Predvolenpsmoodseku"/>
    <w:uiPriority w:val="99"/>
    <w:semiHidden/>
    <w:unhideWhenUsed/>
    <w:rsid w:val="00E25F15"/>
    <w:rPr>
      <w:sz w:val="16"/>
      <w:szCs w:val="16"/>
    </w:rPr>
  </w:style>
  <w:style w:type="paragraph" w:styleId="Textkomentra">
    <w:name w:val="annotation text"/>
    <w:basedOn w:val="Normlny"/>
    <w:link w:val="TextkomentraChar"/>
    <w:uiPriority w:val="99"/>
    <w:semiHidden/>
    <w:unhideWhenUsed/>
    <w:rsid w:val="00E25F15"/>
    <w:rPr>
      <w:sz w:val="20"/>
      <w:szCs w:val="20"/>
    </w:rPr>
  </w:style>
  <w:style w:type="character" w:customStyle="1" w:styleId="TextkomentraChar">
    <w:name w:val="Text komentára Char"/>
    <w:basedOn w:val="Predvolenpsmoodseku"/>
    <w:link w:val="Textkomentra"/>
    <w:uiPriority w:val="99"/>
    <w:semiHidden/>
    <w:rsid w:val="00E25F15"/>
    <w:rPr>
      <w:sz w:val="20"/>
      <w:szCs w:val="20"/>
    </w:rPr>
  </w:style>
  <w:style w:type="paragraph" w:styleId="Predmetkomentra">
    <w:name w:val="annotation subject"/>
    <w:basedOn w:val="Textkomentra"/>
    <w:next w:val="Textkomentra"/>
    <w:link w:val="PredmetkomentraChar"/>
    <w:uiPriority w:val="99"/>
    <w:semiHidden/>
    <w:unhideWhenUsed/>
    <w:rsid w:val="00E25F15"/>
    <w:rPr>
      <w:b/>
      <w:bCs/>
    </w:rPr>
  </w:style>
  <w:style w:type="character" w:customStyle="1" w:styleId="PredmetkomentraChar">
    <w:name w:val="Predmet komentára Char"/>
    <w:basedOn w:val="TextkomentraChar"/>
    <w:link w:val="Predmetkomentra"/>
    <w:uiPriority w:val="99"/>
    <w:semiHidden/>
    <w:rsid w:val="00E25F15"/>
    <w:rPr>
      <w:b/>
      <w:bCs/>
      <w:sz w:val="20"/>
      <w:szCs w:val="20"/>
    </w:rPr>
  </w:style>
  <w:style w:type="paragraph" w:customStyle="1" w:styleId="Polokakomentr">
    <w:name w:val="Položka_komentár"/>
    <w:basedOn w:val="Normlny"/>
    <w:link w:val="PolokakomentrChar"/>
    <w:qFormat/>
    <w:rsid w:val="00363CBB"/>
    <w:rPr>
      <w:rFonts w:ascii="Times New Roman" w:eastAsia="Times New Roman" w:hAnsi="Times New Roman" w:cs="Times New Roman"/>
      <w:i/>
      <w:sz w:val="20"/>
      <w:szCs w:val="22"/>
      <w:lang w:val="sk-SK"/>
    </w:rPr>
  </w:style>
  <w:style w:type="character" w:customStyle="1" w:styleId="PolokakomentrChar">
    <w:name w:val="Položka_komentár Char"/>
    <w:basedOn w:val="Predvolenpsmoodseku"/>
    <w:link w:val="Polokakomentr"/>
    <w:locked/>
    <w:rsid w:val="00363CBB"/>
    <w:rPr>
      <w:rFonts w:ascii="Times New Roman" w:eastAsia="Times New Roman" w:hAnsi="Times New Roman" w:cs="Times New Roman"/>
      <w:i/>
      <w:sz w:val="20"/>
      <w:szCs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A079E"/>
    <w:pPr>
      <w:keepNext/>
      <w:jc w:val="both"/>
      <w:outlineLvl w:val="0"/>
    </w:pPr>
    <w:rPr>
      <w:rFonts w:ascii="Times New Roman" w:eastAsia="Times New Roman" w:hAnsi="Times New Roman" w:cs="Times New Roman"/>
      <w:b/>
      <w:szCs w:val="20"/>
      <w:u w:val="single"/>
      <w:lang w:val="sk-SK"/>
    </w:rPr>
  </w:style>
  <w:style w:type="paragraph" w:styleId="Nadpis4">
    <w:name w:val="heading 4"/>
    <w:basedOn w:val="Normlny"/>
    <w:next w:val="Normlny"/>
    <w:link w:val="Nadpis4Char"/>
    <w:qFormat/>
    <w:rsid w:val="001A079E"/>
    <w:pPr>
      <w:keepNext/>
      <w:jc w:val="center"/>
      <w:outlineLvl w:val="3"/>
    </w:pPr>
    <w:rPr>
      <w:rFonts w:ascii="Arial" w:eastAsia="Times New Roman" w:hAnsi="Arial" w:cs="Times New Roman"/>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customStyle="1" w:styleId="Nadpis1Char">
    <w:name w:val="Nadpis 1 Char"/>
    <w:basedOn w:val="Predvolenpsmoodseku"/>
    <w:link w:val="Nadpis1"/>
    <w:rsid w:val="001A079E"/>
    <w:rPr>
      <w:rFonts w:ascii="Times New Roman" w:eastAsia="Times New Roman" w:hAnsi="Times New Roman" w:cs="Times New Roman"/>
      <w:b/>
      <w:szCs w:val="20"/>
      <w:u w:val="single"/>
      <w:lang w:val="sk-SK"/>
    </w:rPr>
  </w:style>
  <w:style w:type="character" w:customStyle="1" w:styleId="Nadpis4Char">
    <w:name w:val="Nadpis 4 Char"/>
    <w:basedOn w:val="Predvolenpsmoodseku"/>
    <w:link w:val="Nadpis4"/>
    <w:rsid w:val="001A079E"/>
    <w:rPr>
      <w:rFonts w:ascii="Arial" w:eastAsia="Times New Roman" w:hAnsi="Arial" w:cs="Times New Roman"/>
      <w:b/>
      <w:bCs/>
      <w:lang w:val="sk-SK"/>
    </w:rPr>
  </w:style>
  <w:style w:type="paragraph" w:styleId="Odsekzoznamu">
    <w:name w:val="List Paragraph"/>
    <w:basedOn w:val="Normlny"/>
    <w:uiPriority w:val="34"/>
    <w:qFormat/>
    <w:rsid w:val="00DC503E"/>
    <w:pPr>
      <w:ind w:left="720"/>
      <w:contextualSpacing/>
    </w:pPr>
  </w:style>
  <w:style w:type="character" w:styleId="Odkaznakomentr">
    <w:name w:val="annotation reference"/>
    <w:basedOn w:val="Predvolenpsmoodseku"/>
    <w:uiPriority w:val="99"/>
    <w:semiHidden/>
    <w:unhideWhenUsed/>
    <w:rsid w:val="00E25F15"/>
    <w:rPr>
      <w:sz w:val="16"/>
      <w:szCs w:val="16"/>
    </w:rPr>
  </w:style>
  <w:style w:type="paragraph" w:styleId="Textkomentra">
    <w:name w:val="annotation text"/>
    <w:basedOn w:val="Normlny"/>
    <w:link w:val="TextkomentraChar"/>
    <w:uiPriority w:val="99"/>
    <w:semiHidden/>
    <w:unhideWhenUsed/>
    <w:rsid w:val="00E25F15"/>
    <w:rPr>
      <w:sz w:val="20"/>
      <w:szCs w:val="20"/>
    </w:rPr>
  </w:style>
  <w:style w:type="character" w:customStyle="1" w:styleId="TextkomentraChar">
    <w:name w:val="Text komentára Char"/>
    <w:basedOn w:val="Predvolenpsmoodseku"/>
    <w:link w:val="Textkomentra"/>
    <w:uiPriority w:val="99"/>
    <w:semiHidden/>
    <w:rsid w:val="00E25F15"/>
    <w:rPr>
      <w:sz w:val="20"/>
      <w:szCs w:val="20"/>
    </w:rPr>
  </w:style>
  <w:style w:type="paragraph" w:styleId="Predmetkomentra">
    <w:name w:val="annotation subject"/>
    <w:basedOn w:val="Textkomentra"/>
    <w:next w:val="Textkomentra"/>
    <w:link w:val="PredmetkomentraChar"/>
    <w:uiPriority w:val="99"/>
    <w:semiHidden/>
    <w:unhideWhenUsed/>
    <w:rsid w:val="00E25F15"/>
    <w:rPr>
      <w:b/>
      <w:bCs/>
    </w:rPr>
  </w:style>
  <w:style w:type="character" w:customStyle="1" w:styleId="PredmetkomentraChar">
    <w:name w:val="Predmet komentára Char"/>
    <w:basedOn w:val="TextkomentraChar"/>
    <w:link w:val="Predmetkomentra"/>
    <w:uiPriority w:val="99"/>
    <w:semiHidden/>
    <w:rsid w:val="00E25F15"/>
    <w:rPr>
      <w:b/>
      <w:bCs/>
      <w:sz w:val="20"/>
      <w:szCs w:val="20"/>
    </w:rPr>
  </w:style>
  <w:style w:type="paragraph" w:customStyle="1" w:styleId="Polokakomentr">
    <w:name w:val="Položka_komentár"/>
    <w:basedOn w:val="Normlny"/>
    <w:link w:val="PolokakomentrChar"/>
    <w:qFormat/>
    <w:rsid w:val="00363CBB"/>
    <w:rPr>
      <w:rFonts w:ascii="Times New Roman" w:eastAsia="Times New Roman" w:hAnsi="Times New Roman" w:cs="Times New Roman"/>
      <w:i/>
      <w:sz w:val="20"/>
      <w:szCs w:val="22"/>
      <w:lang w:val="sk-SK"/>
    </w:rPr>
  </w:style>
  <w:style w:type="character" w:customStyle="1" w:styleId="PolokakomentrChar">
    <w:name w:val="Položka_komentár Char"/>
    <w:basedOn w:val="Predvolenpsmoodseku"/>
    <w:link w:val="Polokakomentr"/>
    <w:locked/>
    <w:rsid w:val="00363CBB"/>
    <w:rPr>
      <w:rFonts w:ascii="Times New Roman" w:eastAsia="Times New Roman" w:hAnsi="Times New Roman" w:cs="Times New Roman"/>
      <w:i/>
      <w:sz w:val="20"/>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IK~1\AppData\Local\Temp\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E8D9-4EC0-4492-82B4-1975241A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1</TotalTime>
  <Pages>9</Pages>
  <Words>2615</Words>
  <Characters>14907</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jevcakova</cp:lastModifiedBy>
  <cp:revision>2</cp:revision>
  <cp:lastPrinted>2012-10-12T06:43:00Z</cp:lastPrinted>
  <dcterms:created xsi:type="dcterms:W3CDTF">2017-10-13T09:36:00Z</dcterms:created>
  <dcterms:modified xsi:type="dcterms:W3CDTF">2017-10-13T09:36:00Z</dcterms:modified>
</cp:coreProperties>
</file>