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B97A27" w:rsidP="00AA03D1">
      <w:pPr>
        <w:pStyle w:val="Bezriadkovania"/>
      </w:pPr>
      <w:bookmarkStart w:id="0" w:name="_GoBack"/>
      <w:bookmarkEnd w:id="0"/>
    </w:p>
    <w:p w:rsidR="00C43DDE" w:rsidRDefault="00C43DD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C43DDE" w:rsidRDefault="00C43DD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C43DDE" w:rsidRDefault="00C43DD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FE4565" w:rsidRDefault="00FE456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Akademický senát </w:t>
      </w:r>
    </w:p>
    <w:p w:rsidR="00D344E1" w:rsidRDefault="00FE456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  <w:r w:rsidR="00E27DEE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Pr="00AF7046" w:rsidRDefault="00FE456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19. 06. </w:t>
      </w:r>
      <w:r w:rsidR="00DF5F09">
        <w:rPr>
          <w:rFonts w:asciiTheme="majorHAnsi" w:hAnsiTheme="majorHAnsi"/>
          <w:sz w:val="36"/>
          <w:szCs w:val="36"/>
          <w:lang w:val="sk-SK"/>
        </w:rPr>
        <w:t>2017</w:t>
      </w:r>
    </w:p>
    <w:p w:rsidR="0030006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8C3A63" w:rsidRDefault="003D219E" w:rsidP="00080A61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Návrh na </w:t>
      </w:r>
      <w:r w:rsidR="006B7F4B">
        <w:rPr>
          <w:rFonts w:asciiTheme="majorHAnsi" w:hAnsiTheme="majorHAnsi"/>
          <w:b/>
          <w:sz w:val="36"/>
          <w:szCs w:val="36"/>
          <w:lang w:val="sk-SK"/>
        </w:rPr>
        <w:t xml:space="preserve">uzavretie dohody </w:t>
      </w:r>
    </w:p>
    <w:p w:rsidR="00F56337" w:rsidRDefault="006B7F4B" w:rsidP="00080A61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o uzavretí budúcej zmluvy o</w:t>
      </w:r>
      <w:r w:rsidR="00466498">
        <w:rPr>
          <w:rFonts w:asciiTheme="majorHAnsi" w:hAnsiTheme="majorHAnsi"/>
          <w:b/>
          <w:sz w:val="36"/>
          <w:szCs w:val="36"/>
          <w:lang w:val="sk-SK"/>
        </w:rPr>
        <w:t> zriadení v</w:t>
      </w:r>
      <w:r>
        <w:rPr>
          <w:rFonts w:asciiTheme="majorHAnsi" w:hAnsiTheme="majorHAnsi"/>
          <w:b/>
          <w:sz w:val="36"/>
          <w:szCs w:val="36"/>
          <w:lang w:val="sk-SK"/>
        </w:rPr>
        <w:t>ecn</w:t>
      </w:r>
      <w:r w:rsidR="00466498">
        <w:rPr>
          <w:rFonts w:asciiTheme="majorHAnsi" w:hAnsiTheme="majorHAnsi"/>
          <w:b/>
          <w:sz w:val="36"/>
          <w:szCs w:val="36"/>
          <w:lang w:val="sk-SK"/>
        </w:rPr>
        <w:t xml:space="preserve">ého </w:t>
      </w:r>
      <w:r>
        <w:rPr>
          <w:rFonts w:asciiTheme="majorHAnsi" w:hAnsiTheme="majorHAnsi"/>
          <w:b/>
          <w:sz w:val="36"/>
          <w:szCs w:val="36"/>
          <w:lang w:val="sk-SK"/>
        </w:rPr>
        <w:t>bremen</w:t>
      </w:r>
      <w:r w:rsidR="00466498">
        <w:rPr>
          <w:rFonts w:asciiTheme="majorHAnsi" w:hAnsiTheme="majorHAnsi"/>
          <w:b/>
          <w:sz w:val="36"/>
          <w:szCs w:val="36"/>
          <w:lang w:val="sk-SK"/>
        </w:rPr>
        <w:t>a</w:t>
      </w:r>
      <w:r w:rsidR="005023FB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v prospech </w:t>
      </w:r>
      <w:r w:rsidR="00CF0079">
        <w:rPr>
          <w:rFonts w:asciiTheme="majorHAnsi" w:hAnsiTheme="majorHAnsi"/>
          <w:b/>
          <w:sz w:val="36"/>
          <w:szCs w:val="36"/>
          <w:lang w:val="sk-SK"/>
        </w:rPr>
        <w:t>spoločnos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ti </w:t>
      </w:r>
      <w:r w:rsidR="00CF0079">
        <w:rPr>
          <w:rFonts w:asciiTheme="majorHAnsi" w:hAnsiTheme="majorHAnsi"/>
          <w:b/>
          <w:sz w:val="36"/>
          <w:szCs w:val="36"/>
          <w:lang w:val="sk-SK"/>
        </w:rPr>
        <w:t xml:space="preserve"> P1, s.r.o. </w:t>
      </w:r>
    </w:p>
    <w:p w:rsidR="00006C9B" w:rsidRPr="00D344E1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F56337" w:rsidRPr="00D344E1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D344E1" w:rsidRDefault="0030006A" w:rsidP="00D344E1">
      <w:pPr>
        <w:tabs>
          <w:tab w:val="left" w:pos="1985"/>
        </w:tabs>
        <w:ind w:left="-142"/>
        <w:rPr>
          <w:rFonts w:asciiTheme="majorHAnsi" w:hAnsiTheme="majorHAnsi"/>
          <w:lang w:val="sk-SK"/>
        </w:rPr>
      </w:pPr>
      <w:r w:rsidRPr="00D344E1">
        <w:rPr>
          <w:rFonts w:asciiTheme="majorHAnsi" w:hAnsiTheme="majorHAnsi"/>
          <w:lang w:val="sk-SK"/>
        </w:rPr>
        <w:t>Predkladá:</w:t>
      </w:r>
      <w:r w:rsidRPr="00D344E1">
        <w:rPr>
          <w:rFonts w:asciiTheme="majorHAnsi" w:hAnsiTheme="majorHAnsi"/>
          <w:lang w:val="sk-SK"/>
        </w:rPr>
        <w:tab/>
      </w:r>
      <w:r w:rsidR="00FE4565" w:rsidRPr="00FE4565">
        <w:rPr>
          <w:rFonts w:asciiTheme="majorHAnsi" w:hAnsiTheme="majorHAnsi"/>
          <w:b/>
          <w:lang w:val="sk-SK"/>
        </w:rPr>
        <w:t>prof.</w:t>
      </w:r>
      <w:r w:rsidR="00FE4565">
        <w:rPr>
          <w:rFonts w:asciiTheme="majorHAnsi" w:hAnsiTheme="majorHAnsi"/>
          <w:lang w:val="sk-SK"/>
        </w:rPr>
        <w:t xml:space="preserve"> </w:t>
      </w:r>
      <w:r w:rsidR="00D36BF6" w:rsidRPr="00D344E1">
        <w:rPr>
          <w:rFonts w:asciiTheme="majorHAnsi" w:hAnsiTheme="majorHAnsi"/>
          <w:b/>
          <w:lang w:val="sk-SK"/>
        </w:rPr>
        <w:t xml:space="preserve">Ing. </w:t>
      </w:r>
      <w:r w:rsidR="00FE4565">
        <w:rPr>
          <w:rFonts w:asciiTheme="majorHAnsi" w:hAnsiTheme="majorHAnsi"/>
          <w:b/>
          <w:lang w:val="sk-SK"/>
        </w:rPr>
        <w:t xml:space="preserve">Robert Redhammer, </w:t>
      </w:r>
      <w:r w:rsidR="00D36BF6" w:rsidRPr="00D344E1">
        <w:rPr>
          <w:rFonts w:asciiTheme="majorHAnsi" w:hAnsiTheme="majorHAnsi"/>
          <w:b/>
          <w:lang w:val="sk-SK"/>
        </w:rPr>
        <w:t>PhD.</w:t>
      </w:r>
    </w:p>
    <w:p w:rsidR="0030006A" w:rsidRPr="00D344E1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D344E1">
        <w:rPr>
          <w:rFonts w:asciiTheme="majorHAnsi" w:hAnsiTheme="majorHAnsi"/>
          <w:lang w:val="sk-SK"/>
        </w:rPr>
        <w:tab/>
      </w:r>
      <w:r w:rsidR="00FE4565">
        <w:rPr>
          <w:rFonts w:asciiTheme="majorHAnsi" w:hAnsiTheme="majorHAnsi"/>
          <w:lang w:val="sk-SK"/>
        </w:rPr>
        <w:t>rektor</w:t>
      </w:r>
    </w:p>
    <w:p w:rsidR="0030006A" w:rsidRPr="00D344E1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62A6B" w:rsidRDefault="0030006A" w:rsidP="00660BA1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D344E1">
        <w:rPr>
          <w:rFonts w:asciiTheme="majorHAnsi" w:hAnsiTheme="majorHAnsi"/>
          <w:lang w:val="sk-SK"/>
        </w:rPr>
        <w:t>Vypracoval</w:t>
      </w:r>
      <w:r w:rsidR="006B7F4B" w:rsidRPr="00D344E1">
        <w:rPr>
          <w:rFonts w:asciiTheme="majorHAnsi" w:hAnsiTheme="majorHAnsi"/>
          <w:lang w:val="sk-SK"/>
        </w:rPr>
        <w:t>a</w:t>
      </w:r>
      <w:r w:rsidRPr="00D344E1">
        <w:rPr>
          <w:rFonts w:asciiTheme="majorHAnsi" w:hAnsiTheme="majorHAnsi"/>
          <w:lang w:val="sk-SK"/>
        </w:rPr>
        <w:t>:</w:t>
      </w:r>
      <w:r w:rsidR="006B7F4B" w:rsidRPr="00D344E1">
        <w:rPr>
          <w:rFonts w:asciiTheme="majorHAnsi" w:hAnsiTheme="majorHAnsi"/>
          <w:lang w:val="sk-SK"/>
        </w:rPr>
        <w:tab/>
      </w:r>
      <w:r w:rsidR="00062A6B" w:rsidRPr="00062A6B">
        <w:rPr>
          <w:rFonts w:asciiTheme="majorHAnsi" w:hAnsiTheme="majorHAnsi"/>
          <w:b/>
          <w:lang w:val="sk-SK"/>
        </w:rPr>
        <w:t>JUDr. Marcela Haladejová</w:t>
      </w:r>
      <w:r w:rsidR="00062A6B">
        <w:rPr>
          <w:rFonts w:asciiTheme="majorHAnsi" w:hAnsiTheme="majorHAnsi"/>
          <w:b/>
          <w:lang w:val="sk-SK"/>
        </w:rPr>
        <w:t>,</w:t>
      </w:r>
    </w:p>
    <w:p w:rsidR="00FE4565" w:rsidRPr="00FE4565" w:rsidRDefault="00FE4565" w:rsidP="00660BA1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ab/>
      </w:r>
      <w:r w:rsidRPr="009E7D19">
        <w:rPr>
          <w:rFonts w:asciiTheme="majorHAnsi" w:hAnsiTheme="majorHAnsi"/>
          <w:lang w:val="sk-SK"/>
        </w:rPr>
        <w:t>pr</w:t>
      </w:r>
      <w:r>
        <w:rPr>
          <w:rFonts w:asciiTheme="majorHAnsi" w:hAnsiTheme="majorHAnsi"/>
          <w:lang w:val="sk-SK"/>
        </w:rPr>
        <w:t xml:space="preserve">ávny a organizačný útvar </w:t>
      </w:r>
    </w:p>
    <w:p w:rsidR="006B7F4B" w:rsidRPr="00D344E1" w:rsidRDefault="00062A6B" w:rsidP="00660BA1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ab/>
      </w:r>
      <w:r w:rsidRPr="009E7D19">
        <w:rPr>
          <w:rFonts w:asciiTheme="majorHAnsi" w:hAnsiTheme="majorHAnsi"/>
          <w:lang w:val="sk-SK"/>
        </w:rPr>
        <w:t>z p</w:t>
      </w:r>
      <w:r>
        <w:rPr>
          <w:rFonts w:asciiTheme="majorHAnsi" w:hAnsiTheme="majorHAnsi"/>
          <w:lang w:val="sk-SK"/>
        </w:rPr>
        <w:t xml:space="preserve">odkladov </w:t>
      </w:r>
      <w:r w:rsidR="006B7F4B" w:rsidRPr="00D344E1">
        <w:rPr>
          <w:rFonts w:asciiTheme="majorHAnsi" w:hAnsiTheme="majorHAnsi"/>
          <w:b/>
          <w:lang w:val="sk-SK"/>
        </w:rPr>
        <w:t xml:space="preserve">Ing. </w:t>
      </w:r>
      <w:r w:rsidR="00B134CC" w:rsidRPr="00D344E1">
        <w:rPr>
          <w:rFonts w:asciiTheme="majorHAnsi" w:hAnsiTheme="majorHAnsi"/>
          <w:b/>
          <w:lang w:val="sk-SK"/>
        </w:rPr>
        <w:t>Š</w:t>
      </w:r>
      <w:r w:rsidR="006B7F4B" w:rsidRPr="00D344E1">
        <w:rPr>
          <w:rFonts w:asciiTheme="majorHAnsi" w:hAnsiTheme="majorHAnsi"/>
          <w:b/>
          <w:lang w:val="sk-SK"/>
        </w:rPr>
        <w:t>ipekiov</w:t>
      </w:r>
      <w:r>
        <w:rPr>
          <w:rFonts w:asciiTheme="majorHAnsi" w:hAnsiTheme="majorHAnsi"/>
          <w:b/>
          <w:lang w:val="sk-SK"/>
        </w:rPr>
        <w:t>ej</w:t>
      </w:r>
      <w:r w:rsidR="006B7F4B" w:rsidRPr="00D344E1">
        <w:rPr>
          <w:rFonts w:asciiTheme="majorHAnsi" w:hAnsiTheme="majorHAnsi"/>
          <w:lang w:val="sk-SK"/>
        </w:rPr>
        <w:t>,</w:t>
      </w:r>
    </w:p>
    <w:p w:rsidR="00CF0079" w:rsidRPr="00D344E1" w:rsidRDefault="00D344E1" w:rsidP="00660BA1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D344E1">
        <w:rPr>
          <w:rFonts w:asciiTheme="majorHAnsi" w:hAnsiTheme="majorHAnsi"/>
          <w:lang w:val="sk-SK"/>
        </w:rPr>
        <w:tab/>
        <w:t>vedúc</w:t>
      </w:r>
      <w:r w:rsidR="00062A6B">
        <w:rPr>
          <w:rFonts w:asciiTheme="majorHAnsi" w:hAnsiTheme="majorHAnsi"/>
          <w:lang w:val="sk-SK"/>
        </w:rPr>
        <w:t>ej</w:t>
      </w:r>
      <w:r w:rsidRPr="00D344E1">
        <w:rPr>
          <w:rFonts w:asciiTheme="majorHAnsi" w:hAnsiTheme="majorHAnsi"/>
          <w:lang w:val="sk-SK"/>
        </w:rPr>
        <w:t xml:space="preserve"> </w:t>
      </w:r>
      <w:r w:rsidR="00FE4565">
        <w:rPr>
          <w:rFonts w:asciiTheme="majorHAnsi" w:hAnsiTheme="majorHAnsi"/>
          <w:lang w:val="sk-SK"/>
        </w:rPr>
        <w:t>ú</w:t>
      </w:r>
      <w:r w:rsidR="006B7F4B" w:rsidRPr="00D344E1">
        <w:rPr>
          <w:rFonts w:asciiTheme="majorHAnsi" w:hAnsiTheme="majorHAnsi"/>
          <w:lang w:val="sk-SK"/>
        </w:rPr>
        <w:t>tvaru energetiky a revíznych činností</w:t>
      </w:r>
      <w:r w:rsidR="0030006A" w:rsidRPr="00D344E1">
        <w:rPr>
          <w:rFonts w:asciiTheme="majorHAnsi" w:hAnsiTheme="majorHAnsi"/>
          <w:lang w:val="sk-SK"/>
        </w:rPr>
        <w:tab/>
      </w:r>
    </w:p>
    <w:p w:rsidR="0030006A" w:rsidRPr="00D344E1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Pr="00D344E1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D344E1">
        <w:rPr>
          <w:rFonts w:asciiTheme="majorHAnsi" w:hAnsiTheme="majorHAnsi"/>
          <w:lang w:val="sk-SK"/>
        </w:rPr>
        <w:t>Zdôvodnenie:</w:t>
      </w:r>
      <w:r w:rsidRPr="00D344E1">
        <w:rPr>
          <w:rFonts w:asciiTheme="majorHAnsi" w:hAnsiTheme="majorHAnsi"/>
          <w:lang w:val="sk-SK"/>
        </w:rPr>
        <w:tab/>
      </w:r>
      <w:r w:rsidR="006B7F4B" w:rsidRPr="00D344E1">
        <w:rPr>
          <w:rFonts w:asciiTheme="majorHAnsi" w:hAnsiTheme="majorHAnsi"/>
          <w:lang w:val="sk-SK"/>
        </w:rPr>
        <w:t xml:space="preserve">Záväzok STU zriadiť vecné </w:t>
      </w:r>
      <w:r w:rsidR="00336354" w:rsidRPr="00D344E1">
        <w:rPr>
          <w:rFonts w:asciiTheme="majorHAnsi" w:hAnsiTheme="majorHAnsi"/>
          <w:lang w:val="sk-SK"/>
        </w:rPr>
        <w:t>bremen</w:t>
      </w:r>
      <w:r w:rsidR="006B7F4B" w:rsidRPr="00D344E1">
        <w:rPr>
          <w:rFonts w:asciiTheme="majorHAnsi" w:hAnsiTheme="majorHAnsi"/>
          <w:lang w:val="sk-SK"/>
        </w:rPr>
        <w:t xml:space="preserve">o na pozemku vo vlastníctve STU v k. ú. Trnávka v prospech </w:t>
      </w:r>
      <w:r w:rsidR="00336354" w:rsidRPr="00D344E1">
        <w:rPr>
          <w:rFonts w:asciiTheme="majorHAnsi" w:hAnsiTheme="majorHAnsi"/>
          <w:lang w:val="sk-SK"/>
        </w:rPr>
        <w:t>spoločnos</w:t>
      </w:r>
      <w:r w:rsidR="006B7F4B" w:rsidRPr="00D344E1">
        <w:rPr>
          <w:rFonts w:asciiTheme="majorHAnsi" w:hAnsiTheme="majorHAnsi"/>
          <w:lang w:val="sk-SK"/>
        </w:rPr>
        <w:t xml:space="preserve">ti </w:t>
      </w:r>
      <w:r w:rsidR="00336354" w:rsidRPr="00D344E1">
        <w:rPr>
          <w:rFonts w:asciiTheme="majorHAnsi" w:hAnsiTheme="majorHAnsi"/>
          <w:lang w:val="sk-SK"/>
        </w:rPr>
        <w:t xml:space="preserve"> P1, s.r.o.</w:t>
      </w:r>
      <w:r w:rsidR="00717143" w:rsidRPr="00D344E1">
        <w:rPr>
          <w:rFonts w:asciiTheme="majorHAnsi" w:hAnsiTheme="majorHAnsi"/>
          <w:lang w:val="sk-SK"/>
        </w:rPr>
        <w:t xml:space="preserve"> Záväzok STU je viazaný na vydanie právoplatného stavebného povolenia pre stavebníka P1, s. r. o. na zriadenie stavby </w:t>
      </w:r>
      <w:r w:rsidR="00336354" w:rsidRPr="00D344E1">
        <w:rPr>
          <w:rFonts w:asciiTheme="majorHAnsi" w:hAnsiTheme="majorHAnsi"/>
          <w:lang w:val="sk-SK"/>
        </w:rPr>
        <w:t>trafostanice na  pozemku v</w:t>
      </w:r>
      <w:r w:rsidR="00717143" w:rsidRPr="00D344E1">
        <w:rPr>
          <w:rFonts w:asciiTheme="majorHAnsi" w:hAnsiTheme="majorHAnsi"/>
          <w:lang w:val="sk-SK"/>
        </w:rPr>
        <w:t xml:space="preserve"> jeh</w:t>
      </w:r>
      <w:r w:rsidR="00336354" w:rsidRPr="00D344E1">
        <w:rPr>
          <w:rFonts w:asciiTheme="majorHAnsi" w:hAnsiTheme="majorHAnsi"/>
          <w:lang w:val="sk-SK"/>
        </w:rPr>
        <w:t>o vlastníctve</w:t>
      </w:r>
      <w:r w:rsidR="00717143" w:rsidRPr="00D344E1">
        <w:rPr>
          <w:rFonts w:asciiTheme="majorHAnsi" w:hAnsiTheme="majorHAnsi"/>
          <w:lang w:val="sk-SK"/>
        </w:rPr>
        <w:t xml:space="preserve">. </w:t>
      </w:r>
    </w:p>
    <w:p w:rsidR="0030006A" w:rsidRPr="00D344E1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5023FB" w:rsidRPr="00FE4565" w:rsidRDefault="0030006A" w:rsidP="00C222A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D344E1">
        <w:rPr>
          <w:rFonts w:asciiTheme="majorHAnsi" w:hAnsiTheme="majorHAnsi"/>
          <w:lang w:val="sk-SK"/>
        </w:rPr>
        <w:t>Návrh uznesenia:</w:t>
      </w:r>
      <w:r w:rsidRPr="00D344E1">
        <w:rPr>
          <w:rFonts w:asciiTheme="majorHAnsi" w:hAnsiTheme="majorHAnsi"/>
          <w:lang w:val="sk-SK"/>
        </w:rPr>
        <w:tab/>
      </w:r>
      <w:r w:rsidR="00FE4565">
        <w:rPr>
          <w:rFonts w:asciiTheme="majorHAnsi" w:hAnsiTheme="majorHAnsi"/>
          <w:lang w:val="sk-SK"/>
        </w:rPr>
        <w:t xml:space="preserve">Akademický senát Slovenskej technickej univerzity v Bratislave po prerokovaní zámeru </w:t>
      </w:r>
      <w:r w:rsidR="00717143" w:rsidRPr="00FE4565">
        <w:rPr>
          <w:rFonts w:asciiTheme="majorHAnsi" w:hAnsiTheme="majorHAnsi"/>
          <w:lang w:val="sk-SK"/>
        </w:rPr>
        <w:t>uzavr</w:t>
      </w:r>
      <w:r w:rsidR="00FE4565">
        <w:rPr>
          <w:rFonts w:asciiTheme="majorHAnsi" w:hAnsiTheme="majorHAnsi"/>
          <w:lang w:val="sk-SK"/>
        </w:rPr>
        <w:t xml:space="preserve">ieť </w:t>
      </w:r>
      <w:r w:rsidR="00062A6B" w:rsidRPr="00FE4565">
        <w:rPr>
          <w:rFonts w:asciiTheme="majorHAnsi" w:hAnsiTheme="majorHAnsi"/>
          <w:lang w:val="sk-SK"/>
        </w:rPr>
        <w:t>D</w:t>
      </w:r>
      <w:r w:rsidR="00717143" w:rsidRPr="00FE4565">
        <w:rPr>
          <w:rFonts w:asciiTheme="majorHAnsi" w:hAnsiTheme="majorHAnsi"/>
          <w:lang w:val="sk-SK"/>
        </w:rPr>
        <w:t>ohod</w:t>
      </w:r>
      <w:r w:rsidR="00FE4565">
        <w:rPr>
          <w:rFonts w:asciiTheme="majorHAnsi" w:hAnsiTheme="majorHAnsi"/>
          <w:lang w:val="sk-SK"/>
        </w:rPr>
        <w:t>u</w:t>
      </w:r>
      <w:r w:rsidR="00717143" w:rsidRPr="00FE4565">
        <w:rPr>
          <w:rFonts w:asciiTheme="majorHAnsi" w:hAnsiTheme="majorHAnsi"/>
          <w:lang w:val="sk-SK"/>
        </w:rPr>
        <w:t xml:space="preserve"> o uzavretí budúcej zmluvy o</w:t>
      </w:r>
      <w:r w:rsidR="00466498" w:rsidRPr="00FE4565">
        <w:rPr>
          <w:rFonts w:asciiTheme="majorHAnsi" w:hAnsiTheme="majorHAnsi"/>
          <w:lang w:val="sk-SK"/>
        </w:rPr>
        <w:t xml:space="preserve"> zriadení </w:t>
      </w:r>
      <w:r w:rsidR="00717143" w:rsidRPr="00FE4565">
        <w:rPr>
          <w:rFonts w:asciiTheme="majorHAnsi" w:hAnsiTheme="majorHAnsi"/>
          <w:lang w:val="sk-SK"/>
        </w:rPr>
        <w:t>vecn</w:t>
      </w:r>
      <w:r w:rsidR="00466498" w:rsidRPr="00FE4565">
        <w:rPr>
          <w:rFonts w:asciiTheme="majorHAnsi" w:hAnsiTheme="majorHAnsi"/>
          <w:lang w:val="sk-SK"/>
        </w:rPr>
        <w:t xml:space="preserve">ého bremena </w:t>
      </w:r>
      <w:r w:rsidR="003D219E" w:rsidRPr="00FE4565">
        <w:rPr>
          <w:rFonts w:asciiTheme="majorHAnsi" w:hAnsiTheme="majorHAnsi"/>
          <w:lang w:val="sk-SK"/>
        </w:rPr>
        <w:t xml:space="preserve">na </w:t>
      </w:r>
      <w:r w:rsidR="00717143" w:rsidRPr="00FE4565">
        <w:rPr>
          <w:rFonts w:asciiTheme="majorHAnsi" w:hAnsiTheme="majorHAnsi"/>
          <w:lang w:val="sk-SK"/>
        </w:rPr>
        <w:t>pozemku vo vlastníctve STU</w:t>
      </w:r>
      <w:r w:rsidR="005023FB" w:rsidRPr="00FE4565">
        <w:rPr>
          <w:rFonts w:asciiTheme="majorHAnsi" w:hAnsiTheme="majorHAnsi"/>
          <w:lang w:val="sk-SK"/>
        </w:rPr>
        <w:t xml:space="preserve">, </w:t>
      </w:r>
      <w:r w:rsidR="003D219E" w:rsidRPr="00FE4565">
        <w:rPr>
          <w:rFonts w:asciiTheme="majorHAnsi" w:hAnsiTheme="majorHAnsi"/>
          <w:lang w:val="sk-SK"/>
        </w:rPr>
        <w:t>p</w:t>
      </w:r>
      <w:r w:rsidR="00660BA1" w:rsidRPr="00FE4565">
        <w:rPr>
          <w:rFonts w:asciiTheme="majorHAnsi" w:hAnsiTheme="majorHAnsi"/>
          <w:lang w:val="sk-SK"/>
        </w:rPr>
        <w:t>arc</w:t>
      </w:r>
      <w:r w:rsidR="005023FB" w:rsidRPr="00FE4565">
        <w:rPr>
          <w:rFonts w:asciiTheme="majorHAnsi" w:hAnsiTheme="majorHAnsi"/>
          <w:lang w:val="sk-SK"/>
        </w:rPr>
        <w:t xml:space="preserve">. č. </w:t>
      </w:r>
      <w:r w:rsidR="00660BA1" w:rsidRPr="00FE4565">
        <w:rPr>
          <w:rFonts w:asciiTheme="majorHAnsi" w:hAnsiTheme="majorHAnsi"/>
          <w:lang w:val="sk-SK"/>
        </w:rPr>
        <w:t xml:space="preserve"> 16952/15</w:t>
      </w:r>
      <w:r w:rsidR="005023FB" w:rsidRPr="00FE4565">
        <w:rPr>
          <w:rFonts w:asciiTheme="majorHAnsi" w:hAnsiTheme="majorHAnsi"/>
          <w:lang w:val="sk-SK"/>
        </w:rPr>
        <w:t xml:space="preserve">, k. ú. </w:t>
      </w:r>
      <w:r w:rsidR="00660BA1" w:rsidRPr="00FE4565">
        <w:rPr>
          <w:rFonts w:asciiTheme="majorHAnsi" w:hAnsiTheme="majorHAnsi"/>
          <w:lang w:val="sk-SK"/>
        </w:rPr>
        <w:t xml:space="preserve"> Trnávka</w:t>
      </w:r>
      <w:r w:rsidR="005023FB" w:rsidRPr="00FE4565">
        <w:rPr>
          <w:rFonts w:asciiTheme="majorHAnsi" w:hAnsiTheme="majorHAnsi"/>
          <w:lang w:val="sk-SK"/>
        </w:rPr>
        <w:t xml:space="preserve">, nachádzajúci sa na </w:t>
      </w:r>
      <w:r w:rsidR="00660BA1" w:rsidRPr="00FE4565">
        <w:rPr>
          <w:rFonts w:asciiTheme="majorHAnsi" w:hAnsiTheme="majorHAnsi"/>
          <w:lang w:val="sk-SK"/>
        </w:rPr>
        <w:t>Technick</w:t>
      </w:r>
      <w:r w:rsidR="005023FB" w:rsidRPr="00FE4565">
        <w:rPr>
          <w:rFonts w:asciiTheme="majorHAnsi" w:hAnsiTheme="majorHAnsi"/>
          <w:lang w:val="sk-SK"/>
        </w:rPr>
        <w:t xml:space="preserve">ej ulici </w:t>
      </w:r>
      <w:r w:rsidR="00660BA1" w:rsidRPr="00FE4565">
        <w:rPr>
          <w:rFonts w:asciiTheme="majorHAnsi" w:hAnsiTheme="majorHAnsi"/>
          <w:lang w:val="sk-SK"/>
        </w:rPr>
        <w:t>5</w:t>
      </w:r>
      <w:r w:rsidR="005023FB" w:rsidRPr="00FE4565">
        <w:rPr>
          <w:rFonts w:asciiTheme="majorHAnsi" w:hAnsiTheme="majorHAnsi"/>
          <w:lang w:val="sk-SK"/>
        </w:rPr>
        <w:t xml:space="preserve"> v Bratislave v prospech stavebníka P1, s. r. o.</w:t>
      </w:r>
      <w:r w:rsidR="00C222AF">
        <w:rPr>
          <w:rFonts w:asciiTheme="majorHAnsi" w:hAnsiTheme="majorHAnsi"/>
          <w:lang w:val="sk-SK"/>
        </w:rPr>
        <w:t xml:space="preserve">, </w:t>
      </w:r>
      <w:r w:rsidR="00FE4565" w:rsidRPr="00C222AF">
        <w:rPr>
          <w:rFonts w:asciiTheme="majorHAnsi" w:hAnsiTheme="majorHAnsi"/>
          <w:b/>
          <w:lang w:val="sk-SK"/>
        </w:rPr>
        <w:t>vyjadril súhlas</w:t>
      </w:r>
      <w:r w:rsidR="00FE4565">
        <w:rPr>
          <w:rFonts w:asciiTheme="majorHAnsi" w:hAnsiTheme="majorHAnsi"/>
          <w:lang w:val="sk-SK"/>
        </w:rPr>
        <w:t xml:space="preserve"> s uzavretím predmetného právneho úkonu </w:t>
      </w:r>
      <w:r w:rsidR="009E7D19">
        <w:rPr>
          <w:rFonts w:asciiTheme="majorHAnsi" w:hAnsiTheme="majorHAnsi"/>
          <w:lang w:val="sk-SK"/>
        </w:rPr>
        <w:t xml:space="preserve">a odporúča návrh rektora na právny úkon, ktorým chce STU zriadiť vecné bremeno na pozemku v jej vlastníctve, predložiť na vyjadrenie predchádzajúceho písomného súhlasu Správnej rade Slovenskej technickej univerzity v Bratislave. </w:t>
      </w:r>
    </w:p>
    <w:p w:rsidR="00A540AA" w:rsidRDefault="00A540AA" w:rsidP="00466498">
      <w:pPr>
        <w:pStyle w:val="Default"/>
        <w:jc w:val="center"/>
        <w:rPr>
          <w:rFonts w:ascii="Calibri" w:hAnsi="Calibri" w:cs="Times New Roman"/>
          <w:b/>
          <w:lang w:val="sk-SK"/>
        </w:rPr>
      </w:pPr>
    </w:p>
    <w:p w:rsidR="009E7D19" w:rsidRDefault="009E7D19" w:rsidP="00466498">
      <w:pPr>
        <w:pStyle w:val="Default"/>
        <w:jc w:val="center"/>
        <w:rPr>
          <w:rFonts w:ascii="Calibri" w:hAnsi="Calibri" w:cs="Times New Roman"/>
          <w:b/>
          <w:lang w:val="sk-SK"/>
        </w:rPr>
      </w:pPr>
    </w:p>
    <w:p w:rsidR="009E7D19" w:rsidRDefault="009E7D19" w:rsidP="00C43DDE">
      <w:pPr>
        <w:pStyle w:val="Default"/>
        <w:rPr>
          <w:rFonts w:ascii="Calibri" w:hAnsi="Calibri" w:cs="Times New Roman"/>
          <w:b/>
          <w:lang w:val="sk-SK"/>
        </w:rPr>
      </w:pPr>
    </w:p>
    <w:p w:rsidR="009E7D19" w:rsidRPr="00466498" w:rsidRDefault="009E7D19" w:rsidP="00466498">
      <w:pPr>
        <w:pStyle w:val="Default"/>
        <w:jc w:val="center"/>
        <w:rPr>
          <w:rFonts w:ascii="Calibri" w:hAnsi="Calibri" w:cs="Times New Roman"/>
          <w:b/>
          <w:lang w:val="sk-SK"/>
        </w:rPr>
      </w:pPr>
    </w:p>
    <w:p w:rsidR="004F217E" w:rsidRPr="00FB4424" w:rsidRDefault="004F217E" w:rsidP="00220704">
      <w:pPr>
        <w:pStyle w:val="Default"/>
        <w:jc w:val="both"/>
        <w:rPr>
          <w:rFonts w:ascii="Calibri" w:hAnsi="Calibri" w:cs="Times New Roman"/>
          <w:u w:val="single"/>
          <w:lang w:val="sk-SK"/>
        </w:rPr>
      </w:pPr>
      <w:r w:rsidRPr="006F4D14">
        <w:rPr>
          <w:rFonts w:ascii="Calibri" w:hAnsi="Calibri" w:cs="Times New Roman"/>
          <w:u w:val="single"/>
          <w:lang w:val="sk-SK"/>
        </w:rPr>
        <w:t>SKUTKOVÝ STAV:</w:t>
      </w:r>
    </w:p>
    <w:p w:rsidR="00087AF9" w:rsidRPr="003A2066" w:rsidRDefault="005023FB" w:rsidP="003A2066">
      <w:pPr>
        <w:pStyle w:val="Default"/>
        <w:numPr>
          <w:ilvl w:val="0"/>
          <w:numId w:val="36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Prevádzkové o</w:t>
      </w:r>
      <w:r w:rsidR="001C5B48" w:rsidRPr="006F4D14">
        <w:rPr>
          <w:rFonts w:ascii="Calibri" w:hAnsi="Calibri" w:cs="Times New Roman"/>
          <w:lang w:val="sk-SK"/>
        </w:rPr>
        <w:t>bjekt</w:t>
      </w:r>
      <w:r>
        <w:rPr>
          <w:rFonts w:ascii="Calibri" w:hAnsi="Calibri" w:cs="Times New Roman"/>
          <w:lang w:val="sk-SK"/>
        </w:rPr>
        <w:t>y/</w:t>
      </w:r>
      <w:r w:rsidRPr="00AB4747">
        <w:rPr>
          <w:rFonts w:ascii="Calibri" w:hAnsi="Calibri" w:cs="Times New Roman"/>
          <w:u w:val="single"/>
          <w:lang w:val="sk-SK"/>
        </w:rPr>
        <w:t xml:space="preserve">stavba </w:t>
      </w:r>
      <w:r w:rsidR="00615E80" w:rsidRPr="00AB4747">
        <w:rPr>
          <w:rFonts w:ascii="Calibri" w:hAnsi="Calibri" w:cs="Times New Roman"/>
          <w:u w:val="single"/>
          <w:lang w:val="sk-SK"/>
        </w:rPr>
        <w:t xml:space="preserve">vo vlastníctve spoločnosti </w:t>
      </w:r>
      <w:r w:rsidR="001C5B48" w:rsidRPr="00AB4747">
        <w:rPr>
          <w:rFonts w:ascii="Calibri" w:hAnsi="Calibri" w:cs="Times New Roman"/>
          <w:u w:val="single"/>
          <w:lang w:val="sk-SK"/>
        </w:rPr>
        <w:t>P1</w:t>
      </w:r>
      <w:r w:rsidR="004F217E" w:rsidRPr="00AB4747">
        <w:rPr>
          <w:rFonts w:ascii="Calibri" w:hAnsi="Calibri" w:cs="Times New Roman"/>
          <w:u w:val="single"/>
          <w:lang w:val="sk-SK"/>
        </w:rPr>
        <w:t>, s.r.o.</w:t>
      </w:r>
      <w:r w:rsidR="004F217E" w:rsidRPr="006F4D14">
        <w:rPr>
          <w:rFonts w:ascii="Calibri" w:hAnsi="Calibri" w:cs="Times New Roman"/>
          <w:lang w:val="sk-SK"/>
        </w:rPr>
        <w:t>, so sídlom Pestovateľská 13, 821 </w:t>
      </w:r>
      <w:r w:rsidR="00615E80" w:rsidRPr="006F4D14">
        <w:rPr>
          <w:rFonts w:ascii="Calibri" w:hAnsi="Calibri" w:cs="Times New Roman"/>
          <w:lang w:val="sk-SK"/>
        </w:rPr>
        <w:t>04 Bratislava, IČO: 36748145 (ďalej len „P1, s.r.o.“)</w:t>
      </w:r>
      <w:r>
        <w:rPr>
          <w:rFonts w:ascii="Calibri" w:hAnsi="Calibri" w:cs="Times New Roman"/>
          <w:lang w:val="sk-SK"/>
        </w:rPr>
        <w:t xml:space="preserve">, sú </w:t>
      </w:r>
      <w:r w:rsidR="001C5B48" w:rsidRPr="006F4D14">
        <w:rPr>
          <w:rFonts w:ascii="Calibri" w:hAnsi="Calibri" w:cs="Times New Roman"/>
          <w:lang w:val="sk-SK"/>
        </w:rPr>
        <w:t xml:space="preserve"> napojen</w:t>
      </w:r>
      <w:r>
        <w:rPr>
          <w:rFonts w:ascii="Calibri" w:hAnsi="Calibri" w:cs="Times New Roman"/>
          <w:lang w:val="sk-SK"/>
        </w:rPr>
        <w:t xml:space="preserve">é v súvislosti s odberom elektrickej energie </w:t>
      </w:r>
      <w:r w:rsidR="00087AF9">
        <w:rPr>
          <w:rFonts w:ascii="Calibri" w:hAnsi="Calibri" w:cs="Times New Roman"/>
          <w:lang w:val="sk-SK"/>
        </w:rPr>
        <w:t>ako tranzit</w:t>
      </w:r>
      <w:r w:rsidR="008C3A63">
        <w:rPr>
          <w:rFonts w:ascii="Calibri" w:hAnsi="Calibri" w:cs="Times New Roman"/>
          <w:lang w:val="sk-SK"/>
        </w:rPr>
        <w:t xml:space="preserve">, t. j. </w:t>
      </w:r>
      <w:r w:rsidR="00087AF9">
        <w:rPr>
          <w:rFonts w:ascii="Calibri" w:hAnsi="Calibri" w:cs="Times New Roman"/>
          <w:lang w:val="sk-SK"/>
        </w:rPr>
        <w:t xml:space="preserve"> </w:t>
      </w:r>
      <w:r w:rsidR="008C3A63" w:rsidRPr="00AB4747">
        <w:rPr>
          <w:rFonts w:ascii="Calibri" w:hAnsi="Calibri" w:cs="Times New Roman"/>
          <w:u w:val="single"/>
          <w:lang w:val="sk-SK"/>
        </w:rPr>
        <w:t xml:space="preserve">prostredníctvom </w:t>
      </w:r>
      <w:r w:rsidR="001C5B48" w:rsidRPr="00AB4747">
        <w:rPr>
          <w:rFonts w:ascii="Calibri" w:hAnsi="Calibri" w:cs="Times New Roman"/>
          <w:u w:val="single"/>
          <w:lang w:val="sk-SK"/>
        </w:rPr>
        <w:t xml:space="preserve">trafostanice </w:t>
      </w:r>
      <w:r w:rsidR="00AE7FE4" w:rsidRPr="00AB4747">
        <w:rPr>
          <w:rFonts w:ascii="Calibri" w:hAnsi="Calibri" w:cs="Times New Roman"/>
          <w:u w:val="single"/>
          <w:lang w:val="sk-SK"/>
        </w:rPr>
        <w:t xml:space="preserve">č. </w:t>
      </w:r>
      <w:r w:rsidR="001C5B48" w:rsidRPr="00AB4747">
        <w:rPr>
          <w:rFonts w:ascii="Calibri" w:hAnsi="Calibri" w:cs="Times New Roman"/>
          <w:u w:val="single"/>
          <w:lang w:val="sk-SK"/>
        </w:rPr>
        <w:t>TS 0078</w:t>
      </w:r>
      <w:r w:rsidR="00087AF9" w:rsidRPr="00AB4747">
        <w:rPr>
          <w:rFonts w:ascii="Calibri" w:hAnsi="Calibri" w:cs="Times New Roman"/>
          <w:u w:val="single"/>
          <w:lang w:val="sk-SK"/>
        </w:rPr>
        <w:t xml:space="preserve">, ktorá je </w:t>
      </w:r>
      <w:r w:rsidR="00615E80" w:rsidRPr="00AB4747">
        <w:rPr>
          <w:rFonts w:ascii="Calibri" w:hAnsi="Calibri" w:cs="Times New Roman"/>
          <w:u w:val="single"/>
          <w:lang w:val="sk-SK"/>
        </w:rPr>
        <w:t>vo vlastníctve STU</w:t>
      </w:r>
      <w:r w:rsidR="00087AF9">
        <w:rPr>
          <w:rFonts w:ascii="Calibri" w:hAnsi="Calibri" w:cs="Times New Roman"/>
          <w:lang w:val="sk-SK"/>
        </w:rPr>
        <w:t xml:space="preserve">. </w:t>
      </w:r>
      <w:r w:rsidR="00660BA1">
        <w:rPr>
          <w:rFonts w:ascii="Calibri" w:hAnsi="Calibri" w:cs="Times New Roman"/>
          <w:lang w:val="sk-SK"/>
        </w:rPr>
        <w:t xml:space="preserve"> </w:t>
      </w:r>
    </w:p>
    <w:p w:rsidR="00615E80" w:rsidRPr="003A2066" w:rsidRDefault="00660BA1" w:rsidP="00220704">
      <w:pPr>
        <w:pStyle w:val="Default"/>
        <w:numPr>
          <w:ilvl w:val="0"/>
          <w:numId w:val="36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Cez </w:t>
      </w:r>
      <w:r w:rsidR="00087AF9">
        <w:rPr>
          <w:rFonts w:ascii="Calibri" w:hAnsi="Calibri" w:cs="Times New Roman"/>
          <w:lang w:val="sk-SK"/>
        </w:rPr>
        <w:t xml:space="preserve">pozemok </w:t>
      </w:r>
      <w:r w:rsidR="00087AF9">
        <w:rPr>
          <w:rFonts w:asciiTheme="majorHAnsi" w:hAnsiTheme="majorHAnsi"/>
          <w:lang w:val="sk-SK"/>
        </w:rPr>
        <w:t xml:space="preserve">vo vlastníctve STU, parc. č.  16952/15, k. ú.  Trnávka, ktorý sa nachádza na Technickej ulici č. 5 v Bratislave </w:t>
      </w:r>
      <w:r>
        <w:rPr>
          <w:rFonts w:ascii="Calibri" w:hAnsi="Calibri" w:cs="Times New Roman"/>
          <w:lang w:val="sk-SK"/>
        </w:rPr>
        <w:t xml:space="preserve">  prechádza </w:t>
      </w:r>
      <w:r w:rsidR="00087AF9">
        <w:rPr>
          <w:rFonts w:ascii="Calibri" w:hAnsi="Calibri" w:cs="Times New Roman"/>
          <w:lang w:val="sk-SK"/>
        </w:rPr>
        <w:t xml:space="preserve">k P1, s. r. o. </w:t>
      </w:r>
      <w:r>
        <w:rPr>
          <w:rFonts w:ascii="Calibri" w:hAnsi="Calibri" w:cs="Times New Roman"/>
          <w:lang w:val="sk-SK"/>
        </w:rPr>
        <w:t>nn prívod</w:t>
      </w:r>
      <w:r w:rsidR="00087AF9">
        <w:rPr>
          <w:rFonts w:ascii="Calibri" w:hAnsi="Calibri" w:cs="Times New Roman"/>
          <w:lang w:val="sk-SK"/>
        </w:rPr>
        <w:t xml:space="preserve">. </w:t>
      </w:r>
    </w:p>
    <w:p w:rsidR="00817E08" w:rsidRPr="003A2066" w:rsidRDefault="001C5B48" w:rsidP="00220704">
      <w:pPr>
        <w:pStyle w:val="Default"/>
        <w:numPr>
          <w:ilvl w:val="0"/>
          <w:numId w:val="36"/>
        </w:numPr>
        <w:jc w:val="both"/>
        <w:rPr>
          <w:rFonts w:ascii="Calibri" w:hAnsi="Calibri" w:cs="Times New Roman"/>
          <w:lang w:val="sk-SK"/>
        </w:rPr>
      </w:pPr>
      <w:r w:rsidRPr="006F4D14">
        <w:rPr>
          <w:rFonts w:ascii="Calibri" w:hAnsi="Calibri" w:cs="Times New Roman"/>
          <w:lang w:val="sk-SK"/>
        </w:rPr>
        <w:t xml:space="preserve">V roku 2011 z dôvodu zvýšenia MRK (max. rezervovanej kapacity) </w:t>
      </w:r>
      <w:r w:rsidR="00087AF9">
        <w:rPr>
          <w:rFonts w:ascii="Calibri" w:hAnsi="Calibri" w:cs="Times New Roman"/>
          <w:lang w:val="sk-SK"/>
        </w:rPr>
        <w:t xml:space="preserve">na 300 kW </w:t>
      </w:r>
      <w:r w:rsidRPr="006F4D14">
        <w:rPr>
          <w:rFonts w:ascii="Calibri" w:hAnsi="Calibri" w:cs="Times New Roman"/>
          <w:lang w:val="sk-SK"/>
        </w:rPr>
        <w:t>pre P1</w:t>
      </w:r>
      <w:r w:rsidR="00615E80" w:rsidRPr="006F4D14">
        <w:rPr>
          <w:rFonts w:ascii="Calibri" w:hAnsi="Calibri" w:cs="Times New Roman"/>
          <w:lang w:val="sk-SK"/>
        </w:rPr>
        <w:t>, s.r.o.</w:t>
      </w:r>
      <w:r w:rsidRPr="006F4D14">
        <w:rPr>
          <w:rFonts w:ascii="Calibri" w:hAnsi="Calibri" w:cs="Times New Roman"/>
          <w:lang w:val="sk-SK"/>
        </w:rPr>
        <w:t xml:space="preserve">  bola uzatvorená </w:t>
      </w:r>
      <w:r w:rsidR="00615E80" w:rsidRPr="00AB4747">
        <w:rPr>
          <w:rFonts w:ascii="Calibri" w:hAnsi="Calibri" w:cs="Times New Roman"/>
          <w:u w:val="single"/>
          <w:lang w:val="sk-SK"/>
        </w:rPr>
        <w:t>D</w:t>
      </w:r>
      <w:r w:rsidRPr="00AB4747">
        <w:rPr>
          <w:rFonts w:ascii="Calibri" w:hAnsi="Calibri" w:cs="Times New Roman"/>
          <w:u w:val="single"/>
          <w:lang w:val="sk-SK"/>
        </w:rPr>
        <w:t>ohoda o distribúcii elektriny cez cudzie elektroenergetické zariadenie</w:t>
      </w:r>
      <w:r w:rsidR="00615E80" w:rsidRPr="006F4D14">
        <w:rPr>
          <w:rFonts w:ascii="Calibri" w:hAnsi="Calibri" w:cs="Times New Roman"/>
          <w:lang w:val="sk-SK"/>
        </w:rPr>
        <w:t xml:space="preserve"> medzi ZSE Distribúcia, a.s. ako prevádzkovateľom distribučnej sústavy, P1, s.r.o. ako žiadateľom</w:t>
      </w:r>
      <w:r w:rsidR="00AE7FE4" w:rsidRPr="006F4D14">
        <w:rPr>
          <w:rFonts w:ascii="Calibri" w:hAnsi="Calibri" w:cs="Times New Roman"/>
          <w:lang w:val="sk-SK"/>
        </w:rPr>
        <w:t xml:space="preserve"> o pripojenie zariadenia k distribučnej sústave a STU </w:t>
      </w:r>
      <w:r w:rsidR="004F217E" w:rsidRPr="006F4D14">
        <w:rPr>
          <w:rFonts w:ascii="Calibri" w:hAnsi="Calibri" w:cs="Times New Roman"/>
          <w:lang w:val="sk-SK"/>
        </w:rPr>
        <w:t>ako</w:t>
      </w:r>
      <w:r w:rsidR="00AE7FE4" w:rsidRPr="006F4D14">
        <w:rPr>
          <w:rFonts w:ascii="Calibri" w:hAnsi="Calibri" w:cs="Times New Roman"/>
          <w:lang w:val="sk-SK"/>
        </w:rPr>
        <w:t xml:space="preserve"> vlastníkom elektroenergetického zariadenia</w:t>
      </w:r>
      <w:r w:rsidR="00817E08" w:rsidRPr="006F4D14">
        <w:rPr>
          <w:rFonts w:ascii="Calibri" w:hAnsi="Calibri" w:cs="Times New Roman"/>
          <w:lang w:val="sk-SK"/>
        </w:rPr>
        <w:t xml:space="preserve"> (ďalej len „trojdohoda“).</w:t>
      </w:r>
    </w:p>
    <w:p w:rsidR="00615E80" w:rsidRPr="008C3A63" w:rsidRDefault="00817E08" w:rsidP="008C3A63">
      <w:pPr>
        <w:pStyle w:val="Default"/>
        <w:numPr>
          <w:ilvl w:val="0"/>
          <w:numId w:val="36"/>
        </w:numPr>
        <w:jc w:val="both"/>
        <w:rPr>
          <w:rFonts w:ascii="Calibri" w:hAnsi="Calibri" w:cs="Times New Roman"/>
          <w:lang w:val="sk-SK"/>
        </w:rPr>
      </w:pPr>
      <w:r w:rsidRPr="006F4D14">
        <w:rPr>
          <w:rFonts w:ascii="Calibri" w:hAnsi="Calibri" w:cs="Times New Roman"/>
          <w:lang w:val="sk-SK"/>
        </w:rPr>
        <w:t xml:space="preserve">Po uzatvorení trojdohody zástupcovia </w:t>
      </w:r>
      <w:r w:rsidRPr="00AB4747">
        <w:rPr>
          <w:rFonts w:ascii="Calibri" w:hAnsi="Calibri" w:cs="Times New Roman"/>
          <w:u w:val="single"/>
          <w:lang w:val="sk-SK"/>
        </w:rPr>
        <w:t>P1, s.r.o.</w:t>
      </w:r>
      <w:r w:rsidRPr="006F4D14">
        <w:rPr>
          <w:rFonts w:ascii="Calibri" w:hAnsi="Calibri" w:cs="Times New Roman"/>
          <w:lang w:val="sk-SK"/>
        </w:rPr>
        <w:t xml:space="preserve"> ústne deklarovali záujem </w:t>
      </w:r>
      <w:r w:rsidRPr="00AB4747">
        <w:rPr>
          <w:rFonts w:ascii="Calibri" w:hAnsi="Calibri" w:cs="Times New Roman"/>
          <w:u w:val="single"/>
          <w:lang w:val="sk-SK"/>
        </w:rPr>
        <w:t xml:space="preserve">postaviť </w:t>
      </w:r>
      <w:r w:rsidR="00087AF9" w:rsidRPr="00AB4747">
        <w:rPr>
          <w:rFonts w:ascii="Calibri" w:hAnsi="Calibri" w:cs="Times New Roman"/>
          <w:u w:val="single"/>
          <w:lang w:val="sk-SK"/>
        </w:rPr>
        <w:t xml:space="preserve">si </w:t>
      </w:r>
      <w:r w:rsidRPr="00AB4747">
        <w:rPr>
          <w:rFonts w:ascii="Calibri" w:hAnsi="Calibri" w:cs="Times New Roman"/>
          <w:u w:val="single"/>
          <w:lang w:val="sk-SK"/>
        </w:rPr>
        <w:t>vlastnú trafostanicu</w:t>
      </w:r>
      <w:r w:rsidR="00087AF9">
        <w:rPr>
          <w:rFonts w:ascii="Calibri" w:hAnsi="Calibri" w:cs="Times New Roman"/>
          <w:lang w:val="sk-SK"/>
        </w:rPr>
        <w:t xml:space="preserve"> na pozemku v ich vlastníctve </w:t>
      </w:r>
      <w:r w:rsidRPr="006F4D14">
        <w:rPr>
          <w:rFonts w:ascii="Calibri" w:hAnsi="Calibri" w:cs="Times New Roman"/>
          <w:lang w:val="sk-SK"/>
        </w:rPr>
        <w:t xml:space="preserve">tak, aby P1, s.r.o. nemusela elektrickú energiu </w:t>
      </w:r>
      <w:r w:rsidR="004F217E" w:rsidRPr="006F4D14">
        <w:rPr>
          <w:rFonts w:ascii="Calibri" w:hAnsi="Calibri" w:cs="Times New Roman"/>
          <w:lang w:val="sk-SK"/>
        </w:rPr>
        <w:t>odoberať</w:t>
      </w:r>
      <w:r w:rsidRPr="006F4D14">
        <w:rPr>
          <w:rFonts w:ascii="Calibri" w:hAnsi="Calibri" w:cs="Times New Roman"/>
          <w:lang w:val="sk-SK"/>
        </w:rPr>
        <w:t xml:space="preserve"> cez trafostanicu č. TS 0078 vo vlastníctve STU</w:t>
      </w:r>
      <w:r w:rsidR="00087AF9">
        <w:rPr>
          <w:rFonts w:ascii="Calibri" w:hAnsi="Calibri" w:cs="Times New Roman"/>
          <w:lang w:val="sk-SK"/>
        </w:rPr>
        <w:t xml:space="preserve"> (ďalej len „odber elektrickej energie tranzitom“). </w:t>
      </w:r>
    </w:p>
    <w:p w:rsidR="003A2066" w:rsidRPr="003A2066" w:rsidRDefault="001C5B48" w:rsidP="003A2066">
      <w:pPr>
        <w:pStyle w:val="Default"/>
        <w:numPr>
          <w:ilvl w:val="0"/>
          <w:numId w:val="36"/>
        </w:numPr>
        <w:jc w:val="both"/>
        <w:rPr>
          <w:rFonts w:ascii="Calibri" w:hAnsi="Calibri" w:cs="Times New Roman"/>
          <w:lang w:val="sk-SK"/>
        </w:rPr>
      </w:pPr>
      <w:r w:rsidRPr="006F4D14">
        <w:rPr>
          <w:rFonts w:ascii="Calibri" w:hAnsi="Calibri" w:cs="Times New Roman"/>
          <w:lang w:val="sk-SK"/>
        </w:rPr>
        <w:t xml:space="preserve"> </w:t>
      </w:r>
      <w:r w:rsidR="003A2066">
        <w:rPr>
          <w:rFonts w:ascii="Calibri" w:hAnsi="Calibri" w:cs="Times New Roman"/>
          <w:lang w:val="sk-SK"/>
        </w:rPr>
        <w:t>O</w:t>
      </w:r>
      <w:r w:rsidR="00087AF9">
        <w:rPr>
          <w:rFonts w:ascii="Calibri" w:hAnsi="Calibri" w:cs="Times New Roman"/>
          <w:lang w:val="sk-SK"/>
        </w:rPr>
        <w:t xml:space="preserve">dber elektrickej energie zo strany P1, s. r. o. tranzitom </w:t>
      </w:r>
      <w:r w:rsidRPr="006F4D14">
        <w:rPr>
          <w:rFonts w:ascii="Calibri" w:hAnsi="Calibri" w:cs="Times New Roman"/>
          <w:lang w:val="sk-SK"/>
        </w:rPr>
        <w:t xml:space="preserve">neumožňuje </w:t>
      </w:r>
      <w:r w:rsidR="00977C53" w:rsidRPr="006F4D14">
        <w:rPr>
          <w:rFonts w:ascii="Calibri" w:hAnsi="Calibri" w:cs="Times New Roman"/>
          <w:lang w:val="sk-SK"/>
        </w:rPr>
        <w:t xml:space="preserve">STU </w:t>
      </w:r>
      <w:r w:rsidRPr="006F4D14">
        <w:rPr>
          <w:rFonts w:ascii="Calibri" w:hAnsi="Calibri" w:cs="Times New Roman"/>
          <w:lang w:val="sk-SK"/>
        </w:rPr>
        <w:t>sledova</w:t>
      </w:r>
      <w:r w:rsidR="00087AF9">
        <w:rPr>
          <w:rFonts w:ascii="Calibri" w:hAnsi="Calibri" w:cs="Times New Roman"/>
          <w:lang w:val="sk-SK"/>
        </w:rPr>
        <w:t xml:space="preserve">ť </w:t>
      </w:r>
      <w:r w:rsidRPr="006F4D14">
        <w:rPr>
          <w:rFonts w:ascii="Calibri" w:hAnsi="Calibri" w:cs="Times New Roman"/>
          <w:lang w:val="sk-SK"/>
        </w:rPr>
        <w:t xml:space="preserve"> priebežn</w:t>
      </w:r>
      <w:r w:rsidR="00087AF9">
        <w:rPr>
          <w:rFonts w:ascii="Calibri" w:hAnsi="Calibri" w:cs="Times New Roman"/>
          <w:lang w:val="sk-SK"/>
        </w:rPr>
        <w:t xml:space="preserve">ý </w:t>
      </w:r>
      <w:r w:rsidRPr="006F4D14">
        <w:rPr>
          <w:rFonts w:ascii="Calibri" w:hAnsi="Calibri" w:cs="Times New Roman"/>
          <w:lang w:val="sk-SK"/>
        </w:rPr>
        <w:t xml:space="preserve"> výkon a tak </w:t>
      </w:r>
      <w:r w:rsidRPr="00AB4747">
        <w:rPr>
          <w:rFonts w:ascii="Calibri" w:hAnsi="Calibri" w:cs="Times New Roman"/>
          <w:u w:val="single"/>
          <w:lang w:val="sk-SK"/>
        </w:rPr>
        <w:t>nie je</w:t>
      </w:r>
      <w:r w:rsidR="00977C53" w:rsidRPr="00AB4747">
        <w:rPr>
          <w:rFonts w:ascii="Calibri" w:hAnsi="Calibri" w:cs="Times New Roman"/>
          <w:u w:val="single"/>
          <w:lang w:val="sk-SK"/>
        </w:rPr>
        <w:t xml:space="preserve"> možné ani optimalizovanie</w:t>
      </w:r>
      <w:r w:rsidRPr="00AB4747">
        <w:rPr>
          <w:rFonts w:ascii="Calibri" w:hAnsi="Calibri" w:cs="Times New Roman"/>
          <w:u w:val="single"/>
          <w:lang w:val="sk-SK"/>
        </w:rPr>
        <w:t xml:space="preserve"> zaplatenej RK </w:t>
      </w:r>
      <w:r w:rsidRPr="006F4D14">
        <w:rPr>
          <w:rFonts w:ascii="Calibri" w:hAnsi="Calibri" w:cs="Times New Roman"/>
          <w:lang w:val="sk-SK"/>
        </w:rPr>
        <w:t>(rezervovaná kapacita)</w:t>
      </w:r>
      <w:r w:rsidR="003A2066">
        <w:rPr>
          <w:rFonts w:ascii="Calibri" w:hAnsi="Calibri" w:cs="Times New Roman"/>
          <w:lang w:val="sk-SK"/>
        </w:rPr>
        <w:t xml:space="preserve">. Uvedená situácia </w:t>
      </w:r>
      <w:r w:rsidR="00977C53" w:rsidRPr="006F4D14">
        <w:rPr>
          <w:rFonts w:ascii="Calibri" w:hAnsi="Calibri" w:cs="Times New Roman"/>
          <w:lang w:val="sk-SK"/>
        </w:rPr>
        <w:t xml:space="preserve">znemožňuje STU optimálne užívanie trafostanice č. </w:t>
      </w:r>
      <w:r w:rsidRPr="006F4D14">
        <w:rPr>
          <w:rFonts w:ascii="Calibri" w:hAnsi="Calibri" w:cs="Times New Roman"/>
          <w:lang w:val="sk-SK"/>
        </w:rPr>
        <w:t>0078</w:t>
      </w:r>
      <w:r w:rsidR="003A2066">
        <w:rPr>
          <w:rFonts w:ascii="Calibri" w:hAnsi="Calibri" w:cs="Times New Roman"/>
          <w:lang w:val="sk-SK"/>
        </w:rPr>
        <w:t xml:space="preserve"> v jej vlastníctve a preto STU má záujem na tom, aby si P1, s. r. o. vybudovala vlastnú trafostanicu</w:t>
      </w:r>
      <w:r w:rsidR="00466498">
        <w:rPr>
          <w:rFonts w:ascii="Calibri" w:hAnsi="Calibri" w:cs="Times New Roman"/>
          <w:lang w:val="sk-SK"/>
        </w:rPr>
        <w:t>.</w:t>
      </w:r>
      <w:r w:rsidR="003A2066">
        <w:rPr>
          <w:rFonts w:ascii="Calibri" w:hAnsi="Calibri" w:cs="Times New Roman"/>
          <w:lang w:val="sk-SK"/>
        </w:rPr>
        <w:t xml:space="preserve"> </w:t>
      </w:r>
    </w:p>
    <w:p w:rsidR="00C50080" w:rsidRPr="00194928" w:rsidRDefault="003A2066" w:rsidP="00C50080">
      <w:pPr>
        <w:pStyle w:val="Default"/>
        <w:numPr>
          <w:ilvl w:val="0"/>
          <w:numId w:val="36"/>
        </w:numPr>
        <w:jc w:val="both"/>
        <w:rPr>
          <w:rFonts w:ascii="Calibri" w:hAnsi="Calibri" w:cs="Times New Roman"/>
          <w:lang w:val="sk-SK"/>
        </w:rPr>
      </w:pPr>
      <w:r w:rsidRPr="00194928">
        <w:rPr>
          <w:rFonts w:ascii="Calibri" w:hAnsi="Calibri" w:cs="Times New Roman"/>
          <w:lang w:val="sk-SK"/>
        </w:rPr>
        <w:t xml:space="preserve">K vydaniu stavebného povolenia pre stavbu trafostanice stavebníkovi P1, s. r. o. je nevyhnutné, aby preukázal </w:t>
      </w:r>
      <w:r w:rsidRPr="00194928">
        <w:rPr>
          <w:rFonts w:ascii="Calibri" w:hAnsi="Calibri" w:cs="Times New Roman"/>
          <w:u w:val="single"/>
          <w:lang w:val="sk-SK"/>
        </w:rPr>
        <w:t>iné užívacie právo k pozemku</w:t>
      </w:r>
      <w:r w:rsidRPr="00194928">
        <w:rPr>
          <w:rFonts w:ascii="Calibri" w:hAnsi="Calibri" w:cs="Times New Roman"/>
          <w:lang w:val="sk-SK"/>
        </w:rPr>
        <w:t>, na ktorom bud</w:t>
      </w:r>
      <w:r w:rsidR="00B3736B" w:rsidRPr="00194928">
        <w:rPr>
          <w:rFonts w:ascii="Calibri" w:hAnsi="Calibri" w:cs="Times New Roman"/>
          <w:lang w:val="sk-SK"/>
        </w:rPr>
        <w:t>e</w:t>
      </w:r>
      <w:r w:rsidRPr="00194928">
        <w:rPr>
          <w:rFonts w:ascii="Calibri" w:hAnsi="Calibri" w:cs="Times New Roman"/>
          <w:lang w:val="sk-SK"/>
        </w:rPr>
        <w:t xml:space="preserve"> umiestnené </w:t>
      </w:r>
      <w:r w:rsidR="00B3736B" w:rsidRPr="00194928">
        <w:rPr>
          <w:rFonts w:ascii="Calibri" w:hAnsi="Calibri" w:cs="Times New Roman"/>
          <w:lang w:val="sk-SK"/>
        </w:rPr>
        <w:t>(uložené) vn vedenie</w:t>
      </w:r>
      <w:r w:rsidRPr="00194928">
        <w:rPr>
          <w:rFonts w:ascii="Calibri" w:hAnsi="Calibri" w:cs="Times New Roman"/>
          <w:lang w:val="sk-SK"/>
        </w:rPr>
        <w:t xml:space="preserve"> nevyhnutné k</w:t>
      </w:r>
      <w:r w:rsidR="00B3736B" w:rsidRPr="00194928">
        <w:rPr>
          <w:rFonts w:ascii="Calibri" w:hAnsi="Calibri" w:cs="Times New Roman"/>
          <w:lang w:val="sk-SK"/>
        </w:rPr>
        <w:t> </w:t>
      </w:r>
      <w:r w:rsidRPr="00194928">
        <w:rPr>
          <w:rFonts w:ascii="Calibri" w:hAnsi="Calibri" w:cs="Times New Roman"/>
          <w:lang w:val="sk-SK"/>
        </w:rPr>
        <w:t>pripojeniu</w:t>
      </w:r>
      <w:r w:rsidR="00B3736B" w:rsidRPr="00194928">
        <w:rPr>
          <w:rFonts w:ascii="Calibri" w:hAnsi="Calibri" w:cs="Times New Roman"/>
          <w:lang w:val="sk-SK"/>
        </w:rPr>
        <w:t xml:space="preserve"> </w:t>
      </w:r>
      <w:r w:rsidRPr="00194928">
        <w:rPr>
          <w:rFonts w:ascii="Calibri" w:hAnsi="Calibri" w:cs="Times New Roman"/>
          <w:lang w:val="sk-SK"/>
        </w:rPr>
        <w:t xml:space="preserve"> </w:t>
      </w:r>
      <w:r w:rsidR="008C3A63" w:rsidRPr="00194928">
        <w:rPr>
          <w:rFonts w:ascii="Calibri" w:hAnsi="Calibri" w:cs="Times New Roman"/>
          <w:lang w:val="sk-SK"/>
        </w:rPr>
        <w:t xml:space="preserve">jeho </w:t>
      </w:r>
      <w:r w:rsidRPr="00194928">
        <w:rPr>
          <w:rFonts w:ascii="Calibri" w:hAnsi="Calibri" w:cs="Times New Roman"/>
          <w:lang w:val="sk-SK"/>
        </w:rPr>
        <w:t xml:space="preserve">stavby trafostanice </w:t>
      </w:r>
      <w:r w:rsidR="00466498" w:rsidRPr="00194928">
        <w:rPr>
          <w:rFonts w:ascii="Calibri" w:hAnsi="Calibri" w:cs="Times New Roman"/>
          <w:lang w:val="sk-SK"/>
        </w:rPr>
        <w:t xml:space="preserve">P1, s. r. o. </w:t>
      </w:r>
      <w:r w:rsidR="00B3736B" w:rsidRPr="00194928">
        <w:rPr>
          <w:rFonts w:ascii="Calibri" w:hAnsi="Calibri" w:cs="Times New Roman"/>
          <w:lang w:val="sk-SK"/>
        </w:rPr>
        <w:t xml:space="preserve">na  vn vedenia  </w:t>
      </w:r>
      <w:r w:rsidRPr="00194928">
        <w:rPr>
          <w:rFonts w:ascii="Calibri" w:hAnsi="Calibri" w:cs="Times New Roman"/>
          <w:lang w:val="sk-SK"/>
        </w:rPr>
        <w:t>ZSE Distribúcia</w:t>
      </w:r>
      <w:r w:rsidR="00466498" w:rsidRPr="00194928">
        <w:rPr>
          <w:rFonts w:ascii="Calibri" w:hAnsi="Calibri" w:cs="Times New Roman"/>
          <w:lang w:val="sk-SK"/>
        </w:rPr>
        <w:t xml:space="preserve">. </w:t>
      </w:r>
      <w:r w:rsidRPr="00194928">
        <w:rPr>
          <w:rFonts w:ascii="Calibri" w:hAnsi="Calibri" w:cs="Times New Roman"/>
          <w:lang w:val="sk-SK"/>
        </w:rPr>
        <w:t xml:space="preserve">   </w:t>
      </w:r>
    </w:p>
    <w:p w:rsidR="00977C53" w:rsidRPr="006F4D14" w:rsidRDefault="00977C53" w:rsidP="00220704">
      <w:pPr>
        <w:pStyle w:val="Default"/>
        <w:jc w:val="both"/>
        <w:rPr>
          <w:rFonts w:ascii="Calibri" w:hAnsi="Calibri" w:cs="Times New Roman"/>
          <w:lang w:val="sk-SK"/>
        </w:rPr>
      </w:pPr>
    </w:p>
    <w:p w:rsidR="00977C53" w:rsidRPr="00C50080" w:rsidRDefault="00977C53" w:rsidP="00220704">
      <w:pPr>
        <w:pStyle w:val="Default"/>
        <w:jc w:val="both"/>
        <w:rPr>
          <w:rFonts w:ascii="Calibri" w:hAnsi="Calibri" w:cs="Times New Roman"/>
          <w:u w:val="single"/>
          <w:lang w:val="sk-SK"/>
        </w:rPr>
      </w:pPr>
      <w:r w:rsidRPr="006F4D14">
        <w:rPr>
          <w:rFonts w:ascii="Calibri" w:hAnsi="Calibri" w:cs="Times New Roman"/>
          <w:u w:val="single"/>
          <w:lang w:val="sk-SK"/>
        </w:rPr>
        <w:t>NÁVRH RIEŠENIA:</w:t>
      </w:r>
    </w:p>
    <w:p w:rsidR="00C222AF" w:rsidRDefault="00466498" w:rsidP="006E0734">
      <w:pPr>
        <w:pStyle w:val="Default"/>
        <w:numPr>
          <w:ilvl w:val="0"/>
          <w:numId w:val="40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Na základe záverov </w:t>
      </w:r>
      <w:r w:rsidR="001C5B48" w:rsidRPr="006F4D14">
        <w:rPr>
          <w:rFonts w:ascii="Calibri" w:hAnsi="Calibri" w:cs="Times New Roman"/>
          <w:lang w:val="sk-SK"/>
        </w:rPr>
        <w:t xml:space="preserve"> spoločn</w:t>
      </w:r>
      <w:r>
        <w:rPr>
          <w:rFonts w:ascii="Calibri" w:hAnsi="Calibri" w:cs="Times New Roman"/>
          <w:lang w:val="sk-SK"/>
        </w:rPr>
        <w:t xml:space="preserve">ého pracovného </w:t>
      </w:r>
      <w:r w:rsidR="001C5B48" w:rsidRPr="006F4D14">
        <w:rPr>
          <w:rFonts w:ascii="Calibri" w:hAnsi="Calibri" w:cs="Times New Roman"/>
          <w:lang w:val="sk-SK"/>
        </w:rPr>
        <w:t>stretnut</w:t>
      </w:r>
      <w:r>
        <w:rPr>
          <w:rFonts w:ascii="Calibri" w:hAnsi="Calibri" w:cs="Times New Roman"/>
          <w:lang w:val="sk-SK"/>
        </w:rPr>
        <w:t xml:space="preserve">ia zástupcov STU </w:t>
      </w:r>
      <w:r w:rsidR="001C5B48" w:rsidRPr="006F4D14">
        <w:rPr>
          <w:rFonts w:ascii="Calibri" w:hAnsi="Calibri" w:cs="Times New Roman"/>
          <w:lang w:val="sk-SK"/>
        </w:rPr>
        <w:t xml:space="preserve"> so zástupcami P1,</w:t>
      </w:r>
      <w:r w:rsidR="00977C53" w:rsidRPr="006F4D14">
        <w:rPr>
          <w:rFonts w:ascii="Calibri" w:hAnsi="Calibri" w:cs="Times New Roman"/>
          <w:lang w:val="sk-SK"/>
        </w:rPr>
        <w:t xml:space="preserve"> s.r.o.,</w:t>
      </w:r>
      <w:r w:rsidR="001C5B48" w:rsidRPr="006F4D14">
        <w:rPr>
          <w:rFonts w:ascii="Calibri" w:hAnsi="Calibri" w:cs="Times New Roman"/>
          <w:lang w:val="sk-SK"/>
        </w:rPr>
        <w:t xml:space="preserve"> ktoré </w:t>
      </w:r>
      <w:r>
        <w:rPr>
          <w:rFonts w:ascii="Calibri" w:hAnsi="Calibri" w:cs="Times New Roman"/>
          <w:lang w:val="sk-SK"/>
        </w:rPr>
        <w:t xml:space="preserve">sa konalo </w:t>
      </w:r>
      <w:r w:rsidR="00977C53" w:rsidRPr="006F4D14">
        <w:rPr>
          <w:rFonts w:ascii="Calibri" w:hAnsi="Calibri" w:cs="Times New Roman"/>
          <w:lang w:val="sk-SK"/>
        </w:rPr>
        <w:t xml:space="preserve"> </w:t>
      </w:r>
      <w:r w:rsidR="001C5B48" w:rsidRPr="006F4D14">
        <w:rPr>
          <w:rFonts w:ascii="Calibri" w:hAnsi="Calibri" w:cs="Times New Roman"/>
          <w:lang w:val="sk-SK"/>
        </w:rPr>
        <w:t>v decembri 2016</w:t>
      </w:r>
      <w:r>
        <w:rPr>
          <w:rFonts w:ascii="Calibri" w:hAnsi="Calibri" w:cs="Times New Roman"/>
          <w:lang w:val="sk-SK"/>
        </w:rPr>
        <w:t xml:space="preserve">,  </w:t>
      </w:r>
      <w:r w:rsidR="001C5B48" w:rsidRPr="006F4D14">
        <w:rPr>
          <w:rFonts w:ascii="Calibri" w:hAnsi="Calibri" w:cs="Times New Roman"/>
          <w:lang w:val="sk-SK"/>
        </w:rPr>
        <w:t>STU uzatvorí s P1</w:t>
      </w:r>
      <w:r w:rsidR="00F679F7" w:rsidRPr="006F4D14">
        <w:rPr>
          <w:rFonts w:ascii="Calibri" w:hAnsi="Calibri" w:cs="Times New Roman"/>
          <w:lang w:val="sk-SK"/>
        </w:rPr>
        <w:t>,</w:t>
      </w:r>
      <w:r w:rsidR="001C5B48" w:rsidRPr="006F4D14">
        <w:rPr>
          <w:rFonts w:ascii="Calibri" w:hAnsi="Calibri" w:cs="Times New Roman"/>
          <w:lang w:val="sk-SK"/>
        </w:rPr>
        <w:t xml:space="preserve"> s.r.o.</w:t>
      </w:r>
      <w:r>
        <w:rPr>
          <w:rFonts w:ascii="Calibri" w:hAnsi="Calibri" w:cs="Times New Roman"/>
          <w:lang w:val="sk-SK"/>
        </w:rPr>
        <w:t xml:space="preserve"> dohodu </w:t>
      </w:r>
      <w:r w:rsidR="001C5B48" w:rsidRPr="006F4D14">
        <w:rPr>
          <w:rFonts w:ascii="Calibri" w:hAnsi="Calibri" w:cs="Times New Roman"/>
          <w:lang w:val="sk-SK"/>
        </w:rPr>
        <w:t xml:space="preserve"> o</w:t>
      </w:r>
      <w:r>
        <w:rPr>
          <w:rFonts w:ascii="Calibri" w:hAnsi="Calibri" w:cs="Times New Roman"/>
          <w:lang w:val="sk-SK"/>
        </w:rPr>
        <w:t xml:space="preserve"> uzavretí </w:t>
      </w:r>
      <w:r w:rsidR="001C5B48" w:rsidRPr="006F4D14">
        <w:rPr>
          <w:rFonts w:ascii="Calibri" w:hAnsi="Calibri" w:cs="Times New Roman"/>
          <w:lang w:val="sk-SK"/>
        </w:rPr>
        <w:t>budúcej zmluv</w:t>
      </w:r>
      <w:r>
        <w:rPr>
          <w:rFonts w:ascii="Calibri" w:hAnsi="Calibri" w:cs="Times New Roman"/>
          <w:lang w:val="sk-SK"/>
        </w:rPr>
        <w:t>y</w:t>
      </w:r>
      <w:r w:rsidR="001C5B48" w:rsidRPr="006F4D14">
        <w:rPr>
          <w:rFonts w:ascii="Calibri" w:hAnsi="Calibri" w:cs="Times New Roman"/>
          <w:lang w:val="sk-SK"/>
        </w:rPr>
        <w:t xml:space="preserve"> o zriadení vecného bremena, na základe ktorej</w:t>
      </w:r>
      <w:r>
        <w:rPr>
          <w:rFonts w:ascii="Calibri" w:hAnsi="Calibri" w:cs="Times New Roman"/>
          <w:lang w:val="sk-SK"/>
        </w:rPr>
        <w:t xml:space="preserve"> sa bude môcť začať stavebné konanie na zriadenie stavby trafostanice pre stavebníka P1, s. r. o.  </w:t>
      </w:r>
    </w:p>
    <w:p w:rsidR="00C222AF" w:rsidRDefault="00466498" w:rsidP="006E0734">
      <w:pPr>
        <w:pStyle w:val="Default"/>
        <w:numPr>
          <w:ilvl w:val="0"/>
          <w:numId w:val="40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Zmluva o zriadení vecného bremena bude uzavretá po právopla</w:t>
      </w:r>
      <w:r w:rsidR="008C3A63">
        <w:rPr>
          <w:rFonts w:ascii="Calibri" w:hAnsi="Calibri" w:cs="Times New Roman"/>
          <w:lang w:val="sk-SK"/>
        </w:rPr>
        <w:t>t</w:t>
      </w:r>
      <w:r>
        <w:rPr>
          <w:rFonts w:ascii="Calibri" w:hAnsi="Calibri" w:cs="Times New Roman"/>
          <w:lang w:val="sk-SK"/>
        </w:rPr>
        <w:t xml:space="preserve">nosti stavebného povolenia na predmetnú stavbu. </w:t>
      </w:r>
    </w:p>
    <w:p w:rsidR="006F4D14" w:rsidRDefault="006F4D14" w:rsidP="00220704">
      <w:pPr>
        <w:pStyle w:val="Default"/>
        <w:jc w:val="both"/>
        <w:rPr>
          <w:rFonts w:ascii="Calibri" w:hAnsi="Calibri" w:cs="Times New Roman"/>
          <w:lang w:val="sk-SK"/>
        </w:rPr>
      </w:pPr>
    </w:p>
    <w:p w:rsidR="00C50080" w:rsidRPr="00FE4565" w:rsidRDefault="00C50080" w:rsidP="00220704">
      <w:pPr>
        <w:pStyle w:val="Default"/>
        <w:jc w:val="both"/>
        <w:rPr>
          <w:rFonts w:ascii="Calibri" w:hAnsi="Calibri" w:cs="Times New Roman"/>
          <w:u w:val="single"/>
          <w:lang w:val="sk-SK"/>
        </w:rPr>
      </w:pPr>
      <w:r w:rsidRPr="00FE4565">
        <w:rPr>
          <w:rFonts w:ascii="Calibri" w:hAnsi="Calibri" w:cs="Times New Roman"/>
          <w:u w:val="single"/>
          <w:lang w:val="sk-SK"/>
        </w:rPr>
        <w:t>PROCESNÉ ÚKONY:</w:t>
      </w:r>
    </w:p>
    <w:p w:rsidR="009E7D19" w:rsidRDefault="00C50080" w:rsidP="006E0734">
      <w:pPr>
        <w:pStyle w:val="Default"/>
        <w:numPr>
          <w:ilvl w:val="0"/>
          <w:numId w:val="39"/>
        </w:numPr>
        <w:jc w:val="both"/>
        <w:rPr>
          <w:rFonts w:ascii="Calibri" w:hAnsi="Calibri" w:cs="Times New Roman"/>
          <w:lang w:val="sk-SK"/>
        </w:rPr>
      </w:pPr>
      <w:r w:rsidRPr="00FE4565">
        <w:rPr>
          <w:rFonts w:ascii="Calibri" w:hAnsi="Calibri" w:cs="Times New Roman"/>
          <w:lang w:val="sk-SK"/>
        </w:rPr>
        <w:t xml:space="preserve">Podľa § 27 ods. 1 písm. m) zákona č. 131/2002 Z. z. o vysokých školách a o zmene a doplnení niektorých zákonov v znení neskorších predpisov </w:t>
      </w:r>
      <w:r w:rsidR="006E0734">
        <w:rPr>
          <w:rFonts w:ascii="Calibri" w:hAnsi="Calibri" w:cs="Times New Roman"/>
          <w:lang w:val="sk-SK"/>
        </w:rPr>
        <w:t xml:space="preserve">(ďalej len „zákon o vysokých školách“) </w:t>
      </w:r>
      <w:r w:rsidRPr="00FE4565">
        <w:rPr>
          <w:rFonts w:ascii="Calibri" w:hAnsi="Calibri" w:cs="Times New Roman"/>
          <w:lang w:val="sk-SK"/>
        </w:rPr>
        <w:t>príslušný akademický senát fakulty sa vyjadruje k návrhom rektora na úkony  týkajúce sa zriadenia vecného bremena</w:t>
      </w:r>
      <w:r w:rsidR="00FB4424" w:rsidRPr="00FE4565">
        <w:rPr>
          <w:rFonts w:ascii="Calibri" w:hAnsi="Calibri" w:cs="Times New Roman"/>
          <w:lang w:val="sk-SK"/>
        </w:rPr>
        <w:t xml:space="preserve"> na majetku</w:t>
      </w:r>
      <w:r w:rsidRPr="00FE4565">
        <w:rPr>
          <w:rFonts w:ascii="Calibri" w:hAnsi="Calibri" w:cs="Times New Roman"/>
          <w:lang w:val="sk-SK"/>
        </w:rPr>
        <w:t>, ktorý slúži na plnenie úloh fakulty pred ich predložením na schválenie akademickému senátu verejnej vysokej školy.</w:t>
      </w:r>
    </w:p>
    <w:p w:rsidR="006E0734" w:rsidRDefault="009E7D19" w:rsidP="00C222AF">
      <w:pPr>
        <w:pStyle w:val="Default"/>
        <w:numPr>
          <w:ilvl w:val="0"/>
          <w:numId w:val="39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Nakoľko ide o majetok STU, ktorý </w:t>
      </w:r>
      <w:r w:rsidR="006E0734">
        <w:rPr>
          <w:rFonts w:ascii="Calibri" w:hAnsi="Calibri" w:cs="Times New Roman"/>
          <w:lang w:val="sk-SK"/>
        </w:rPr>
        <w:t xml:space="preserve">slúži na plnenie úloh FEI STU, </w:t>
      </w:r>
      <w:r w:rsidR="006E0734" w:rsidRPr="00AB4747">
        <w:rPr>
          <w:rFonts w:ascii="Calibri" w:hAnsi="Calibri" w:cs="Times New Roman"/>
          <w:u w:val="single"/>
          <w:lang w:val="sk-SK"/>
        </w:rPr>
        <w:t>AS FEI STU sa</w:t>
      </w:r>
      <w:r w:rsidR="006E0734">
        <w:rPr>
          <w:rFonts w:ascii="Calibri" w:hAnsi="Calibri" w:cs="Times New Roman"/>
          <w:lang w:val="sk-SK"/>
        </w:rPr>
        <w:t xml:space="preserve"> </w:t>
      </w:r>
      <w:r w:rsidR="006E0734" w:rsidRPr="00AB4747">
        <w:rPr>
          <w:rFonts w:ascii="Calibri" w:hAnsi="Calibri" w:cs="Times New Roman"/>
          <w:u w:val="single"/>
          <w:lang w:val="sk-SK"/>
        </w:rPr>
        <w:lastRenderedPageBreak/>
        <w:t xml:space="preserve">na svojom </w:t>
      </w:r>
      <w:r w:rsidR="00C50080" w:rsidRPr="00AB4747">
        <w:rPr>
          <w:rFonts w:ascii="Calibri" w:hAnsi="Calibri" w:cs="Times New Roman"/>
          <w:u w:val="single"/>
          <w:lang w:val="sk-SK"/>
        </w:rPr>
        <w:t xml:space="preserve"> </w:t>
      </w:r>
      <w:r w:rsidR="006E0734" w:rsidRPr="00AB4747">
        <w:rPr>
          <w:rFonts w:ascii="Calibri" w:hAnsi="Calibri" w:cs="Times New Roman"/>
          <w:u w:val="single"/>
          <w:lang w:val="sk-SK"/>
        </w:rPr>
        <w:t xml:space="preserve">zasadnutí dňa 11. 04. 2017 k návrhu </w:t>
      </w:r>
      <w:r w:rsidR="00C222AF" w:rsidRPr="00AB4747">
        <w:rPr>
          <w:rFonts w:ascii="Calibri" w:hAnsi="Calibri" w:cs="Times New Roman"/>
          <w:u w:val="single"/>
          <w:lang w:val="sk-SK"/>
        </w:rPr>
        <w:t xml:space="preserve">na zriadenie vecného bremena na pozemku, ktorý slúži na plnenie úloh FEI STU, </w:t>
      </w:r>
      <w:r w:rsidR="006E0734" w:rsidRPr="00AB4747">
        <w:rPr>
          <w:rFonts w:ascii="Calibri" w:hAnsi="Calibri" w:cs="Times New Roman"/>
          <w:u w:val="single"/>
          <w:lang w:val="sk-SK"/>
        </w:rPr>
        <w:t>kladne vyjadril.</w:t>
      </w:r>
      <w:r w:rsidR="006E0734">
        <w:rPr>
          <w:rFonts w:ascii="Calibri" w:hAnsi="Calibri" w:cs="Times New Roman"/>
          <w:lang w:val="sk-SK"/>
        </w:rPr>
        <w:t xml:space="preserve"> </w:t>
      </w:r>
    </w:p>
    <w:p w:rsidR="00C222AF" w:rsidRDefault="006E0734" w:rsidP="00220704">
      <w:pPr>
        <w:pStyle w:val="Default"/>
        <w:numPr>
          <w:ilvl w:val="0"/>
          <w:numId w:val="39"/>
        </w:numPr>
        <w:jc w:val="both"/>
        <w:rPr>
          <w:rFonts w:ascii="Calibri" w:hAnsi="Calibri" w:cs="Times New Roman"/>
          <w:lang w:val="sk-SK"/>
        </w:rPr>
      </w:pPr>
      <w:r w:rsidRPr="00C222AF">
        <w:rPr>
          <w:rFonts w:ascii="Calibri" w:hAnsi="Calibri" w:cs="Times New Roman"/>
          <w:lang w:val="sk-SK"/>
        </w:rPr>
        <w:t xml:space="preserve">Po vyjadrení súhlasu Akademického senátu Slovenskej technickej univerzity v Bratislave s navrhovaným spôsobom nakladania s majetkom STU (§ 17 ods. 1 zákona o vysokých školách) je potrebné zabezpečiť v súlade s § 41 ods. 1 písm. c) zákona o vysokých školách </w:t>
      </w:r>
      <w:r w:rsidR="00C222AF">
        <w:rPr>
          <w:rFonts w:ascii="Calibri" w:hAnsi="Calibri" w:cs="Times New Roman"/>
          <w:lang w:val="sk-SK"/>
        </w:rPr>
        <w:t xml:space="preserve">predchádzajúci </w:t>
      </w:r>
      <w:r w:rsidR="00C222AF" w:rsidRPr="00AB4747">
        <w:rPr>
          <w:rFonts w:ascii="Calibri" w:hAnsi="Calibri" w:cs="Times New Roman"/>
          <w:u w:val="single"/>
          <w:lang w:val="sk-SK"/>
        </w:rPr>
        <w:t xml:space="preserve">písomný súhlas Správnej rady Slovenskej technickej univerzity v Bratislave </w:t>
      </w:r>
      <w:r w:rsidR="00C222AF">
        <w:rPr>
          <w:rFonts w:ascii="Calibri" w:hAnsi="Calibri" w:cs="Times New Roman"/>
          <w:lang w:val="sk-SK"/>
        </w:rPr>
        <w:t>s  návrhom rektora na právny úkon, ktorým chce STU zriadiť vecné bremeno na pozemku v jej vlastníctve.</w:t>
      </w:r>
    </w:p>
    <w:p w:rsidR="00C43DDE" w:rsidRDefault="00C43DDE" w:rsidP="00220704">
      <w:pPr>
        <w:pStyle w:val="Default"/>
        <w:numPr>
          <w:ilvl w:val="0"/>
          <w:numId w:val="39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Po vyjadrení predchádzajúceho písomného súhlasu zo strany Správnej rady Slovenskej technickej univerzity v Bratislave, STU ako budúci povinný </w:t>
      </w:r>
      <w:r w:rsidR="005D0AD6">
        <w:rPr>
          <w:rFonts w:ascii="Calibri" w:hAnsi="Calibri" w:cs="Times New Roman"/>
          <w:lang w:val="sk-SK"/>
        </w:rPr>
        <w:t xml:space="preserve">z vecného bremena </w:t>
      </w:r>
      <w:r>
        <w:rPr>
          <w:rFonts w:ascii="Calibri" w:hAnsi="Calibri" w:cs="Times New Roman"/>
          <w:lang w:val="sk-SK"/>
        </w:rPr>
        <w:t xml:space="preserve">začne </w:t>
      </w:r>
      <w:r w:rsidRPr="00AB4747">
        <w:rPr>
          <w:rFonts w:ascii="Calibri" w:hAnsi="Calibri" w:cs="Times New Roman"/>
          <w:u w:val="single"/>
          <w:lang w:val="sk-SK"/>
        </w:rPr>
        <w:t>rokovanie s P1, s. r. o.</w:t>
      </w:r>
      <w:r>
        <w:rPr>
          <w:rFonts w:ascii="Calibri" w:hAnsi="Calibri" w:cs="Times New Roman"/>
          <w:lang w:val="sk-SK"/>
        </w:rPr>
        <w:t xml:space="preserve"> ako budúcim oprávneným z vecného bremena</w:t>
      </w:r>
      <w:r w:rsidR="005D0AD6">
        <w:rPr>
          <w:rFonts w:ascii="Calibri" w:hAnsi="Calibri" w:cs="Times New Roman"/>
          <w:lang w:val="sk-SK"/>
        </w:rPr>
        <w:t xml:space="preserve">, ktorého výsledkom bude podpísanie </w:t>
      </w:r>
      <w:r>
        <w:rPr>
          <w:rFonts w:ascii="Calibri" w:hAnsi="Calibri" w:cs="Times New Roman"/>
          <w:lang w:val="sk-SK"/>
        </w:rPr>
        <w:t xml:space="preserve">Dohody o uzavretí budúcej zmluvy o zriadení vecného bremena, ktorá bude podkladom na začatie stavebného konania na zriadenie stavby vo vlastníctve P1, s. r. o. na pozemku vo vlastníctve </w:t>
      </w:r>
      <w:r w:rsidR="005627D9">
        <w:rPr>
          <w:rFonts w:ascii="Calibri" w:hAnsi="Calibri" w:cs="Times New Roman"/>
          <w:lang w:val="sk-SK"/>
        </w:rPr>
        <w:t xml:space="preserve">P1, s. r. o. (ďalej len „stavba“), s právom uloženia objektov (vedení) nevyhnutných k pripojeniu stavby k  zariadeniam </w:t>
      </w:r>
      <w:r w:rsidR="005627D9" w:rsidRPr="006F4D14">
        <w:rPr>
          <w:rFonts w:ascii="Calibri" w:hAnsi="Calibri" w:cs="Times New Roman"/>
          <w:lang w:val="sk-SK"/>
        </w:rPr>
        <w:t>ZSE Distribúcia</w:t>
      </w:r>
      <w:r w:rsidR="005627D9">
        <w:rPr>
          <w:rFonts w:ascii="Calibri" w:hAnsi="Calibri" w:cs="Times New Roman"/>
          <w:lang w:val="sk-SK"/>
        </w:rPr>
        <w:t xml:space="preserve"> (ďalej len „vedenia“).    </w:t>
      </w:r>
      <w:r>
        <w:rPr>
          <w:rFonts w:ascii="Calibri" w:hAnsi="Calibri" w:cs="Times New Roman"/>
          <w:lang w:val="sk-SK"/>
        </w:rPr>
        <w:t xml:space="preserve">  </w:t>
      </w:r>
    </w:p>
    <w:p w:rsidR="005D0AD6" w:rsidRPr="005D0AD6" w:rsidRDefault="005D0AD6" w:rsidP="005D0AD6">
      <w:pPr>
        <w:pStyle w:val="Default"/>
        <w:numPr>
          <w:ilvl w:val="0"/>
          <w:numId w:val="39"/>
        </w:numPr>
        <w:jc w:val="both"/>
        <w:rPr>
          <w:rFonts w:ascii="Calibri" w:hAnsi="Calibri" w:cs="Times New Roman"/>
          <w:lang w:val="sk-SK"/>
        </w:rPr>
      </w:pPr>
      <w:r w:rsidRPr="005D0AD6">
        <w:rPr>
          <w:rFonts w:ascii="Calibri" w:hAnsi="Calibri" w:cs="Times New Roman"/>
          <w:u w:val="single"/>
          <w:lang w:val="sk-SK"/>
        </w:rPr>
        <w:t>Predmetom vecného bremena</w:t>
      </w:r>
      <w:r>
        <w:rPr>
          <w:rFonts w:ascii="Calibri" w:hAnsi="Calibri" w:cs="Times New Roman"/>
          <w:u w:val="single"/>
          <w:lang w:val="sk-SK"/>
        </w:rPr>
        <w:t xml:space="preserve"> bude:</w:t>
      </w:r>
    </w:p>
    <w:p w:rsidR="005D0AD6" w:rsidRDefault="005D0AD6" w:rsidP="005D0AD6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tLeast"/>
        <w:ind w:right="6"/>
        <w:jc w:val="both"/>
        <w:rPr>
          <w:rFonts w:asciiTheme="majorHAnsi" w:hAnsiTheme="majorHAnsi"/>
          <w:sz w:val="24"/>
          <w:szCs w:val="24"/>
        </w:rPr>
      </w:pPr>
      <w:r w:rsidRPr="005D0AD6">
        <w:rPr>
          <w:rFonts w:asciiTheme="majorHAnsi" w:hAnsiTheme="majorHAnsi"/>
          <w:sz w:val="24"/>
          <w:szCs w:val="24"/>
        </w:rPr>
        <w:t xml:space="preserve">strpieť </w:t>
      </w:r>
      <w:r w:rsidR="005627D9">
        <w:rPr>
          <w:rFonts w:asciiTheme="majorHAnsi" w:hAnsiTheme="majorHAnsi"/>
          <w:sz w:val="24"/>
          <w:szCs w:val="24"/>
        </w:rPr>
        <w:t xml:space="preserve">uloženie vedení </w:t>
      </w:r>
      <w:r w:rsidRPr="005D0AD6">
        <w:rPr>
          <w:rFonts w:asciiTheme="majorHAnsi" w:hAnsiTheme="majorHAnsi"/>
          <w:sz w:val="24"/>
          <w:szCs w:val="24"/>
        </w:rPr>
        <w:t xml:space="preserve">na </w:t>
      </w:r>
      <w:r>
        <w:rPr>
          <w:rFonts w:asciiTheme="majorHAnsi" w:hAnsiTheme="majorHAnsi"/>
          <w:sz w:val="24"/>
          <w:szCs w:val="24"/>
        </w:rPr>
        <w:t xml:space="preserve">časti </w:t>
      </w:r>
      <w:r w:rsidRPr="005D0AD6">
        <w:rPr>
          <w:rFonts w:asciiTheme="majorHAnsi" w:hAnsiTheme="majorHAnsi"/>
          <w:sz w:val="24"/>
          <w:szCs w:val="24"/>
        </w:rPr>
        <w:t>pozemku</w:t>
      </w:r>
      <w:r>
        <w:rPr>
          <w:rFonts w:asciiTheme="majorHAnsi" w:hAnsiTheme="majorHAnsi"/>
          <w:sz w:val="24"/>
          <w:szCs w:val="24"/>
        </w:rPr>
        <w:t xml:space="preserve"> vo vlastníctve STU</w:t>
      </w:r>
      <w:r w:rsidR="005627D9">
        <w:rPr>
          <w:rFonts w:asciiTheme="majorHAnsi" w:hAnsiTheme="majorHAnsi"/>
          <w:sz w:val="24"/>
          <w:szCs w:val="24"/>
        </w:rPr>
        <w:t xml:space="preserve">, ktorý bude graficky znázornený na geometrickom pláne ako prílohe predmetného právneho úkonu, </w:t>
      </w:r>
    </w:p>
    <w:p w:rsidR="005D0AD6" w:rsidRDefault="005D0AD6" w:rsidP="005D0AD6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tLeast"/>
        <w:ind w:right="6"/>
        <w:jc w:val="both"/>
        <w:rPr>
          <w:rFonts w:asciiTheme="majorHAnsi" w:hAnsiTheme="majorHAnsi"/>
          <w:sz w:val="24"/>
          <w:szCs w:val="24"/>
        </w:rPr>
      </w:pPr>
      <w:r w:rsidRPr="005D0AD6">
        <w:rPr>
          <w:rFonts w:asciiTheme="majorHAnsi" w:hAnsiTheme="majorHAnsi"/>
          <w:sz w:val="24"/>
          <w:szCs w:val="24"/>
        </w:rPr>
        <w:t xml:space="preserve">strpieť zemné práce oprávneného </w:t>
      </w:r>
      <w:r>
        <w:rPr>
          <w:rFonts w:asciiTheme="majorHAnsi" w:hAnsiTheme="majorHAnsi"/>
          <w:sz w:val="24"/>
          <w:szCs w:val="24"/>
        </w:rPr>
        <w:t xml:space="preserve">z vecného bremena </w:t>
      </w:r>
      <w:r w:rsidRPr="005D0AD6">
        <w:rPr>
          <w:rFonts w:asciiTheme="majorHAnsi" w:hAnsiTheme="majorHAnsi"/>
          <w:sz w:val="24"/>
          <w:szCs w:val="24"/>
        </w:rPr>
        <w:t xml:space="preserve">súvisiace so </w:t>
      </w:r>
      <w:r w:rsidR="005627D9">
        <w:rPr>
          <w:rFonts w:asciiTheme="majorHAnsi" w:hAnsiTheme="majorHAnsi"/>
          <w:sz w:val="24"/>
          <w:szCs w:val="24"/>
        </w:rPr>
        <w:t>uložením vedení</w:t>
      </w:r>
      <w:r w:rsidRPr="005D0AD6">
        <w:rPr>
          <w:rFonts w:asciiTheme="majorHAnsi" w:hAnsiTheme="majorHAnsi"/>
          <w:sz w:val="24"/>
          <w:szCs w:val="24"/>
        </w:rPr>
        <w:t>,</w:t>
      </w:r>
    </w:p>
    <w:p w:rsidR="005D0AD6" w:rsidRPr="005D0AD6" w:rsidRDefault="005D0AD6" w:rsidP="005D0AD6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tLeast"/>
        <w:ind w:left="714" w:right="6" w:hanging="357"/>
        <w:jc w:val="both"/>
        <w:rPr>
          <w:rFonts w:asciiTheme="majorHAnsi" w:hAnsiTheme="majorHAnsi"/>
          <w:sz w:val="24"/>
          <w:szCs w:val="24"/>
        </w:rPr>
      </w:pPr>
      <w:r w:rsidRPr="005D0AD6">
        <w:rPr>
          <w:rFonts w:asciiTheme="majorHAnsi" w:hAnsiTheme="majorHAnsi"/>
          <w:sz w:val="24"/>
          <w:szCs w:val="24"/>
        </w:rPr>
        <w:t xml:space="preserve">strpieť vstup osôb a vjazd vozidiel oprávneného </w:t>
      </w:r>
      <w:r>
        <w:rPr>
          <w:rFonts w:asciiTheme="majorHAnsi" w:hAnsiTheme="majorHAnsi"/>
          <w:sz w:val="24"/>
          <w:szCs w:val="24"/>
        </w:rPr>
        <w:t xml:space="preserve">z vecného bremena </w:t>
      </w:r>
      <w:r w:rsidRPr="005D0AD6">
        <w:rPr>
          <w:rFonts w:asciiTheme="majorHAnsi" w:hAnsiTheme="majorHAnsi"/>
          <w:sz w:val="24"/>
          <w:szCs w:val="24"/>
        </w:rPr>
        <w:t xml:space="preserve">v súvislosti </w:t>
      </w:r>
      <w:r w:rsidR="005627D9">
        <w:rPr>
          <w:rFonts w:asciiTheme="majorHAnsi" w:hAnsiTheme="majorHAnsi"/>
          <w:sz w:val="24"/>
          <w:szCs w:val="24"/>
        </w:rPr>
        <w:t xml:space="preserve">uložením, </w:t>
      </w:r>
      <w:r w:rsidRPr="005D0AD6">
        <w:rPr>
          <w:rFonts w:asciiTheme="majorHAnsi" w:hAnsiTheme="majorHAnsi"/>
          <w:sz w:val="24"/>
          <w:szCs w:val="24"/>
        </w:rPr>
        <w:t xml:space="preserve">prevádzkou, údržbou, opravami a rekonštrukciou </w:t>
      </w:r>
      <w:r w:rsidR="005627D9">
        <w:rPr>
          <w:rFonts w:asciiTheme="majorHAnsi" w:hAnsiTheme="majorHAnsi"/>
          <w:sz w:val="24"/>
          <w:szCs w:val="24"/>
        </w:rPr>
        <w:t xml:space="preserve">vedení. </w:t>
      </w:r>
    </w:p>
    <w:p w:rsidR="005D0AD6" w:rsidRPr="005D0AD6" w:rsidRDefault="005D0AD6" w:rsidP="005D0AD6">
      <w:pPr>
        <w:pStyle w:val="Default"/>
        <w:numPr>
          <w:ilvl w:val="0"/>
          <w:numId w:val="39"/>
        </w:num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Vecné bremeno bude zriadené </w:t>
      </w:r>
      <w:r w:rsidRPr="005D0AD6">
        <w:rPr>
          <w:rFonts w:asciiTheme="majorHAnsi" w:hAnsiTheme="majorHAnsi"/>
          <w:u w:val="single"/>
          <w:lang w:val="sk-SK"/>
        </w:rPr>
        <w:t>na dobu neurčitú, maximálne však</w:t>
      </w:r>
      <w:r>
        <w:rPr>
          <w:rFonts w:asciiTheme="majorHAnsi" w:hAnsiTheme="majorHAnsi"/>
          <w:lang w:val="sk-SK"/>
        </w:rPr>
        <w:t xml:space="preserve"> na dobu trvania stavby, ktorá začne plynúť dňom právoplatnosti stavebného povolenia na stavbu.</w:t>
      </w:r>
    </w:p>
    <w:p w:rsidR="009F0F37" w:rsidRPr="005D0AD6" w:rsidRDefault="009F0F37" w:rsidP="005D0AD6">
      <w:pPr>
        <w:pStyle w:val="Default"/>
        <w:numPr>
          <w:ilvl w:val="0"/>
          <w:numId w:val="39"/>
        </w:numPr>
        <w:jc w:val="both"/>
        <w:rPr>
          <w:rFonts w:ascii="Calibri" w:hAnsi="Calibri" w:cs="Times New Roman"/>
          <w:u w:val="single"/>
          <w:lang w:val="sk-SK"/>
        </w:rPr>
      </w:pPr>
      <w:r w:rsidRPr="005D0AD6">
        <w:rPr>
          <w:rFonts w:ascii="Calibri" w:hAnsi="Calibri" w:cs="Times New Roman"/>
          <w:u w:val="single"/>
          <w:lang w:val="sk-SK"/>
        </w:rPr>
        <w:t>Odplata</w:t>
      </w:r>
      <w:r w:rsidRPr="005D0AD6">
        <w:rPr>
          <w:rFonts w:ascii="Calibri" w:hAnsi="Calibri" w:cs="Times New Roman"/>
          <w:lang w:val="sk-SK"/>
        </w:rPr>
        <w:t xml:space="preserve"> za zriadenie vecného bremena bude určená na základe znaleckého posudku</w:t>
      </w:r>
      <w:r w:rsidR="005D0AD6">
        <w:rPr>
          <w:rFonts w:ascii="Calibri" w:hAnsi="Calibri" w:cs="Times New Roman"/>
          <w:lang w:val="sk-SK"/>
        </w:rPr>
        <w:t>, na náklady P1, s. r. o. ako budúceho oprávneného z vecného bremena.</w:t>
      </w:r>
      <w:r w:rsidRPr="005D0AD6">
        <w:rPr>
          <w:rFonts w:ascii="Calibri" w:hAnsi="Calibri" w:cs="Times New Roman"/>
          <w:lang w:val="sk-SK"/>
        </w:rPr>
        <w:t xml:space="preserve"> </w:t>
      </w:r>
    </w:p>
    <w:p w:rsidR="00C43DDE" w:rsidRDefault="00C43DDE" w:rsidP="005D0AD6">
      <w:pPr>
        <w:pStyle w:val="Default"/>
        <w:ind w:left="720"/>
        <w:jc w:val="both"/>
        <w:rPr>
          <w:rFonts w:ascii="Calibri" w:hAnsi="Calibri" w:cs="Times New Roman"/>
          <w:lang w:val="sk-SK"/>
        </w:rPr>
      </w:pPr>
    </w:p>
    <w:sectPr w:rsidR="00C43DDE" w:rsidSect="00C43DDE">
      <w:headerReference w:type="default" r:id="rId9"/>
      <w:footerReference w:type="default" r:id="rId10"/>
      <w:headerReference w:type="first" r:id="rId11"/>
      <w:pgSz w:w="11900" w:h="16840"/>
      <w:pgMar w:top="1843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43" w:rsidRDefault="00482543" w:rsidP="0030006A">
      <w:r>
        <w:separator/>
      </w:r>
    </w:p>
  </w:endnote>
  <w:endnote w:type="continuationSeparator" w:id="0">
    <w:p w:rsidR="00482543" w:rsidRDefault="00482543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174D4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CC47E9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43" w:rsidRDefault="00482543" w:rsidP="0030006A">
      <w:r>
        <w:separator/>
      </w:r>
    </w:p>
  </w:footnote>
  <w:footnote w:type="continuationSeparator" w:id="0">
    <w:p w:rsidR="00482543" w:rsidRDefault="00482543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783C78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6E77A" wp14:editId="68BB3312">
              <wp:simplePos x="0" y="0"/>
              <wp:positionH relativeFrom="column">
                <wp:posOffset>1043305</wp:posOffset>
              </wp:positionH>
              <wp:positionV relativeFrom="paragraph">
                <wp:posOffset>111125</wp:posOffset>
              </wp:positionV>
              <wp:extent cx="4268470" cy="60586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605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C222AF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AS 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19. 06. </w:t>
                          </w:r>
                          <w:r w:rsidR="00DF5F0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2017</w:t>
                          </w:r>
                        </w:p>
                        <w:p w:rsidR="00A5310A" w:rsidRDefault="002B730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Návrh </w:t>
                          </w:r>
                          <w:r w:rsidR="004F217E" w:rsidRPr="004F217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na </w:t>
                          </w:r>
                          <w:r w:rsidR="005023F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uzavretie dohody o uzavretí budúcej zmluvy o vecnom bremene v prospech P1, s. r. o. </w:t>
                          </w:r>
                        </w:p>
                        <w:p w:rsidR="00D83C42" w:rsidRPr="00A20866" w:rsidRDefault="00C222AF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D83C42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Robert Redhammer, 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2.15pt;margin-top:8.75pt;width:336.1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" filled="f" stroked="f">
              <v:path arrowok="t"/>
              <v:textbox>
                <w:txbxContent>
                  <w:p w:rsidR="00D83C42" w:rsidRDefault="00C222AF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AS 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19. 06. </w:t>
                    </w:r>
                    <w:r w:rsidR="00DF5F0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2017</w:t>
                    </w:r>
                  </w:p>
                  <w:p w:rsidR="00A5310A" w:rsidRDefault="002B730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Návrh </w:t>
                    </w:r>
                    <w:r w:rsidR="004F217E" w:rsidRPr="004F217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na </w:t>
                    </w:r>
                    <w:r w:rsidR="005023F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uzavretie dohody o uzavretí budúcej zmluvy o vecnom bremene v prospech P1, s. r. o. </w:t>
                    </w:r>
                  </w:p>
                  <w:p w:rsidR="00D83C42" w:rsidRPr="00A20866" w:rsidRDefault="00C222AF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D83C42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Robert Redhammer, 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PhD.</w:t>
                    </w: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 wp14:anchorId="70A32E33" wp14:editId="3F30539D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DE" w:rsidRPr="00C43DDE" w:rsidRDefault="00C43DDE" w:rsidP="00C43DDE">
    <w:pPr>
      <w:pStyle w:val="Hlavika"/>
      <w:ind w:left="-142" w:hanging="142"/>
    </w:pPr>
    <w:r>
      <w:rPr>
        <w:noProof/>
        <w:lang w:val="sk-SK" w:eastAsia="sk-SK"/>
      </w:rPr>
      <w:drawing>
        <wp:inline distT="0" distB="0" distL="0" distR="0" wp14:anchorId="727FB24F" wp14:editId="27E87404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441807"/>
    <w:multiLevelType w:val="hybridMultilevel"/>
    <w:tmpl w:val="2702E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6F7DE5"/>
    <w:multiLevelType w:val="hybridMultilevel"/>
    <w:tmpl w:val="3AE838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0770E5"/>
    <w:multiLevelType w:val="hybridMultilevel"/>
    <w:tmpl w:val="A3F42F9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F339D"/>
    <w:multiLevelType w:val="hybridMultilevel"/>
    <w:tmpl w:val="D4AA36F8"/>
    <w:lvl w:ilvl="0" w:tplc="A1166E6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83947"/>
    <w:multiLevelType w:val="hybridMultilevel"/>
    <w:tmpl w:val="22A0B166"/>
    <w:lvl w:ilvl="0" w:tplc="4B44FB2C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817B9A"/>
    <w:multiLevelType w:val="hybridMultilevel"/>
    <w:tmpl w:val="40F8E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37"/>
  </w:num>
  <w:num w:numId="5">
    <w:abstractNumId w:val="4"/>
  </w:num>
  <w:num w:numId="6">
    <w:abstractNumId w:val="15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32"/>
  </w:num>
  <w:num w:numId="12">
    <w:abstractNumId w:val="7"/>
  </w:num>
  <w:num w:numId="13">
    <w:abstractNumId w:val="23"/>
  </w:num>
  <w:num w:numId="14">
    <w:abstractNumId w:val="31"/>
  </w:num>
  <w:num w:numId="15">
    <w:abstractNumId w:val="5"/>
  </w:num>
  <w:num w:numId="16">
    <w:abstractNumId w:val="17"/>
  </w:num>
  <w:num w:numId="17">
    <w:abstractNumId w:val="9"/>
  </w:num>
  <w:num w:numId="18">
    <w:abstractNumId w:val="2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4"/>
  </w:num>
  <w:num w:numId="22">
    <w:abstractNumId w:val="3"/>
  </w:num>
  <w:num w:numId="23">
    <w:abstractNumId w:val="39"/>
  </w:num>
  <w:num w:numId="24">
    <w:abstractNumId w:val="16"/>
  </w:num>
  <w:num w:numId="25">
    <w:abstractNumId w:val="38"/>
  </w:num>
  <w:num w:numId="26">
    <w:abstractNumId w:val="28"/>
  </w:num>
  <w:num w:numId="27">
    <w:abstractNumId w:val="12"/>
  </w:num>
  <w:num w:numId="28">
    <w:abstractNumId w:val="30"/>
  </w:num>
  <w:num w:numId="29">
    <w:abstractNumId w:val="1"/>
  </w:num>
  <w:num w:numId="30">
    <w:abstractNumId w:val="35"/>
  </w:num>
  <w:num w:numId="31">
    <w:abstractNumId w:val="2"/>
  </w:num>
  <w:num w:numId="32">
    <w:abstractNumId w:val="0"/>
  </w:num>
  <w:num w:numId="33">
    <w:abstractNumId w:val="27"/>
  </w:num>
  <w:num w:numId="34">
    <w:abstractNumId w:val="29"/>
  </w:num>
  <w:num w:numId="35">
    <w:abstractNumId w:val="19"/>
  </w:num>
  <w:num w:numId="36">
    <w:abstractNumId w:val="34"/>
  </w:num>
  <w:num w:numId="37">
    <w:abstractNumId w:val="14"/>
  </w:num>
  <w:num w:numId="38">
    <w:abstractNumId w:val="26"/>
  </w:num>
  <w:num w:numId="39">
    <w:abstractNumId w:val="8"/>
  </w:num>
  <w:num w:numId="40">
    <w:abstractNumId w:val="6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Formatting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17A"/>
    <w:rsid w:val="0000414E"/>
    <w:rsid w:val="00006C9B"/>
    <w:rsid w:val="000115EC"/>
    <w:rsid w:val="00033BEA"/>
    <w:rsid w:val="000343D7"/>
    <w:rsid w:val="00036F48"/>
    <w:rsid w:val="00040A79"/>
    <w:rsid w:val="00043B1E"/>
    <w:rsid w:val="00062A6B"/>
    <w:rsid w:val="0006307B"/>
    <w:rsid w:val="00066EE1"/>
    <w:rsid w:val="00070B9E"/>
    <w:rsid w:val="00071689"/>
    <w:rsid w:val="0007416E"/>
    <w:rsid w:val="00080A1F"/>
    <w:rsid w:val="00080A61"/>
    <w:rsid w:val="00087AF9"/>
    <w:rsid w:val="0009293E"/>
    <w:rsid w:val="000A6D3A"/>
    <w:rsid w:val="000C12CF"/>
    <w:rsid w:val="000E6EED"/>
    <w:rsid w:val="000E75A1"/>
    <w:rsid w:val="000F3EE8"/>
    <w:rsid w:val="000F79A1"/>
    <w:rsid w:val="00111106"/>
    <w:rsid w:val="00116C90"/>
    <w:rsid w:val="0012074B"/>
    <w:rsid w:val="00120C86"/>
    <w:rsid w:val="0012316A"/>
    <w:rsid w:val="001234F7"/>
    <w:rsid w:val="00124A7C"/>
    <w:rsid w:val="001353B9"/>
    <w:rsid w:val="00160999"/>
    <w:rsid w:val="00160F38"/>
    <w:rsid w:val="00174735"/>
    <w:rsid w:val="00174D4C"/>
    <w:rsid w:val="00177481"/>
    <w:rsid w:val="00186999"/>
    <w:rsid w:val="001879B5"/>
    <w:rsid w:val="00194928"/>
    <w:rsid w:val="001A0C97"/>
    <w:rsid w:val="001A5B63"/>
    <w:rsid w:val="001C060B"/>
    <w:rsid w:val="001C2A15"/>
    <w:rsid w:val="001C4454"/>
    <w:rsid w:val="001C5B48"/>
    <w:rsid w:val="001C6CA3"/>
    <w:rsid w:val="001D1012"/>
    <w:rsid w:val="001D5227"/>
    <w:rsid w:val="001D58D6"/>
    <w:rsid w:val="001E5415"/>
    <w:rsid w:val="001E7116"/>
    <w:rsid w:val="001F0DC0"/>
    <w:rsid w:val="001F720A"/>
    <w:rsid w:val="0020522D"/>
    <w:rsid w:val="00206FB7"/>
    <w:rsid w:val="00212751"/>
    <w:rsid w:val="00214A5E"/>
    <w:rsid w:val="00220704"/>
    <w:rsid w:val="00224C5A"/>
    <w:rsid w:val="002323C0"/>
    <w:rsid w:val="00244EB4"/>
    <w:rsid w:val="00246CCA"/>
    <w:rsid w:val="0026567C"/>
    <w:rsid w:val="002659E5"/>
    <w:rsid w:val="0027415E"/>
    <w:rsid w:val="00274482"/>
    <w:rsid w:val="0029498D"/>
    <w:rsid w:val="002958F8"/>
    <w:rsid w:val="002964F3"/>
    <w:rsid w:val="002B0E19"/>
    <w:rsid w:val="002B490F"/>
    <w:rsid w:val="002B7307"/>
    <w:rsid w:val="002D1E4B"/>
    <w:rsid w:val="002E3CF0"/>
    <w:rsid w:val="002E58D1"/>
    <w:rsid w:val="0030006A"/>
    <w:rsid w:val="0032493D"/>
    <w:rsid w:val="003344B3"/>
    <w:rsid w:val="00336354"/>
    <w:rsid w:val="003379A5"/>
    <w:rsid w:val="003515D7"/>
    <w:rsid w:val="00352D10"/>
    <w:rsid w:val="00360EA7"/>
    <w:rsid w:val="0036356A"/>
    <w:rsid w:val="00370677"/>
    <w:rsid w:val="0037718C"/>
    <w:rsid w:val="003833BD"/>
    <w:rsid w:val="00385C90"/>
    <w:rsid w:val="003869A7"/>
    <w:rsid w:val="00387EAF"/>
    <w:rsid w:val="00391B41"/>
    <w:rsid w:val="00393693"/>
    <w:rsid w:val="003A2066"/>
    <w:rsid w:val="003D067B"/>
    <w:rsid w:val="003D219E"/>
    <w:rsid w:val="003F23A9"/>
    <w:rsid w:val="00402F8E"/>
    <w:rsid w:val="004172DC"/>
    <w:rsid w:val="00422B64"/>
    <w:rsid w:val="00425C09"/>
    <w:rsid w:val="0043175E"/>
    <w:rsid w:val="004443C6"/>
    <w:rsid w:val="00450F0C"/>
    <w:rsid w:val="00451894"/>
    <w:rsid w:val="00460E87"/>
    <w:rsid w:val="0046595B"/>
    <w:rsid w:val="00466498"/>
    <w:rsid w:val="004676BB"/>
    <w:rsid w:val="00467D3C"/>
    <w:rsid w:val="004778F4"/>
    <w:rsid w:val="00481A02"/>
    <w:rsid w:val="00482543"/>
    <w:rsid w:val="004864BD"/>
    <w:rsid w:val="0048698F"/>
    <w:rsid w:val="00487325"/>
    <w:rsid w:val="004A0C50"/>
    <w:rsid w:val="004B6EA1"/>
    <w:rsid w:val="004C2CB5"/>
    <w:rsid w:val="004D4FF3"/>
    <w:rsid w:val="004E5427"/>
    <w:rsid w:val="004F217E"/>
    <w:rsid w:val="004F4E93"/>
    <w:rsid w:val="00500A55"/>
    <w:rsid w:val="005023FB"/>
    <w:rsid w:val="00520AC6"/>
    <w:rsid w:val="005279E6"/>
    <w:rsid w:val="005351D6"/>
    <w:rsid w:val="0053784B"/>
    <w:rsid w:val="00546A05"/>
    <w:rsid w:val="00552A42"/>
    <w:rsid w:val="00556247"/>
    <w:rsid w:val="005627D9"/>
    <w:rsid w:val="0058077B"/>
    <w:rsid w:val="00587603"/>
    <w:rsid w:val="00595DBE"/>
    <w:rsid w:val="005A0384"/>
    <w:rsid w:val="005A1790"/>
    <w:rsid w:val="005B1F1F"/>
    <w:rsid w:val="005B31E8"/>
    <w:rsid w:val="005B7DCA"/>
    <w:rsid w:val="005C3AD3"/>
    <w:rsid w:val="005D0AD6"/>
    <w:rsid w:val="005E3355"/>
    <w:rsid w:val="005E3EEA"/>
    <w:rsid w:val="005F4987"/>
    <w:rsid w:val="005F546F"/>
    <w:rsid w:val="005F59EC"/>
    <w:rsid w:val="00607A69"/>
    <w:rsid w:val="00610A86"/>
    <w:rsid w:val="0061168E"/>
    <w:rsid w:val="00615E80"/>
    <w:rsid w:val="00623D29"/>
    <w:rsid w:val="006338E7"/>
    <w:rsid w:val="0063701C"/>
    <w:rsid w:val="00644FC6"/>
    <w:rsid w:val="0064534F"/>
    <w:rsid w:val="00660BA1"/>
    <w:rsid w:val="00665A1C"/>
    <w:rsid w:val="00671BA1"/>
    <w:rsid w:val="00674B0A"/>
    <w:rsid w:val="006849B7"/>
    <w:rsid w:val="0069756A"/>
    <w:rsid w:val="006A2B37"/>
    <w:rsid w:val="006A65EA"/>
    <w:rsid w:val="006B7F4B"/>
    <w:rsid w:val="006C06A4"/>
    <w:rsid w:val="006D279A"/>
    <w:rsid w:val="006D36AE"/>
    <w:rsid w:val="006E0734"/>
    <w:rsid w:val="006E4870"/>
    <w:rsid w:val="006F2B97"/>
    <w:rsid w:val="006F4AFD"/>
    <w:rsid w:val="006F4D14"/>
    <w:rsid w:val="007000C1"/>
    <w:rsid w:val="00704767"/>
    <w:rsid w:val="0071101F"/>
    <w:rsid w:val="007162FB"/>
    <w:rsid w:val="00717143"/>
    <w:rsid w:val="007349F8"/>
    <w:rsid w:val="00734DCC"/>
    <w:rsid w:val="00740FFF"/>
    <w:rsid w:val="007474BB"/>
    <w:rsid w:val="007573EB"/>
    <w:rsid w:val="007609D9"/>
    <w:rsid w:val="007620B6"/>
    <w:rsid w:val="00774D8A"/>
    <w:rsid w:val="00783C78"/>
    <w:rsid w:val="00787002"/>
    <w:rsid w:val="0079465D"/>
    <w:rsid w:val="007A0307"/>
    <w:rsid w:val="007B2B53"/>
    <w:rsid w:val="007D1479"/>
    <w:rsid w:val="007F5771"/>
    <w:rsid w:val="007F6286"/>
    <w:rsid w:val="0080256A"/>
    <w:rsid w:val="00804406"/>
    <w:rsid w:val="008115BE"/>
    <w:rsid w:val="00817E08"/>
    <w:rsid w:val="00827CB5"/>
    <w:rsid w:val="00835A13"/>
    <w:rsid w:val="00835E8A"/>
    <w:rsid w:val="00842CEC"/>
    <w:rsid w:val="00851E9D"/>
    <w:rsid w:val="00854E98"/>
    <w:rsid w:val="00864442"/>
    <w:rsid w:val="00874CC3"/>
    <w:rsid w:val="008864AE"/>
    <w:rsid w:val="008870A4"/>
    <w:rsid w:val="008872A6"/>
    <w:rsid w:val="00892A17"/>
    <w:rsid w:val="00893A17"/>
    <w:rsid w:val="008A3544"/>
    <w:rsid w:val="008B7003"/>
    <w:rsid w:val="008C3A63"/>
    <w:rsid w:val="008E31E0"/>
    <w:rsid w:val="008E79A7"/>
    <w:rsid w:val="008F1046"/>
    <w:rsid w:val="008F60F3"/>
    <w:rsid w:val="00904A1A"/>
    <w:rsid w:val="00915A4C"/>
    <w:rsid w:val="00927B5B"/>
    <w:rsid w:val="009413BF"/>
    <w:rsid w:val="00965613"/>
    <w:rsid w:val="0096605A"/>
    <w:rsid w:val="00976159"/>
    <w:rsid w:val="009778B7"/>
    <w:rsid w:val="00977C53"/>
    <w:rsid w:val="0099242C"/>
    <w:rsid w:val="009962EC"/>
    <w:rsid w:val="00997058"/>
    <w:rsid w:val="009A2DAB"/>
    <w:rsid w:val="009A6CDE"/>
    <w:rsid w:val="009B0F2F"/>
    <w:rsid w:val="009B13A6"/>
    <w:rsid w:val="009C0584"/>
    <w:rsid w:val="009C5A4F"/>
    <w:rsid w:val="009D0E69"/>
    <w:rsid w:val="009E0399"/>
    <w:rsid w:val="009E1D33"/>
    <w:rsid w:val="009E3543"/>
    <w:rsid w:val="009E5E10"/>
    <w:rsid w:val="009E7D19"/>
    <w:rsid w:val="009E7EBF"/>
    <w:rsid w:val="009F0F37"/>
    <w:rsid w:val="009F61CA"/>
    <w:rsid w:val="00A00F2C"/>
    <w:rsid w:val="00A03D64"/>
    <w:rsid w:val="00A045CD"/>
    <w:rsid w:val="00A06C49"/>
    <w:rsid w:val="00A11A31"/>
    <w:rsid w:val="00A11C42"/>
    <w:rsid w:val="00A13FBD"/>
    <w:rsid w:val="00A16132"/>
    <w:rsid w:val="00A20866"/>
    <w:rsid w:val="00A22B18"/>
    <w:rsid w:val="00A33225"/>
    <w:rsid w:val="00A42603"/>
    <w:rsid w:val="00A51C63"/>
    <w:rsid w:val="00A5310A"/>
    <w:rsid w:val="00A540AA"/>
    <w:rsid w:val="00A60063"/>
    <w:rsid w:val="00A618B9"/>
    <w:rsid w:val="00A7717E"/>
    <w:rsid w:val="00A84104"/>
    <w:rsid w:val="00A90E84"/>
    <w:rsid w:val="00AA03D1"/>
    <w:rsid w:val="00AA5FA6"/>
    <w:rsid w:val="00AB4747"/>
    <w:rsid w:val="00AB495A"/>
    <w:rsid w:val="00AB6AB6"/>
    <w:rsid w:val="00AC4F8A"/>
    <w:rsid w:val="00AC640C"/>
    <w:rsid w:val="00AE545A"/>
    <w:rsid w:val="00AE7FE4"/>
    <w:rsid w:val="00AF34FB"/>
    <w:rsid w:val="00AF7046"/>
    <w:rsid w:val="00B112C4"/>
    <w:rsid w:val="00B11B42"/>
    <w:rsid w:val="00B134CC"/>
    <w:rsid w:val="00B224BE"/>
    <w:rsid w:val="00B273AA"/>
    <w:rsid w:val="00B3736B"/>
    <w:rsid w:val="00B61264"/>
    <w:rsid w:val="00B63307"/>
    <w:rsid w:val="00B659B0"/>
    <w:rsid w:val="00B66DED"/>
    <w:rsid w:val="00B706B0"/>
    <w:rsid w:val="00B84268"/>
    <w:rsid w:val="00B93927"/>
    <w:rsid w:val="00B95CC2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F1886"/>
    <w:rsid w:val="00BF72EE"/>
    <w:rsid w:val="00C07CC7"/>
    <w:rsid w:val="00C127AC"/>
    <w:rsid w:val="00C15155"/>
    <w:rsid w:val="00C222AF"/>
    <w:rsid w:val="00C23A69"/>
    <w:rsid w:val="00C2794E"/>
    <w:rsid w:val="00C33F57"/>
    <w:rsid w:val="00C43DDE"/>
    <w:rsid w:val="00C44DAA"/>
    <w:rsid w:val="00C50080"/>
    <w:rsid w:val="00C60F45"/>
    <w:rsid w:val="00C65A69"/>
    <w:rsid w:val="00C80AE1"/>
    <w:rsid w:val="00C819BF"/>
    <w:rsid w:val="00C822A4"/>
    <w:rsid w:val="00C82856"/>
    <w:rsid w:val="00C85A5D"/>
    <w:rsid w:val="00C954C5"/>
    <w:rsid w:val="00C975A4"/>
    <w:rsid w:val="00CA3ADF"/>
    <w:rsid w:val="00CB2C98"/>
    <w:rsid w:val="00CC2A80"/>
    <w:rsid w:val="00CC47E9"/>
    <w:rsid w:val="00CC520F"/>
    <w:rsid w:val="00CD2A6D"/>
    <w:rsid w:val="00CE6990"/>
    <w:rsid w:val="00CF0079"/>
    <w:rsid w:val="00CF5B5C"/>
    <w:rsid w:val="00CF7C2D"/>
    <w:rsid w:val="00D0198A"/>
    <w:rsid w:val="00D05BFB"/>
    <w:rsid w:val="00D272E9"/>
    <w:rsid w:val="00D27B2D"/>
    <w:rsid w:val="00D3392D"/>
    <w:rsid w:val="00D34342"/>
    <w:rsid w:val="00D344E1"/>
    <w:rsid w:val="00D36BF6"/>
    <w:rsid w:val="00D55202"/>
    <w:rsid w:val="00D55AB3"/>
    <w:rsid w:val="00D60679"/>
    <w:rsid w:val="00D746E5"/>
    <w:rsid w:val="00D80C23"/>
    <w:rsid w:val="00D829E3"/>
    <w:rsid w:val="00D83C42"/>
    <w:rsid w:val="00D915DE"/>
    <w:rsid w:val="00DA3820"/>
    <w:rsid w:val="00DB0C2E"/>
    <w:rsid w:val="00DB4503"/>
    <w:rsid w:val="00DD0DA7"/>
    <w:rsid w:val="00DF3DE3"/>
    <w:rsid w:val="00DF5F09"/>
    <w:rsid w:val="00DF7502"/>
    <w:rsid w:val="00E008E6"/>
    <w:rsid w:val="00E0422A"/>
    <w:rsid w:val="00E17FE6"/>
    <w:rsid w:val="00E23859"/>
    <w:rsid w:val="00E2688F"/>
    <w:rsid w:val="00E27DEE"/>
    <w:rsid w:val="00E35A85"/>
    <w:rsid w:val="00E35B46"/>
    <w:rsid w:val="00E42850"/>
    <w:rsid w:val="00E54F67"/>
    <w:rsid w:val="00E57F3A"/>
    <w:rsid w:val="00E614E5"/>
    <w:rsid w:val="00EA7C07"/>
    <w:rsid w:val="00EB0E67"/>
    <w:rsid w:val="00EB14EC"/>
    <w:rsid w:val="00EC260C"/>
    <w:rsid w:val="00ED00CD"/>
    <w:rsid w:val="00ED2FF8"/>
    <w:rsid w:val="00ED4504"/>
    <w:rsid w:val="00ED6887"/>
    <w:rsid w:val="00ED6EE1"/>
    <w:rsid w:val="00EE03EB"/>
    <w:rsid w:val="00EE4F8C"/>
    <w:rsid w:val="00F05E8D"/>
    <w:rsid w:val="00F10CAB"/>
    <w:rsid w:val="00F1182E"/>
    <w:rsid w:val="00F1249E"/>
    <w:rsid w:val="00F24DC7"/>
    <w:rsid w:val="00F2534F"/>
    <w:rsid w:val="00F25923"/>
    <w:rsid w:val="00F3433C"/>
    <w:rsid w:val="00F56006"/>
    <w:rsid w:val="00F56337"/>
    <w:rsid w:val="00F60A34"/>
    <w:rsid w:val="00F62A1D"/>
    <w:rsid w:val="00F679F7"/>
    <w:rsid w:val="00F72759"/>
    <w:rsid w:val="00F75C03"/>
    <w:rsid w:val="00F83699"/>
    <w:rsid w:val="00F84035"/>
    <w:rsid w:val="00F84775"/>
    <w:rsid w:val="00FA5AD7"/>
    <w:rsid w:val="00FA6352"/>
    <w:rsid w:val="00FA6F1C"/>
    <w:rsid w:val="00FB4424"/>
    <w:rsid w:val="00FB6E45"/>
    <w:rsid w:val="00FD08AF"/>
    <w:rsid w:val="00FD0C81"/>
    <w:rsid w:val="00FD3A9D"/>
    <w:rsid w:val="00FD599D"/>
    <w:rsid w:val="00FE4565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A0C3A-7B5A-4D09-A460-62BAA38C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Svecova</cp:lastModifiedBy>
  <cp:revision>2</cp:revision>
  <cp:lastPrinted>2017-05-30T13:00:00Z</cp:lastPrinted>
  <dcterms:created xsi:type="dcterms:W3CDTF">2017-05-31T06:05:00Z</dcterms:created>
  <dcterms:modified xsi:type="dcterms:W3CDTF">2017-05-31T06:05:00Z</dcterms:modified>
</cp:coreProperties>
</file>