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5D" w:rsidRDefault="00615140" w:rsidP="0081035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 xml:space="preserve">Akademický senát </w:t>
      </w:r>
      <w:r w:rsidR="0081035D">
        <w:rPr>
          <w:rFonts w:asciiTheme="majorHAnsi" w:hAnsiTheme="majorHAnsi"/>
          <w:sz w:val="36"/>
          <w:szCs w:val="36"/>
          <w:lang w:val="sk-SK"/>
        </w:rPr>
        <w:t xml:space="preserve">STU </w:t>
      </w:r>
    </w:p>
    <w:p w:rsidR="0081035D" w:rsidRDefault="00615140" w:rsidP="0081035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19</w:t>
      </w:r>
      <w:r w:rsidR="0081035D">
        <w:rPr>
          <w:rFonts w:asciiTheme="majorHAnsi" w:hAnsiTheme="majorHAnsi"/>
          <w:sz w:val="36"/>
          <w:szCs w:val="36"/>
          <w:lang w:val="sk-SK"/>
        </w:rPr>
        <w:t>.0</w:t>
      </w:r>
      <w:r>
        <w:rPr>
          <w:rFonts w:asciiTheme="majorHAnsi" w:hAnsiTheme="majorHAnsi"/>
          <w:sz w:val="36"/>
          <w:szCs w:val="36"/>
          <w:lang w:val="sk-SK"/>
        </w:rPr>
        <w:t>6</w:t>
      </w:r>
      <w:r w:rsidR="0081035D">
        <w:rPr>
          <w:rFonts w:asciiTheme="majorHAnsi" w:hAnsiTheme="majorHAnsi"/>
          <w:sz w:val="36"/>
          <w:szCs w:val="36"/>
          <w:lang w:val="sk-SK"/>
        </w:rPr>
        <w:t>.2017</w:t>
      </w:r>
    </w:p>
    <w:p w:rsidR="0081035D" w:rsidRDefault="0081035D" w:rsidP="0081035D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81035D" w:rsidRDefault="0081035D" w:rsidP="0081035D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Návrh Dodatku č. 1</w:t>
      </w:r>
      <w:r w:rsidR="004C1F3B">
        <w:rPr>
          <w:rFonts w:asciiTheme="majorHAnsi" w:hAnsiTheme="majorHAnsi"/>
          <w:b/>
          <w:sz w:val="36"/>
          <w:szCs w:val="36"/>
          <w:lang w:val="sk-SK"/>
        </w:rPr>
        <w:t xml:space="preserve"> a opravy </w:t>
      </w:r>
    </w:p>
    <w:p w:rsidR="0081035D" w:rsidRPr="0081035D" w:rsidRDefault="0081035D" w:rsidP="0081035D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81035D">
        <w:rPr>
          <w:rFonts w:asciiTheme="majorHAnsi" w:hAnsiTheme="majorHAnsi"/>
          <w:b/>
          <w:sz w:val="36"/>
          <w:szCs w:val="36"/>
          <w:lang w:val="sk-SK"/>
        </w:rPr>
        <w:t>vnútorné</w:t>
      </w:r>
      <w:r w:rsidR="004C1F3B">
        <w:rPr>
          <w:rFonts w:asciiTheme="majorHAnsi" w:hAnsiTheme="majorHAnsi"/>
          <w:b/>
          <w:sz w:val="36"/>
          <w:szCs w:val="36"/>
          <w:lang w:val="sk-SK"/>
        </w:rPr>
        <w:t xml:space="preserve">ho </w:t>
      </w:r>
      <w:r w:rsidRPr="0081035D">
        <w:rPr>
          <w:rFonts w:asciiTheme="majorHAnsi" w:hAnsiTheme="majorHAnsi"/>
          <w:b/>
          <w:sz w:val="36"/>
          <w:szCs w:val="36"/>
          <w:lang w:val="sk-SK"/>
        </w:rPr>
        <w:t>predpisu STU číslo 5/2013</w:t>
      </w:r>
      <w:r>
        <w:rPr>
          <w:rFonts w:asciiTheme="majorHAnsi" w:hAnsiTheme="majorHAnsi"/>
          <w:b/>
          <w:sz w:val="36"/>
          <w:szCs w:val="36"/>
          <w:lang w:val="sk-SK"/>
        </w:rPr>
        <w:t xml:space="preserve"> </w:t>
      </w:r>
      <w:r w:rsidRPr="0081035D">
        <w:rPr>
          <w:rFonts w:asciiTheme="majorHAnsi" w:hAnsiTheme="majorHAnsi"/>
          <w:b/>
          <w:sz w:val="36"/>
          <w:szCs w:val="36"/>
          <w:lang w:val="sk-SK"/>
        </w:rPr>
        <w:t>zo dňa 25. 06. 2013</w:t>
      </w:r>
    </w:p>
    <w:p w:rsidR="0081035D" w:rsidRPr="0081035D" w:rsidRDefault="0081035D" w:rsidP="0081035D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81035D">
        <w:rPr>
          <w:rFonts w:asciiTheme="majorHAnsi" w:hAnsiTheme="majorHAnsi"/>
          <w:b/>
          <w:sz w:val="36"/>
          <w:szCs w:val="36"/>
          <w:lang w:val="sk-SK"/>
        </w:rPr>
        <w:t xml:space="preserve">Pravidlá a podmienky prijímania na štúdium študijných programov prvého, druhého a tretieho stupňa </w:t>
      </w:r>
    </w:p>
    <w:p w:rsidR="0081035D" w:rsidRPr="0081035D" w:rsidRDefault="0081035D" w:rsidP="0081035D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81035D">
        <w:rPr>
          <w:rFonts w:asciiTheme="majorHAnsi" w:hAnsiTheme="majorHAnsi"/>
          <w:b/>
          <w:sz w:val="36"/>
          <w:szCs w:val="36"/>
          <w:lang w:val="sk-SK"/>
        </w:rPr>
        <w:t>na Slovenskej technickej univerzite v Bratislave</w:t>
      </w:r>
    </w:p>
    <w:p w:rsidR="0081035D" w:rsidRDefault="0081035D" w:rsidP="0081035D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</w:p>
    <w:p w:rsidR="00615140" w:rsidRDefault="0081035D" w:rsidP="00615140">
      <w:pPr>
        <w:tabs>
          <w:tab w:val="left" w:pos="1985"/>
        </w:tabs>
        <w:ind w:left="1985" w:hanging="2115"/>
        <w:rPr>
          <w:rFonts w:ascii="Calibri" w:hAnsi="Calibri"/>
          <w:b/>
          <w:lang w:val="sk-SK"/>
        </w:rPr>
      </w:pPr>
      <w:r>
        <w:rPr>
          <w:rFonts w:asciiTheme="majorHAnsi" w:hAnsiTheme="majorHAnsi"/>
          <w:lang w:val="sk-SK"/>
        </w:rPr>
        <w:t>Predkladá:</w:t>
      </w:r>
      <w:r>
        <w:rPr>
          <w:rFonts w:asciiTheme="majorHAnsi" w:hAnsiTheme="majorHAnsi"/>
          <w:lang w:val="sk-SK"/>
        </w:rPr>
        <w:tab/>
      </w:r>
      <w:r w:rsidR="00615140">
        <w:rPr>
          <w:rFonts w:ascii="Calibri" w:hAnsi="Calibri"/>
          <w:b/>
          <w:lang w:val="sk-SK"/>
        </w:rPr>
        <w:t>prof. Ing. Robert Redhammer, PhD.</w:t>
      </w:r>
    </w:p>
    <w:p w:rsidR="00615140" w:rsidRDefault="00615140" w:rsidP="00615140">
      <w:pPr>
        <w:tabs>
          <w:tab w:val="left" w:pos="1985"/>
        </w:tabs>
        <w:ind w:left="1985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rektor </w:t>
      </w:r>
    </w:p>
    <w:p w:rsidR="0081035D" w:rsidRDefault="0081035D" w:rsidP="00615140">
      <w:pPr>
        <w:tabs>
          <w:tab w:val="left" w:pos="1985"/>
        </w:tabs>
        <w:ind w:left="1985" w:hanging="2115"/>
        <w:rPr>
          <w:rFonts w:asciiTheme="majorHAnsi" w:hAnsiTheme="majorHAnsi"/>
          <w:lang w:val="sk-SK"/>
        </w:rPr>
      </w:pPr>
    </w:p>
    <w:p w:rsidR="0081035D" w:rsidRDefault="0081035D" w:rsidP="0081035D">
      <w:pPr>
        <w:tabs>
          <w:tab w:val="left" w:pos="1985"/>
        </w:tabs>
        <w:ind w:left="-993" w:firstLine="851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>Vypracoval:</w:t>
      </w:r>
      <w:r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b/>
          <w:lang w:val="sk-SK"/>
        </w:rPr>
        <w:t>doc. Ing. Štefan Stanko, PhD.</w:t>
      </w:r>
    </w:p>
    <w:p w:rsidR="0081035D" w:rsidRDefault="0081035D" w:rsidP="0081035D">
      <w:pPr>
        <w:tabs>
          <w:tab w:val="left" w:pos="1985"/>
        </w:tabs>
        <w:ind w:left="1985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prorektor </w:t>
      </w:r>
    </w:p>
    <w:p w:rsidR="0081035D" w:rsidRDefault="0081035D" w:rsidP="0081035D">
      <w:pPr>
        <w:tabs>
          <w:tab w:val="left" w:pos="1985"/>
        </w:tabs>
        <w:ind w:left="-993" w:firstLine="2978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b/>
          <w:lang w:val="sk-SK"/>
        </w:rPr>
        <w:t>Mgr. Marianna Michelková</w:t>
      </w:r>
    </w:p>
    <w:p w:rsidR="0081035D" w:rsidRDefault="0081035D" w:rsidP="0081035D">
      <w:pPr>
        <w:tabs>
          <w:tab w:val="left" w:pos="1985"/>
        </w:tabs>
        <w:ind w:left="-993" w:firstLine="2978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ÚVaSŠ</w:t>
      </w:r>
    </w:p>
    <w:p w:rsidR="0081035D" w:rsidRDefault="0081035D" w:rsidP="0081035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81035D" w:rsidRDefault="0081035D" w:rsidP="00300E83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 w:cs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>Zdôvodnenie:</w:t>
      </w:r>
      <w:r>
        <w:rPr>
          <w:rFonts w:asciiTheme="majorHAnsi" w:hAnsiTheme="majorHAnsi"/>
          <w:color w:val="auto"/>
          <w:lang w:val="sk-SK"/>
        </w:rPr>
        <w:tab/>
      </w:r>
      <w:r>
        <w:rPr>
          <w:rFonts w:asciiTheme="majorHAnsi" w:hAnsiTheme="majorHAnsi" w:cstheme="majorHAnsi"/>
          <w:color w:val="auto"/>
          <w:lang w:val="sk-SK"/>
        </w:rPr>
        <w:t xml:space="preserve">v zmysle </w:t>
      </w:r>
      <w:r w:rsidR="00633654">
        <w:rPr>
          <w:rFonts w:asciiTheme="majorHAnsi" w:hAnsiTheme="majorHAnsi" w:cstheme="majorHAnsi"/>
          <w:color w:val="auto"/>
          <w:lang w:val="sk-SK"/>
        </w:rPr>
        <w:t xml:space="preserve">článku 11 bod 1 vnútorného predpisu </w:t>
      </w:r>
      <w:r w:rsidR="00300E83">
        <w:rPr>
          <w:rFonts w:asciiTheme="majorHAnsi" w:hAnsiTheme="majorHAnsi" w:cstheme="majorHAnsi"/>
          <w:color w:val="auto"/>
          <w:lang w:val="sk-SK"/>
        </w:rPr>
        <w:t xml:space="preserve">STU </w:t>
      </w:r>
      <w:r w:rsidR="00633654">
        <w:rPr>
          <w:rFonts w:asciiTheme="majorHAnsi" w:hAnsiTheme="majorHAnsi" w:cstheme="majorHAnsi"/>
          <w:color w:val="auto"/>
          <w:lang w:val="sk-SK"/>
        </w:rPr>
        <w:t>č. 5/2013</w:t>
      </w:r>
      <w:r w:rsidR="00300E83">
        <w:rPr>
          <w:rFonts w:asciiTheme="majorHAnsi" w:hAnsiTheme="majorHAnsi" w:cstheme="majorHAnsi"/>
          <w:color w:val="auto"/>
          <w:lang w:val="sk-SK"/>
        </w:rPr>
        <w:t xml:space="preserve"> </w:t>
      </w:r>
      <w:r w:rsidR="000E1CE2">
        <w:rPr>
          <w:rFonts w:asciiTheme="majorHAnsi" w:hAnsiTheme="majorHAnsi" w:cstheme="majorHAnsi"/>
          <w:color w:val="auto"/>
          <w:lang w:val="sk-SK"/>
        </w:rPr>
        <w:t>Pravidlá a </w:t>
      </w:r>
      <w:r w:rsidR="00300E83" w:rsidRPr="00300E83">
        <w:rPr>
          <w:rFonts w:asciiTheme="majorHAnsi" w:hAnsiTheme="majorHAnsi" w:cstheme="majorHAnsi"/>
          <w:color w:val="auto"/>
          <w:lang w:val="sk-SK"/>
        </w:rPr>
        <w:t>podmienky prijímania na štúdium študijných programov prvého, druhého a tretieho stupňa na Slovenskej technickej univerzite v</w:t>
      </w:r>
      <w:r w:rsidR="00300E83">
        <w:rPr>
          <w:rFonts w:asciiTheme="majorHAnsi" w:hAnsiTheme="majorHAnsi" w:cstheme="majorHAnsi"/>
          <w:color w:val="auto"/>
          <w:lang w:val="sk-SK"/>
        </w:rPr>
        <w:t> </w:t>
      </w:r>
      <w:r w:rsidR="00300E83" w:rsidRPr="00300E83">
        <w:rPr>
          <w:rFonts w:asciiTheme="majorHAnsi" w:hAnsiTheme="majorHAnsi" w:cstheme="majorHAnsi"/>
          <w:color w:val="auto"/>
          <w:lang w:val="sk-SK"/>
        </w:rPr>
        <w:t>Bratislave</w:t>
      </w:r>
      <w:r w:rsidR="00300E83">
        <w:rPr>
          <w:rFonts w:asciiTheme="majorHAnsi" w:hAnsiTheme="majorHAnsi" w:cstheme="majorHAnsi"/>
          <w:color w:val="auto"/>
          <w:lang w:val="sk-SK"/>
        </w:rPr>
        <w:t xml:space="preserve"> </w:t>
      </w:r>
      <w:r w:rsidR="000E1CE2">
        <w:rPr>
          <w:rFonts w:asciiTheme="majorHAnsi" w:hAnsiTheme="majorHAnsi" w:cstheme="majorHAnsi"/>
          <w:color w:val="auto"/>
          <w:lang w:val="sk-SK"/>
        </w:rPr>
        <w:t xml:space="preserve">(ďalej len „pravidlá a podmienky prijímania na STU“) </w:t>
      </w:r>
      <w:r w:rsidR="00300E83">
        <w:rPr>
          <w:rFonts w:asciiTheme="majorHAnsi" w:hAnsiTheme="majorHAnsi" w:cstheme="majorHAnsi"/>
          <w:color w:val="auto"/>
          <w:lang w:val="sk-SK"/>
        </w:rPr>
        <w:t xml:space="preserve">v spojení s </w:t>
      </w:r>
      <w:r>
        <w:rPr>
          <w:rFonts w:asciiTheme="majorHAnsi" w:hAnsiTheme="majorHAnsi" w:cstheme="majorHAnsi"/>
          <w:color w:val="auto"/>
          <w:lang w:val="sk-SK"/>
        </w:rPr>
        <w:t xml:space="preserve">§ </w:t>
      </w:r>
      <w:r w:rsidR="00300E83">
        <w:rPr>
          <w:rFonts w:asciiTheme="majorHAnsi" w:hAnsiTheme="majorHAnsi" w:cstheme="majorHAnsi"/>
          <w:color w:val="auto"/>
          <w:lang w:val="sk-SK"/>
        </w:rPr>
        <w:t>58</w:t>
      </w:r>
      <w:r>
        <w:rPr>
          <w:rFonts w:asciiTheme="majorHAnsi" w:hAnsiTheme="majorHAnsi" w:cstheme="majorHAnsi"/>
          <w:color w:val="auto"/>
          <w:lang w:val="sk-SK"/>
        </w:rPr>
        <w:t xml:space="preserve"> ods. </w:t>
      </w:r>
      <w:r w:rsidR="00300E83">
        <w:rPr>
          <w:rFonts w:asciiTheme="majorHAnsi" w:hAnsiTheme="majorHAnsi" w:cstheme="majorHAnsi"/>
          <w:color w:val="auto"/>
          <w:lang w:val="sk-SK"/>
        </w:rPr>
        <w:t>2</w:t>
      </w:r>
      <w:r>
        <w:rPr>
          <w:rFonts w:asciiTheme="majorHAnsi" w:hAnsiTheme="majorHAnsi" w:cstheme="majorHAnsi"/>
          <w:color w:val="auto"/>
          <w:lang w:val="sk-SK"/>
        </w:rPr>
        <w:t xml:space="preserve"> zákona 131/2002 Z. z. o vysokých školách a o zmene a doplnení niektorých zákonov v znení neskorších predpisov</w:t>
      </w:r>
      <w:r w:rsidR="000E1CE2">
        <w:rPr>
          <w:rFonts w:asciiTheme="majorHAnsi" w:hAnsiTheme="majorHAnsi" w:cstheme="majorHAnsi"/>
          <w:color w:val="auto"/>
          <w:lang w:val="sk-SK"/>
        </w:rPr>
        <w:t>.</w:t>
      </w:r>
      <w:r>
        <w:rPr>
          <w:rFonts w:asciiTheme="majorHAnsi" w:hAnsiTheme="majorHAnsi" w:cstheme="majorHAnsi"/>
          <w:color w:val="auto"/>
          <w:lang w:val="sk-SK"/>
        </w:rPr>
        <w:t xml:space="preserve"> Podrobnejšie zdôvodnenie je uvedené ďalej. </w:t>
      </w:r>
    </w:p>
    <w:p w:rsidR="0081035D" w:rsidRDefault="0081035D" w:rsidP="0081035D">
      <w:pPr>
        <w:tabs>
          <w:tab w:val="left" w:pos="1985"/>
        </w:tabs>
        <w:ind w:left="-993" w:firstLine="851"/>
        <w:rPr>
          <w:rFonts w:asciiTheme="majorHAnsi" w:hAnsiTheme="majorHAnsi" w:cstheme="majorHAnsi"/>
          <w:lang w:val="sk-SK"/>
        </w:rPr>
      </w:pPr>
    </w:p>
    <w:p w:rsidR="0081035D" w:rsidRDefault="0081035D" w:rsidP="0065737C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 w:cstheme="majorHAnsi"/>
          <w:color w:val="auto"/>
          <w:lang w:val="sk-SK"/>
        </w:rPr>
      </w:pPr>
      <w:r>
        <w:rPr>
          <w:rFonts w:asciiTheme="majorHAnsi" w:hAnsiTheme="majorHAnsi" w:cstheme="majorHAnsi"/>
          <w:color w:val="auto"/>
          <w:lang w:val="sk-SK"/>
        </w:rPr>
        <w:t>Návrh uznesenia:</w:t>
      </w:r>
      <w:r>
        <w:rPr>
          <w:rFonts w:asciiTheme="majorHAnsi" w:hAnsiTheme="majorHAnsi" w:cstheme="majorHAnsi"/>
          <w:color w:val="auto"/>
          <w:lang w:val="sk-SK"/>
        </w:rPr>
        <w:tab/>
      </w:r>
      <w:r w:rsidR="00615140">
        <w:rPr>
          <w:rFonts w:asciiTheme="majorHAnsi" w:hAnsiTheme="majorHAnsi" w:cstheme="majorHAnsi"/>
          <w:color w:val="auto"/>
          <w:lang w:val="sk-SK"/>
        </w:rPr>
        <w:t>Akademický senát</w:t>
      </w:r>
      <w:r>
        <w:rPr>
          <w:rFonts w:asciiTheme="majorHAnsi" w:hAnsiTheme="majorHAnsi" w:cstheme="majorHAnsi"/>
          <w:color w:val="auto"/>
          <w:lang w:val="sk-SK"/>
        </w:rPr>
        <w:t xml:space="preserve"> STU </w:t>
      </w:r>
      <w:r w:rsidR="00615140">
        <w:rPr>
          <w:rFonts w:asciiTheme="majorHAnsi" w:hAnsiTheme="majorHAnsi" w:cstheme="majorHAnsi"/>
          <w:color w:val="auto"/>
          <w:lang w:val="sk-SK"/>
        </w:rPr>
        <w:t>schvaľuje</w:t>
      </w:r>
      <w:r>
        <w:rPr>
          <w:rFonts w:asciiTheme="majorHAnsi" w:hAnsiTheme="majorHAnsi" w:cstheme="majorHAnsi"/>
          <w:color w:val="auto"/>
          <w:lang w:val="sk-SK"/>
        </w:rPr>
        <w:t xml:space="preserve"> </w:t>
      </w:r>
      <w:r w:rsidR="004C1F3B">
        <w:rPr>
          <w:rFonts w:asciiTheme="majorHAnsi" w:hAnsiTheme="majorHAnsi" w:cstheme="majorHAnsi"/>
          <w:color w:val="auto"/>
          <w:lang w:val="sk-SK"/>
        </w:rPr>
        <w:t>vnútorný predpis STU</w:t>
      </w:r>
      <w:r>
        <w:rPr>
          <w:rFonts w:asciiTheme="majorHAnsi" w:hAnsiTheme="majorHAnsi" w:cstheme="majorHAnsi"/>
          <w:color w:val="auto"/>
          <w:lang w:val="sk-SK"/>
        </w:rPr>
        <w:t xml:space="preserve"> „Dodat</w:t>
      </w:r>
      <w:r w:rsidR="004C1F3B">
        <w:rPr>
          <w:rFonts w:asciiTheme="majorHAnsi" w:hAnsiTheme="majorHAnsi" w:cstheme="majorHAnsi"/>
          <w:color w:val="auto"/>
          <w:lang w:val="sk-SK"/>
        </w:rPr>
        <w:t>o</w:t>
      </w:r>
      <w:r>
        <w:rPr>
          <w:rFonts w:asciiTheme="majorHAnsi" w:hAnsiTheme="majorHAnsi" w:cstheme="majorHAnsi"/>
          <w:color w:val="auto"/>
          <w:lang w:val="sk-SK"/>
        </w:rPr>
        <w:t xml:space="preserve">k číslo 1 </w:t>
      </w:r>
      <w:r w:rsidR="00326CA8">
        <w:rPr>
          <w:rFonts w:asciiTheme="majorHAnsi" w:hAnsiTheme="majorHAnsi" w:cstheme="majorHAnsi"/>
          <w:color w:val="auto"/>
          <w:lang w:val="sk-SK"/>
        </w:rPr>
        <w:t xml:space="preserve">a oprava </w:t>
      </w:r>
      <w:r w:rsidR="0065737C" w:rsidRPr="0065737C">
        <w:rPr>
          <w:rFonts w:asciiTheme="majorHAnsi" w:hAnsiTheme="majorHAnsi" w:cstheme="majorHAnsi"/>
          <w:color w:val="auto"/>
          <w:lang w:val="sk-SK"/>
        </w:rPr>
        <w:t>vnútorné</w:t>
      </w:r>
      <w:r w:rsidR="00326CA8">
        <w:rPr>
          <w:rFonts w:asciiTheme="majorHAnsi" w:hAnsiTheme="majorHAnsi" w:cstheme="majorHAnsi"/>
          <w:color w:val="auto"/>
          <w:lang w:val="sk-SK"/>
        </w:rPr>
        <w:t>ho</w:t>
      </w:r>
      <w:r w:rsidR="0065737C" w:rsidRPr="0065737C">
        <w:rPr>
          <w:rFonts w:asciiTheme="majorHAnsi" w:hAnsiTheme="majorHAnsi" w:cstheme="majorHAnsi"/>
          <w:color w:val="auto"/>
          <w:lang w:val="sk-SK"/>
        </w:rPr>
        <w:t xml:space="preserve"> predpisu STU číslo 5/2013 zo dňa 25. 06. 2013</w:t>
      </w:r>
      <w:r w:rsidR="0065737C">
        <w:rPr>
          <w:rFonts w:asciiTheme="majorHAnsi" w:hAnsiTheme="majorHAnsi" w:cstheme="majorHAnsi"/>
          <w:color w:val="auto"/>
          <w:lang w:val="sk-SK"/>
        </w:rPr>
        <w:t xml:space="preserve"> </w:t>
      </w:r>
      <w:r w:rsidR="00615140">
        <w:rPr>
          <w:rFonts w:asciiTheme="majorHAnsi" w:hAnsiTheme="majorHAnsi" w:cstheme="majorHAnsi"/>
          <w:color w:val="auto"/>
          <w:lang w:val="sk-SK"/>
        </w:rPr>
        <w:t>Pravidlá a </w:t>
      </w:r>
      <w:r w:rsidR="0065737C" w:rsidRPr="0065737C">
        <w:rPr>
          <w:rFonts w:asciiTheme="majorHAnsi" w:hAnsiTheme="majorHAnsi" w:cstheme="majorHAnsi"/>
          <w:color w:val="auto"/>
          <w:lang w:val="sk-SK"/>
        </w:rPr>
        <w:t>podmienky prijímania na štúdium študijných programov prvého, druhého a tretieho stupňa na Slovenskej technickej univerzite v</w:t>
      </w:r>
      <w:r w:rsidR="0065737C">
        <w:rPr>
          <w:rFonts w:asciiTheme="majorHAnsi" w:hAnsiTheme="majorHAnsi" w:cstheme="majorHAnsi"/>
          <w:color w:val="auto"/>
          <w:lang w:val="sk-SK"/>
        </w:rPr>
        <w:t> </w:t>
      </w:r>
      <w:r w:rsidR="0065737C" w:rsidRPr="0065737C">
        <w:rPr>
          <w:rFonts w:asciiTheme="majorHAnsi" w:hAnsiTheme="majorHAnsi" w:cstheme="majorHAnsi"/>
          <w:color w:val="auto"/>
          <w:lang w:val="sk-SK"/>
        </w:rPr>
        <w:t>Bratislave</w:t>
      </w:r>
      <w:r w:rsidR="0065737C">
        <w:rPr>
          <w:rFonts w:asciiTheme="majorHAnsi" w:hAnsiTheme="majorHAnsi" w:cstheme="majorHAnsi"/>
          <w:color w:val="auto"/>
          <w:lang w:val="sk-SK"/>
        </w:rPr>
        <w:t>“</w:t>
      </w:r>
      <w:r>
        <w:rPr>
          <w:rFonts w:asciiTheme="majorHAnsi" w:hAnsiTheme="majorHAnsi" w:cstheme="majorHAnsi"/>
          <w:color w:val="auto"/>
          <w:lang w:val="sk-SK"/>
        </w:rPr>
        <w:t>.</w:t>
      </w:r>
    </w:p>
    <w:p w:rsidR="0081035D" w:rsidRDefault="0081035D" w:rsidP="0081035D">
      <w:pPr>
        <w:pStyle w:val="Default"/>
        <w:numPr>
          <w:ilvl w:val="0"/>
          <w:numId w:val="29"/>
        </w:numPr>
        <w:ind w:left="2410" w:hanging="425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>bez pripomienok</w:t>
      </w:r>
    </w:p>
    <w:p w:rsidR="0081035D" w:rsidRDefault="0081035D" w:rsidP="0081035D">
      <w:pPr>
        <w:pStyle w:val="Default"/>
        <w:numPr>
          <w:ilvl w:val="0"/>
          <w:numId w:val="29"/>
        </w:numPr>
        <w:ind w:left="2410" w:hanging="425"/>
        <w:rPr>
          <w:rFonts w:asciiTheme="majorHAnsi" w:hAnsiTheme="majorHAnsi"/>
          <w:color w:val="auto"/>
          <w:lang w:val="sk-SK"/>
        </w:rPr>
      </w:pPr>
      <w:r>
        <w:rPr>
          <w:rFonts w:asciiTheme="majorHAnsi" w:hAnsiTheme="majorHAnsi"/>
          <w:color w:val="auto"/>
          <w:lang w:val="sk-SK"/>
        </w:rPr>
        <w:t>s pripomienkami</w:t>
      </w:r>
    </w:p>
    <w:p w:rsidR="0081035D" w:rsidRDefault="0081035D" w:rsidP="00EA47A0">
      <w:pPr>
        <w:rPr>
          <w:rFonts w:asciiTheme="majorHAnsi" w:hAnsiTheme="majorHAnsi" w:cs="Times New Roman"/>
          <w:sz w:val="48"/>
          <w:szCs w:val="48"/>
          <w:lang w:val="sk-SK"/>
        </w:rPr>
        <w:sectPr w:rsidR="0081035D" w:rsidSect="0081035D">
          <w:headerReference w:type="default" r:id="rId8"/>
          <w:pgSz w:w="11900" w:h="16840"/>
          <w:pgMar w:top="3828" w:right="1418" w:bottom="992" w:left="1418" w:header="284" w:footer="403" w:gutter="0"/>
          <w:pgNumType w:start="1"/>
          <w:cols w:space="708"/>
        </w:sectPr>
      </w:pPr>
    </w:p>
    <w:p w:rsidR="005C65CE" w:rsidRDefault="005C65CE" w:rsidP="00C61311">
      <w:pPr>
        <w:spacing w:after="240"/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</w:pPr>
      <w:r>
        <w:rPr>
          <w:rFonts w:asciiTheme="majorHAnsi" w:hAnsiTheme="majorHAnsi" w:cstheme="majorHAnsi"/>
          <w:b/>
          <w:sz w:val="22"/>
          <w:szCs w:val="22"/>
          <w:u w:val="single"/>
          <w:lang w:val="sk-SK"/>
        </w:rPr>
        <w:lastRenderedPageBreak/>
        <w:t>Zdôvodnenie</w:t>
      </w:r>
    </w:p>
    <w:p w:rsidR="003F1659" w:rsidRPr="00B04C74" w:rsidRDefault="005C65CE" w:rsidP="00C61311">
      <w:pPr>
        <w:spacing w:after="120"/>
        <w:jc w:val="both"/>
        <w:rPr>
          <w:rFonts w:asciiTheme="majorHAnsi" w:hAnsiTheme="majorHAnsi" w:cs="Arial"/>
          <w:sz w:val="22"/>
          <w:szCs w:val="22"/>
          <w:lang w:val="sk-SK" w:eastAsia="sk-SK"/>
        </w:rPr>
      </w:pPr>
      <w:r>
        <w:rPr>
          <w:rFonts w:asciiTheme="majorHAnsi" w:hAnsiTheme="majorHAnsi" w:cs="Arial"/>
          <w:sz w:val="22"/>
          <w:szCs w:val="22"/>
          <w:lang w:val="sk-SK" w:eastAsia="sk-SK"/>
        </w:rPr>
        <w:t xml:space="preserve">Predkladaný návrh Dodatku č. 1 </w:t>
      </w:r>
      <w:r w:rsidR="00B005AC">
        <w:rPr>
          <w:rFonts w:asciiTheme="majorHAnsi" w:hAnsiTheme="majorHAnsi" w:cs="Arial"/>
          <w:sz w:val="22"/>
          <w:szCs w:val="22"/>
          <w:lang w:val="sk-SK" w:eastAsia="sk-SK"/>
        </w:rPr>
        <w:t>a opravy</w:t>
      </w:r>
      <w:r w:rsidRPr="005C65CE">
        <w:rPr>
          <w:rFonts w:asciiTheme="majorHAnsi" w:hAnsiTheme="majorHAnsi" w:cs="Arial"/>
          <w:sz w:val="22"/>
          <w:szCs w:val="22"/>
          <w:lang w:val="sk-SK" w:eastAsia="sk-SK"/>
        </w:rPr>
        <w:t xml:space="preserve"> vnútorné</w:t>
      </w:r>
      <w:r w:rsidR="00B005AC">
        <w:rPr>
          <w:rFonts w:asciiTheme="majorHAnsi" w:hAnsiTheme="majorHAnsi" w:cs="Arial"/>
          <w:sz w:val="22"/>
          <w:szCs w:val="22"/>
          <w:lang w:val="sk-SK" w:eastAsia="sk-SK"/>
        </w:rPr>
        <w:t>ho</w:t>
      </w:r>
      <w:r w:rsidRPr="005C65CE">
        <w:rPr>
          <w:rFonts w:asciiTheme="majorHAnsi" w:hAnsiTheme="majorHAnsi" w:cs="Arial"/>
          <w:sz w:val="22"/>
          <w:szCs w:val="22"/>
          <w:lang w:val="sk-SK" w:eastAsia="sk-SK"/>
        </w:rPr>
        <w:t xml:space="preserve"> predpisu STU číslo 5/2013 zo dňa 25. 06. 2013</w:t>
      </w:r>
      <w:r w:rsidR="001C7FAD">
        <w:rPr>
          <w:rFonts w:asciiTheme="majorHAnsi" w:hAnsiTheme="majorHAnsi" w:cs="Arial"/>
          <w:sz w:val="22"/>
          <w:szCs w:val="22"/>
          <w:lang w:val="sk-SK" w:eastAsia="sk-SK"/>
        </w:rPr>
        <w:t xml:space="preserve"> </w:t>
      </w:r>
      <w:r w:rsidRPr="005C65CE">
        <w:rPr>
          <w:rFonts w:asciiTheme="majorHAnsi" w:hAnsiTheme="majorHAnsi" w:cs="Arial"/>
          <w:sz w:val="22"/>
          <w:szCs w:val="22"/>
          <w:lang w:val="sk-SK" w:eastAsia="sk-SK"/>
        </w:rPr>
        <w:t xml:space="preserve">Pravidlá a podmienky prijímania na štúdium študijných programov prvého, druhého a tretieho stupňa </w:t>
      </w:r>
      <w:r w:rsidR="001C7FAD">
        <w:rPr>
          <w:rFonts w:asciiTheme="majorHAnsi" w:hAnsiTheme="majorHAnsi" w:cs="Arial"/>
          <w:sz w:val="22"/>
          <w:szCs w:val="22"/>
          <w:lang w:val="sk-SK" w:eastAsia="sk-SK"/>
        </w:rPr>
        <w:t>na </w:t>
      </w:r>
      <w:r w:rsidRPr="005C65CE">
        <w:rPr>
          <w:rFonts w:asciiTheme="majorHAnsi" w:hAnsiTheme="majorHAnsi" w:cs="Arial"/>
          <w:sz w:val="22"/>
          <w:szCs w:val="22"/>
          <w:lang w:val="sk-SK" w:eastAsia="sk-SK"/>
        </w:rPr>
        <w:t xml:space="preserve">Slovenskej technickej univerzite v Bratislave </w:t>
      </w:r>
      <w:r>
        <w:rPr>
          <w:rFonts w:asciiTheme="majorHAnsi" w:hAnsiTheme="majorHAnsi" w:cs="Arial"/>
          <w:sz w:val="22"/>
          <w:szCs w:val="22"/>
          <w:lang w:val="sk-SK" w:eastAsia="sk-SK"/>
        </w:rPr>
        <w:t>(ďalej tiež „dodatok“) je koncipovaný v</w:t>
      </w:r>
      <w:r w:rsidR="001C7FAD">
        <w:rPr>
          <w:rFonts w:asciiTheme="majorHAnsi" w:hAnsiTheme="majorHAnsi" w:cs="Arial"/>
          <w:sz w:val="22"/>
          <w:szCs w:val="22"/>
          <w:lang w:val="sk-SK" w:eastAsia="sk-SK"/>
        </w:rPr>
        <w:t> </w:t>
      </w:r>
      <w:r>
        <w:rPr>
          <w:rFonts w:asciiTheme="majorHAnsi" w:hAnsiTheme="majorHAnsi" w:cs="Arial"/>
          <w:sz w:val="22"/>
          <w:szCs w:val="22"/>
          <w:lang w:val="sk-SK" w:eastAsia="sk-SK"/>
        </w:rPr>
        <w:t>súlade</w:t>
      </w:r>
      <w:r w:rsidR="001C7FAD">
        <w:rPr>
          <w:rFonts w:asciiTheme="majorHAnsi" w:hAnsiTheme="majorHAnsi" w:cs="Arial"/>
          <w:sz w:val="22"/>
          <w:szCs w:val="22"/>
          <w:lang w:val="sk-SK" w:eastAsia="sk-SK"/>
        </w:rPr>
        <w:br/>
      </w:r>
      <w:r>
        <w:rPr>
          <w:rFonts w:asciiTheme="majorHAnsi" w:hAnsiTheme="majorHAnsi" w:cs="Arial"/>
          <w:sz w:val="22"/>
          <w:szCs w:val="22"/>
          <w:lang w:val="sk-SK" w:eastAsia="sk-SK"/>
        </w:rPr>
        <w:t xml:space="preserve">s § </w:t>
      </w:r>
      <w:r w:rsidR="001C7FAD">
        <w:rPr>
          <w:rFonts w:asciiTheme="majorHAnsi" w:hAnsiTheme="majorHAnsi" w:cs="Arial"/>
          <w:sz w:val="22"/>
          <w:szCs w:val="22"/>
          <w:lang w:val="sk-SK" w:eastAsia="sk-SK"/>
        </w:rPr>
        <w:t>58 ods. 2</w:t>
      </w:r>
      <w:r>
        <w:rPr>
          <w:rFonts w:asciiTheme="majorHAnsi" w:hAnsiTheme="majorHAnsi" w:cs="Arial"/>
          <w:sz w:val="22"/>
          <w:szCs w:val="22"/>
          <w:lang w:val="sk-SK" w:eastAsia="sk-SK"/>
        </w:rPr>
        <w:t xml:space="preserve"> zákona č. 131/2002 Z. z. o vysokých školách a o zmene a doplnení niektorých zákonov v znení neskorších predpisov (ďalej len „zákon“) a v súlade s článkom </w:t>
      </w:r>
      <w:r w:rsidR="001C7FAD">
        <w:rPr>
          <w:rFonts w:asciiTheme="majorHAnsi" w:hAnsiTheme="majorHAnsi" w:cs="Arial"/>
          <w:sz w:val="22"/>
          <w:szCs w:val="22"/>
          <w:lang w:val="sk-SK" w:eastAsia="sk-SK"/>
        </w:rPr>
        <w:t>11</w:t>
      </w:r>
      <w:r>
        <w:rPr>
          <w:rFonts w:asciiTheme="majorHAnsi" w:hAnsiTheme="majorHAnsi" w:cs="Arial"/>
          <w:sz w:val="22"/>
          <w:szCs w:val="22"/>
          <w:lang w:val="sk-SK" w:eastAsia="sk-SK"/>
        </w:rPr>
        <w:t xml:space="preserve"> ods. </w:t>
      </w:r>
      <w:r w:rsidR="001C7FAD">
        <w:rPr>
          <w:rFonts w:asciiTheme="majorHAnsi" w:hAnsiTheme="majorHAnsi" w:cs="Arial"/>
          <w:sz w:val="22"/>
          <w:szCs w:val="22"/>
          <w:lang w:val="sk-SK" w:eastAsia="sk-SK"/>
        </w:rPr>
        <w:t>1</w:t>
      </w:r>
      <w:r>
        <w:rPr>
          <w:rFonts w:asciiTheme="majorHAnsi" w:hAnsiTheme="majorHAnsi" w:cs="Arial"/>
          <w:sz w:val="22"/>
          <w:szCs w:val="22"/>
          <w:lang w:val="sk-SK" w:eastAsia="sk-SK"/>
        </w:rPr>
        <w:t xml:space="preserve"> </w:t>
      </w:r>
      <w:r w:rsidR="003F1659" w:rsidRPr="003F1659">
        <w:rPr>
          <w:rFonts w:asciiTheme="majorHAnsi" w:hAnsiTheme="majorHAnsi" w:cs="Arial"/>
          <w:sz w:val="22"/>
          <w:szCs w:val="22"/>
          <w:lang w:val="sk-SK" w:eastAsia="sk-SK"/>
        </w:rPr>
        <w:t>vnútorného predpisu STU č. 5/2013 Pravidlá a podmienky prijímania na štúdium študijn</w:t>
      </w:r>
      <w:r w:rsidR="003F1659">
        <w:rPr>
          <w:rFonts w:asciiTheme="majorHAnsi" w:hAnsiTheme="majorHAnsi" w:cs="Arial"/>
          <w:sz w:val="22"/>
          <w:szCs w:val="22"/>
          <w:lang w:val="sk-SK" w:eastAsia="sk-SK"/>
        </w:rPr>
        <w:t xml:space="preserve">ých programov prvého, druhého </w:t>
      </w:r>
      <w:r w:rsidR="003F1659" w:rsidRPr="00B04C74">
        <w:rPr>
          <w:rFonts w:asciiTheme="majorHAnsi" w:hAnsiTheme="majorHAnsi" w:cs="Arial"/>
          <w:sz w:val="22"/>
          <w:szCs w:val="22"/>
          <w:lang w:val="sk-SK" w:eastAsia="sk-SK"/>
        </w:rPr>
        <w:t>a tretieho stupňa na Slovenskej technickej univerzite v Bratislave (ďalej len „pravidlá a podmienky prijímania na STU“)</w:t>
      </w:r>
      <w:r w:rsidRPr="00B04C74">
        <w:rPr>
          <w:rFonts w:asciiTheme="majorHAnsi" w:hAnsiTheme="majorHAnsi" w:cs="Arial"/>
          <w:sz w:val="22"/>
          <w:szCs w:val="22"/>
          <w:lang w:val="sk-SK" w:eastAsia="sk-SK"/>
        </w:rPr>
        <w:t>.</w:t>
      </w:r>
    </w:p>
    <w:p w:rsidR="00B04C74" w:rsidRDefault="003F1659" w:rsidP="00C61311">
      <w:pPr>
        <w:spacing w:after="120"/>
        <w:jc w:val="both"/>
        <w:rPr>
          <w:rFonts w:asciiTheme="majorHAnsi" w:hAnsiTheme="majorHAnsi" w:cs="Cambria"/>
          <w:sz w:val="22"/>
          <w:szCs w:val="22"/>
          <w:lang w:val="sk-SK"/>
        </w:rPr>
      </w:pPr>
      <w:r w:rsidRPr="00B04C74">
        <w:rPr>
          <w:rFonts w:asciiTheme="majorHAnsi" w:hAnsiTheme="majorHAnsi" w:cs="Arial"/>
          <w:sz w:val="22"/>
          <w:szCs w:val="22"/>
          <w:lang w:val="sk-SK" w:eastAsia="sk-SK"/>
        </w:rPr>
        <w:t>Pravidlá a podmienky prijímania na STU</w:t>
      </w:r>
      <w:r w:rsidRPr="00B04C74">
        <w:rPr>
          <w:rFonts w:asciiTheme="majorHAnsi" w:hAnsiTheme="majorHAnsi" w:cs="Arial"/>
          <w:sz w:val="22"/>
          <w:szCs w:val="22"/>
          <w:lang w:val="sk-SK"/>
        </w:rPr>
        <w:t xml:space="preserve"> je vnútorný predpis, ktorý </w:t>
      </w:r>
      <w:r w:rsidR="00AC2B3B" w:rsidRPr="00B04C74">
        <w:rPr>
          <w:rFonts w:asciiTheme="majorHAnsi" w:hAnsiTheme="majorHAnsi" w:cs="Arial"/>
          <w:sz w:val="22"/>
          <w:szCs w:val="22"/>
          <w:lang w:val="sk-SK"/>
        </w:rPr>
        <w:t xml:space="preserve">na návrh rektora </w:t>
      </w:r>
      <w:r w:rsidR="00B04C74" w:rsidRPr="00B04C74">
        <w:rPr>
          <w:rFonts w:asciiTheme="majorHAnsi" w:hAnsiTheme="majorHAnsi" w:cs="Arial"/>
          <w:sz w:val="22"/>
          <w:szCs w:val="22"/>
          <w:lang w:val="sk-SK"/>
        </w:rPr>
        <w:t xml:space="preserve">schvaľuje Akademický senát STU </w:t>
      </w:r>
      <w:r w:rsidR="00B04C74" w:rsidRPr="00B04C74">
        <w:rPr>
          <w:rFonts w:asciiTheme="majorHAnsi" w:hAnsiTheme="majorHAnsi" w:cs="Cambria"/>
          <w:sz w:val="22"/>
          <w:szCs w:val="22"/>
          <w:lang w:val="sk-SK"/>
        </w:rPr>
        <w:t>v súlade s § 9 ods. 1 písm. b) v spojení s § 15 ods. 1 písm. l) zákona</w:t>
      </w:r>
      <w:r w:rsidR="004C1F3B">
        <w:rPr>
          <w:rFonts w:asciiTheme="majorHAnsi" w:hAnsiTheme="majorHAnsi" w:cs="Cambria"/>
          <w:sz w:val="22"/>
          <w:szCs w:val="22"/>
          <w:lang w:val="sk-SK"/>
        </w:rPr>
        <w:t>; predmetné ustanovenia sa aplikujú aj v prípade vydávania dodatkov k predmetnému vnútornému predpisu STU</w:t>
      </w:r>
      <w:r w:rsidR="00B04C74" w:rsidRPr="00B04C74">
        <w:rPr>
          <w:rFonts w:asciiTheme="majorHAnsi" w:hAnsiTheme="majorHAnsi" w:cs="Cambria"/>
          <w:sz w:val="22"/>
          <w:szCs w:val="22"/>
          <w:lang w:val="sk-SK"/>
        </w:rPr>
        <w:t>.</w:t>
      </w:r>
    </w:p>
    <w:p w:rsidR="00F47305" w:rsidRPr="00F47305" w:rsidRDefault="00CD1B52" w:rsidP="00C61311">
      <w:pPr>
        <w:pStyle w:val="Odsekzoznamu"/>
        <w:numPr>
          <w:ilvl w:val="0"/>
          <w:numId w:val="45"/>
        </w:numPr>
        <w:spacing w:after="120" w:line="240" w:lineRule="auto"/>
        <w:ind w:left="426" w:hanging="426"/>
        <w:contextualSpacing w:val="0"/>
        <w:jc w:val="both"/>
        <w:rPr>
          <w:rFonts w:asciiTheme="majorHAnsi" w:hAnsiTheme="majorHAnsi" w:cs="Cambria"/>
        </w:rPr>
      </w:pPr>
      <w:r w:rsidRPr="00FE2D84">
        <w:rPr>
          <w:rFonts w:asciiTheme="majorHAnsi" w:hAnsiTheme="majorHAnsi" w:cs="Cambria"/>
        </w:rPr>
        <w:t xml:space="preserve">Návrh dodatku </w:t>
      </w:r>
      <w:r w:rsidR="00FE2D84">
        <w:rPr>
          <w:rFonts w:asciiTheme="majorHAnsi" w:hAnsiTheme="majorHAnsi" w:cs="Cambria"/>
          <w:b/>
        </w:rPr>
        <w:t xml:space="preserve">zjednodušuje </w:t>
      </w:r>
      <w:r w:rsidRPr="00FE2D84">
        <w:rPr>
          <w:rFonts w:asciiTheme="majorHAnsi" w:hAnsiTheme="majorHAnsi" w:cs="Cambria"/>
          <w:b/>
        </w:rPr>
        <w:t>spôsob doručovania prihlášok na štúdium</w:t>
      </w:r>
      <w:r w:rsidRPr="00FE2D84">
        <w:rPr>
          <w:rFonts w:asciiTheme="majorHAnsi" w:hAnsiTheme="majorHAnsi" w:cs="Cambria"/>
        </w:rPr>
        <w:t xml:space="preserve">. V súčasnosti platné znenie </w:t>
      </w:r>
      <w:r w:rsidRPr="00FE2D84">
        <w:rPr>
          <w:rFonts w:asciiTheme="majorHAnsi" w:hAnsiTheme="majorHAnsi" w:cs="Arial"/>
          <w:lang w:eastAsia="sk-SK"/>
        </w:rPr>
        <w:t xml:space="preserve">pravidiel a podmienok prijímania na STU umožňuje uchádzačom </w:t>
      </w:r>
      <w:r w:rsidR="00FD5754" w:rsidRPr="00FE2D84">
        <w:rPr>
          <w:rFonts w:asciiTheme="majorHAnsi" w:hAnsiTheme="majorHAnsi" w:cs="Arial"/>
          <w:lang w:eastAsia="sk-SK"/>
        </w:rPr>
        <w:t>elektronicky</w:t>
      </w:r>
      <w:r w:rsidR="00AC2B3B" w:rsidRPr="00FE2D84">
        <w:rPr>
          <w:rFonts w:asciiTheme="majorHAnsi" w:hAnsiTheme="majorHAnsi" w:cs="Arial"/>
          <w:lang w:eastAsia="sk-SK"/>
        </w:rPr>
        <w:t xml:space="preserve"> vyplniť prihlášku na </w:t>
      </w:r>
      <w:r w:rsidR="00FD5754" w:rsidRPr="00FE2D84">
        <w:rPr>
          <w:rFonts w:asciiTheme="majorHAnsi" w:hAnsiTheme="majorHAnsi" w:cs="Arial"/>
          <w:lang w:eastAsia="sk-SK"/>
        </w:rPr>
        <w:t xml:space="preserve">štúdium na STU </w:t>
      </w:r>
      <w:r w:rsidR="000F6BB3" w:rsidRPr="00FE2D84">
        <w:rPr>
          <w:rFonts w:asciiTheme="majorHAnsi" w:hAnsiTheme="majorHAnsi" w:cs="Arial"/>
          <w:lang w:eastAsia="sk-SK"/>
        </w:rPr>
        <w:t xml:space="preserve">použitím AIS, pričom </w:t>
      </w:r>
      <w:r w:rsidR="00FD5754" w:rsidRPr="00FE2D84">
        <w:rPr>
          <w:rFonts w:asciiTheme="majorHAnsi" w:hAnsiTheme="majorHAnsi" w:cs="Arial"/>
          <w:lang w:eastAsia="sk-SK"/>
        </w:rPr>
        <w:t xml:space="preserve">takto vyplnenú prihlášku musí uchádzač vytlačiť, podpísať a poslať spolu s požadovanými prílohami poštou. Až doručená prihláška v papierovej podobe sa považuje za podanú. </w:t>
      </w:r>
    </w:p>
    <w:p w:rsidR="00B21048" w:rsidRDefault="00FD5754" w:rsidP="00C61311">
      <w:pPr>
        <w:spacing w:after="120"/>
        <w:ind w:left="426"/>
        <w:jc w:val="both"/>
        <w:rPr>
          <w:rFonts w:asciiTheme="majorHAnsi" w:eastAsiaTheme="minorHAnsi" w:hAnsiTheme="majorHAnsi" w:cs="Arial"/>
          <w:sz w:val="22"/>
          <w:szCs w:val="22"/>
          <w:lang w:val="sk-SK" w:eastAsia="sk-SK"/>
        </w:rPr>
      </w:pPr>
      <w:r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Návrh dodatku </w:t>
      </w:r>
      <w:r w:rsidR="00FE2D84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>upravuje</w:t>
      </w:r>
      <w:r w:rsidR="00AC2B3B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postup podávania prihlášky</w:t>
      </w:r>
      <w:r w:rsidR="00D809E5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</w:t>
      </w:r>
      <w:r w:rsidR="00D809E5" w:rsidRPr="006E7CED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v súlade s § 58 ods. 2 zákona</w:t>
      </w:r>
      <w:r w:rsidR="00D809E5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tak</w:t>
      </w:r>
      <w:r w:rsidR="000F6BB3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, </w:t>
      </w:r>
      <w:r w:rsid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>aby</w:t>
      </w:r>
      <w:r w:rsidR="000F6BB3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uchádzačom </w:t>
      </w:r>
      <w:r w:rsid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>bolo</w:t>
      </w:r>
      <w:r w:rsidR="000F6BB3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umožnené doručiť namiesto </w:t>
      </w:r>
      <w:r w:rsidR="006E474D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písomnej prihlášky aj prihlášku </w:t>
      </w:r>
      <w:r w:rsidR="00FE2D84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>v </w:t>
      </w:r>
      <w:r w:rsidR="006E474D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>elektronickej forme bez zaručeného elektronického podpisu použitím AIS</w:t>
      </w:r>
      <w:r w:rsidR="00AB37D9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(bez vytlačenia a zaslania papierovej prihlášky). AIS </w:t>
      </w:r>
      <w:r w:rsidR="006E474D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>umož</w:t>
      </w:r>
      <w:r w:rsid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>ní</w:t>
      </w:r>
      <w:r w:rsidR="006E474D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uchádzačovi overenie zaevidovania</w:t>
      </w:r>
      <w:r w:rsidR="00AB37D9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</w:t>
      </w:r>
      <w:r w:rsidR="00E94939">
        <w:rPr>
          <w:rFonts w:asciiTheme="majorHAnsi" w:eastAsiaTheme="minorHAnsi" w:hAnsiTheme="majorHAnsi" w:cs="Arial"/>
          <w:sz w:val="22"/>
          <w:szCs w:val="22"/>
          <w:lang w:val="sk-SK" w:eastAsia="sk-SK"/>
        </w:rPr>
        <w:t>elektronickej</w:t>
      </w:r>
      <w:r w:rsidR="00AB37D9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prihlášky</w:t>
      </w:r>
      <w:r w:rsidR="006E474D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odo dňa jej podania do dňa skončenia prijímacieho konania. </w:t>
      </w:r>
      <w:r w:rsidR="00F46919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Pri vypĺňaní elektronickej prihlášky </w:t>
      </w:r>
      <w:r w:rsidR="00FE2D84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bude</w:t>
      </w:r>
      <w:r w:rsidR="006E474D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 uchádzač povinný uviesť </w:t>
      </w:r>
      <w:r w:rsidR="00F46919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všetky osobné </w:t>
      </w:r>
      <w:r w:rsidR="006E474D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údaje</w:t>
      </w:r>
      <w:r w:rsidR="00F46919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, ktoré sú</w:t>
      </w:r>
      <w:r w:rsidR="006E474D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 vyžadované </w:t>
      </w:r>
      <w:r w:rsidR="004C1F3B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v ustanovení </w:t>
      </w:r>
      <w:r w:rsidR="006E474D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§ 58 ods. 3 zákona</w:t>
      </w:r>
      <w:r w:rsidR="000F0757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a ktoré je</w:t>
      </w:r>
      <w:r w:rsidR="000F0757" w:rsidRPr="000F0757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</w:t>
      </w:r>
      <w:r w:rsidR="000F0757">
        <w:rPr>
          <w:rFonts w:asciiTheme="majorHAnsi" w:eastAsiaTheme="minorHAnsi" w:hAnsiTheme="majorHAnsi" w:cs="Arial"/>
          <w:sz w:val="22"/>
          <w:szCs w:val="22"/>
          <w:lang w:val="sk-SK" w:eastAsia="sk-SK"/>
        </w:rPr>
        <w:t>STU povinná evidovať v registri študentov</w:t>
      </w:r>
      <w:r w:rsidR="006E474D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; pričom bez uvedenia </w:t>
      </w:r>
      <w:r w:rsidR="00FE2D84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>týchto</w:t>
      </w:r>
      <w:r w:rsidR="006E474D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údajov </w:t>
      </w:r>
      <w:r w:rsidR="00BD5688">
        <w:rPr>
          <w:rFonts w:asciiTheme="majorHAnsi" w:eastAsiaTheme="minorHAnsi" w:hAnsiTheme="majorHAnsi" w:cs="Arial"/>
          <w:sz w:val="22"/>
          <w:szCs w:val="22"/>
          <w:lang w:val="sk-SK" w:eastAsia="sk-SK"/>
        </w:rPr>
        <w:t>nebude</w:t>
      </w:r>
      <w:r w:rsidR="006E474D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</w:t>
      </w:r>
      <w:r w:rsidR="00BD5688">
        <w:rPr>
          <w:rFonts w:asciiTheme="majorHAnsi" w:eastAsiaTheme="minorHAnsi" w:hAnsiTheme="majorHAnsi" w:cs="Arial"/>
          <w:sz w:val="22"/>
          <w:szCs w:val="22"/>
          <w:lang w:val="sk-SK" w:eastAsia="sk-SK"/>
        </w:rPr>
        <w:t>uchádzačovi um</w:t>
      </w:r>
      <w:r w:rsidR="006E474D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>ožn</w:t>
      </w:r>
      <w:r w:rsidR="00BD5688">
        <w:rPr>
          <w:rFonts w:asciiTheme="majorHAnsi" w:eastAsiaTheme="minorHAnsi" w:hAnsiTheme="majorHAnsi" w:cs="Arial"/>
          <w:sz w:val="22"/>
          <w:szCs w:val="22"/>
          <w:lang w:val="sk-SK" w:eastAsia="sk-SK"/>
        </w:rPr>
        <w:t>ené</w:t>
      </w:r>
      <w:r w:rsidR="006E474D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prihlášku podať</w:t>
      </w:r>
      <w:r w:rsidR="004C1F3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, nakoľko ide o </w:t>
      </w:r>
      <w:r w:rsidR="00565B9B">
        <w:rPr>
          <w:rFonts w:asciiTheme="majorHAnsi" w:eastAsiaTheme="minorHAnsi" w:hAnsiTheme="majorHAnsi" w:cs="Arial"/>
          <w:sz w:val="22"/>
          <w:szCs w:val="22"/>
          <w:lang w:val="sk-SK" w:eastAsia="sk-SK"/>
        </w:rPr>
        <w:t>povinné údaje v prihláške</w:t>
      </w:r>
      <w:r w:rsidR="006E474D" w:rsidRPr="00F13F6B">
        <w:rPr>
          <w:rFonts w:asciiTheme="majorHAnsi" w:eastAsiaTheme="minorHAnsi" w:hAnsiTheme="majorHAnsi" w:cs="Arial"/>
          <w:sz w:val="22"/>
          <w:szCs w:val="22"/>
          <w:lang w:val="sk-SK" w:eastAsia="sk-SK"/>
        </w:rPr>
        <w:t>.</w:t>
      </w:r>
      <w:r w:rsidR="00B21048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</w:t>
      </w:r>
    </w:p>
    <w:p w:rsidR="007B2039" w:rsidRDefault="00D44883" w:rsidP="00C61311">
      <w:pPr>
        <w:spacing w:after="120"/>
        <w:ind w:left="426"/>
        <w:jc w:val="both"/>
        <w:rPr>
          <w:rFonts w:asciiTheme="majorHAnsi" w:eastAsiaTheme="minorHAnsi" w:hAnsiTheme="majorHAnsi" w:cs="Arial"/>
          <w:sz w:val="22"/>
          <w:szCs w:val="22"/>
          <w:lang w:val="sk-SK" w:eastAsia="sk-SK"/>
        </w:rPr>
      </w:pPr>
      <w:r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AIS bude upravený tak, aby pri vypĺňaní elektronickej </w:t>
      </w:r>
      <w:r w:rsidR="00046E30">
        <w:rPr>
          <w:rFonts w:asciiTheme="majorHAnsi" w:eastAsiaTheme="minorHAnsi" w:hAnsiTheme="majorHAnsi" w:cs="Arial"/>
          <w:sz w:val="22"/>
          <w:szCs w:val="22"/>
          <w:lang w:val="sk-SK" w:eastAsia="sk-SK"/>
        </w:rPr>
        <w:t>prihlášky</w:t>
      </w:r>
      <w:r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uchádzač </w:t>
      </w:r>
      <w:r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zároveň </w:t>
      </w:r>
      <w:r w:rsidR="00046E30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odsúhlasil</w:t>
      </w:r>
      <w:r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 správnosť </w:t>
      </w:r>
      <w:r w:rsidR="00565B9B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ním </w:t>
      </w:r>
      <w:r w:rsidR="00046E30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zadaných</w:t>
      </w:r>
      <w:r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 údajov a</w:t>
      </w:r>
      <w:r w:rsidR="00046E30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 dal STU </w:t>
      </w:r>
      <w:r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súhlas s</w:t>
      </w:r>
      <w:r w:rsidR="00565B9B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o</w:t>
      </w:r>
      <w:r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 </w:t>
      </w:r>
      <w:r w:rsidR="00046E30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spracúvaním</w:t>
      </w:r>
      <w:r w:rsidR="00565B9B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 </w:t>
      </w:r>
      <w:r w:rsidR="008311F9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ďalších </w:t>
      </w:r>
      <w:r w:rsidR="00565B9B" w:rsidRPr="00A72996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osobných údajov</w:t>
      </w:r>
      <w:r w:rsidR="008311F9">
        <w:rPr>
          <w:rFonts w:asciiTheme="majorHAnsi" w:eastAsiaTheme="minorHAnsi" w:hAnsiTheme="majorHAnsi" w:cs="Arial"/>
          <w:sz w:val="22"/>
          <w:szCs w:val="22"/>
          <w:lang w:val="sk-SK" w:eastAsia="sk-SK"/>
        </w:rPr>
        <w:t>, ktoré uchádzač uvedie v prílohách prihlášky</w:t>
      </w:r>
      <w:r w:rsidR="00111EFE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. </w:t>
      </w:r>
      <w:r w:rsidR="00111EFE"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Všetky fakultou požadované do</w:t>
      </w:r>
      <w:r w:rsidR="00EE0CB8"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klady a ďalšie náležitosti </w:t>
      </w:r>
      <w:r w:rsidR="00042156"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prihlášky </w:t>
      </w:r>
      <w:r w:rsidR="00EE0CB8"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bude môcť uchádzač vkladať do AIS </w:t>
      </w:r>
      <w:r w:rsidR="00042156"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v</w:t>
      </w:r>
      <w:r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o formáte </w:t>
      </w:r>
      <w:proofErr w:type="spellStart"/>
      <w:r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pdf</w:t>
      </w:r>
      <w:proofErr w:type="spellEnd"/>
      <w:r w:rsidR="00042156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(doklady o predchádzajúcom vzdelaní, </w:t>
      </w:r>
      <w:r w:rsidR="00C471E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známky zo strednej školy zadané v prihláške potvrdené príslušnou </w:t>
      </w:r>
      <w:r w:rsidR="00042156">
        <w:rPr>
          <w:rFonts w:asciiTheme="majorHAnsi" w:eastAsiaTheme="minorHAnsi" w:hAnsiTheme="majorHAnsi" w:cs="Arial"/>
          <w:sz w:val="22"/>
          <w:szCs w:val="22"/>
          <w:lang w:val="sk-SK" w:eastAsia="sk-SK"/>
        </w:rPr>
        <w:t>strednou školou</w:t>
      </w:r>
      <w:r w:rsidR="00C471E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, doklady za ďalšie aktivity, ktoré sú fakultou zohľadňované </w:t>
      </w:r>
      <w:r w:rsidR="00F42698">
        <w:rPr>
          <w:rFonts w:asciiTheme="majorHAnsi" w:eastAsiaTheme="minorHAnsi" w:hAnsiTheme="majorHAnsi" w:cs="Arial"/>
          <w:sz w:val="22"/>
          <w:szCs w:val="22"/>
          <w:lang w:val="sk-SK" w:eastAsia="sk-SK"/>
        </w:rPr>
        <w:t>pri výbere</w:t>
      </w:r>
      <w:r w:rsidR="00C471E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</w:t>
      </w:r>
      <w:r w:rsidR="00F42698">
        <w:rPr>
          <w:rFonts w:asciiTheme="majorHAnsi" w:eastAsiaTheme="minorHAnsi" w:hAnsiTheme="majorHAnsi" w:cs="Arial"/>
          <w:sz w:val="22"/>
          <w:szCs w:val="22"/>
          <w:lang w:val="sk-SK" w:eastAsia="sk-SK"/>
        </w:rPr>
        <w:t>uchádzačov s</w:t>
      </w:r>
      <w:r w:rsidR="007B2039">
        <w:rPr>
          <w:rFonts w:asciiTheme="majorHAnsi" w:eastAsiaTheme="minorHAnsi" w:hAnsiTheme="majorHAnsi" w:cs="Arial"/>
          <w:sz w:val="22"/>
          <w:szCs w:val="22"/>
          <w:lang w:val="sk-SK" w:eastAsia="sk-SK"/>
        </w:rPr>
        <w:t> </w:t>
      </w:r>
      <w:r w:rsidR="00F42698" w:rsidRPr="00F42698">
        <w:rPr>
          <w:rFonts w:asciiTheme="majorHAnsi" w:eastAsiaTheme="minorHAnsi" w:hAnsiTheme="majorHAnsi" w:cs="Arial"/>
          <w:sz w:val="22"/>
          <w:szCs w:val="22"/>
          <w:lang w:val="sk-SK" w:eastAsia="sk-SK"/>
        </w:rPr>
        <w:t>najvyšš</w:t>
      </w:r>
      <w:r w:rsidR="007B2039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ou </w:t>
      </w:r>
      <w:r w:rsidR="00F42698" w:rsidRPr="00F42698">
        <w:rPr>
          <w:rFonts w:asciiTheme="majorHAnsi" w:eastAsiaTheme="minorHAnsi" w:hAnsiTheme="majorHAnsi" w:cs="Arial"/>
          <w:sz w:val="22"/>
          <w:szCs w:val="22"/>
          <w:lang w:val="sk-SK" w:eastAsia="sk-SK"/>
        </w:rPr>
        <w:t>mier</w:t>
      </w:r>
      <w:r w:rsidR="007B2039">
        <w:rPr>
          <w:rFonts w:asciiTheme="majorHAnsi" w:eastAsiaTheme="minorHAnsi" w:hAnsiTheme="majorHAnsi" w:cs="Arial"/>
          <w:sz w:val="22"/>
          <w:szCs w:val="22"/>
          <w:lang w:val="sk-SK" w:eastAsia="sk-SK"/>
        </w:rPr>
        <w:t>o</w:t>
      </w:r>
      <w:r w:rsidR="00F42698" w:rsidRPr="00F42698">
        <w:rPr>
          <w:rFonts w:asciiTheme="majorHAnsi" w:eastAsiaTheme="minorHAnsi" w:hAnsiTheme="majorHAnsi" w:cs="Arial"/>
          <w:sz w:val="22"/>
          <w:szCs w:val="22"/>
          <w:lang w:val="sk-SK" w:eastAsia="sk-SK"/>
        </w:rPr>
        <w:t>u schopností</w:t>
      </w:r>
      <w:r w:rsidR="00F42698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</w:t>
      </w:r>
      <w:r w:rsidR="00F42698" w:rsidRPr="00F42698">
        <w:rPr>
          <w:rFonts w:asciiTheme="majorHAnsi" w:eastAsiaTheme="minorHAnsi" w:hAnsiTheme="majorHAnsi" w:cs="Arial"/>
          <w:sz w:val="22"/>
          <w:szCs w:val="22"/>
          <w:lang w:val="sk-SK" w:eastAsia="sk-SK"/>
        </w:rPr>
        <w:t>na štúdium</w:t>
      </w:r>
      <w:r w:rsidR="00C471E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(</w:t>
      </w:r>
      <w:r w:rsidR="00F42698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napr. </w:t>
      </w:r>
      <w:r w:rsidR="00C471EB">
        <w:rPr>
          <w:rFonts w:asciiTheme="majorHAnsi" w:eastAsiaTheme="minorHAnsi" w:hAnsiTheme="majorHAnsi" w:cs="Arial"/>
          <w:sz w:val="22"/>
          <w:szCs w:val="22"/>
          <w:lang w:val="sk-SK" w:eastAsia="sk-SK"/>
        </w:rPr>
        <w:t>SOČ, olympiády</w:t>
      </w:r>
      <w:r w:rsidR="00F42698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a iné predmetové</w:t>
      </w:r>
      <w:r w:rsidR="00C471EB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, </w:t>
      </w:r>
      <w:r w:rsidR="00F42698">
        <w:rPr>
          <w:rFonts w:asciiTheme="majorHAnsi" w:eastAsiaTheme="minorHAnsi" w:hAnsiTheme="majorHAnsi" w:cs="Arial"/>
          <w:sz w:val="22"/>
          <w:szCs w:val="22"/>
          <w:lang w:val="sk-SK" w:eastAsia="sk-SK"/>
        </w:rPr>
        <w:t>súťaže)</w:t>
      </w:r>
      <w:r>
        <w:rPr>
          <w:rFonts w:asciiTheme="majorHAnsi" w:eastAsiaTheme="minorHAnsi" w:hAnsiTheme="majorHAnsi" w:cs="Arial"/>
          <w:sz w:val="22"/>
          <w:szCs w:val="22"/>
          <w:lang w:val="sk-SK" w:eastAsia="sk-SK"/>
        </w:rPr>
        <w:t>.</w:t>
      </w:r>
      <w:r w:rsidR="003862C2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</w:t>
      </w:r>
    </w:p>
    <w:p w:rsidR="00AF050D" w:rsidRDefault="007B2039" w:rsidP="00C61311">
      <w:pPr>
        <w:spacing w:after="120"/>
        <w:ind w:left="426"/>
        <w:jc w:val="both"/>
        <w:rPr>
          <w:rFonts w:asciiTheme="majorHAnsi" w:eastAsiaTheme="minorHAnsi" w:hAnsiTheme="majorHAnsi" w:cs="Arial"/>
          <w:sz w:val="22"/>
          <w:szCs w:val="22"/>
          <w:lang w:val="sk-SK" w:eastAsia="sk-SK"/>
        </w:rPr>
      </w:pPr>
      <w:r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V prípade nedoloženia všetkých požadovaných dokladov fakulta uchádzača </w:t>
      </w:r>
      <w:r w:rsidR="00AF050D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elektronicky </w:t>
      </w:r>
      <w:r w:rsidR="005735C3">
        <w:rPr>
          <w:rFonts w:asciiTheme="majorHAnsi" w:eastAsiaTheme="minorHAnsi" w:hAnsiTheme="majorHAnsi" w:cs="Arial"/>
          <w:sz w:val="22"/>
          <w:szCs w:val="22"/>
          <w:lang w:val="sk-SK" w:eastAsia="sk-SK"/>
        </w:rPr>
        <w:t>vyzve na </w:t>
      </w:r>
      <w:r>
        <w:rPr>
          <w:rFonts w:asciiTheme="majorHAnsi" w:eastAsiaTheme="minorHAnsi" w:hAnsiTheme="majorHAnsi" w:cs="Arial"/>
          <w:sz w:val="22"/>
          <w:szCs w:val="22"/>
          <w:lang w:val="sk-SK" w:eastAsia="sk-SK"/>
        </w:rPr>
        <w:t>odstránenie nedostatkov prihlášk</w:t>
      </w:r>
      <w:r w:rsidR="00AF050D">
        <w:rPr>
          <w:rFonts w:asciiTheme="majorHAnsi" w:eastAsiaTheme="minorHAnsi" w:hAnsiTheme="majorHAnsi" w:cs="Arial"/>
          <w:sz w:val="22"/>
          <w:szCs w:val="22"/>
          <w:lang w:val="sk-SK" w:eastAsia="sk-SK"/>
        </w:rPr>
        <w:t>y.</w:t>
      </w:r>
    </w:p>
    <w:p w:rsidR="00C20FAB" w:rsidRDefault="00AF050D" w:rsidP="00C61311">
      <w:pPr>
        <w:spacing w:after="120"/>
        <w:ind w:left="426"/>
        <w:jc w:val="both"/>
        <w:rPr>
          <w:rFonts w:asciiTheme="majorHAnsi" w:eastAsiaTheme="minorHAnsi" w:hAnsiTheme="majorHAnsi" w:cs="Arial"/>
          <w:sz w:val="22"/>
          <w:szCs w:val="22"/>
          <w:lang w:val="sk-SK" w:eastAsia="sk-SK"/>
        </w:rPr>
      </w:pPr>
      <w:r>
        <w:rPr>
          <w:rFonts w:asciiTheme="majorHAnsi" w:eastAsiaTheme="minorHAnsi" w:hAnsiTheme="majorHAnsi" w:cs="Arial"/>
          <w:sz w:val="22"/>
          <w:szCs w:val="22"/>
          <w:lang w:val="sk-SK" w:eastAsia="sk-SK"/>
        </w:rPr>
        <w:t>Všetky evidované riadne</w:t>
      </w:r>
      <w:r w:rsidR="00396B37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podané prihlášky s prílohami po kontrole študijným oddelením fakulty bude </w:t>
      </w:r>
      <w:r w:rsidR="00396B37"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možn</w:t>
      </w:r>
      <w:r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é</w:t>
      </w:r>
      <w:r w:rsidR="00396B37"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 </w:t>
      </w:r>
      <w:r w:rsid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z AIS odoslať </w:t>
      </w:r>
      <w:r w:rsidR="00396B37"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priamo</w:t>
      </w:r>
      <w:r w:rsid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 do registratúry a </w:t>
      </w:r>
      <w:r w:rsidR="00396B37"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zaregistrovať </w:t>
      </w:r>
      <w:r w:rsidR="00E923D4"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v</w:t>
      </w:r>
      <w:r w:rsidR="00396B37"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 IS MIS, </w:t>
      </w:r>
      <w:r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na základe prepojenia</w:t>
      </w:r>
      <w:r w:rsidR="00396B37"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 AIS a IS MIS</w:t>
      </w:r>
      <w:r w:rsidR="001617F2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 (bez skenovania)</w:t>
      </w:r>
      <w:r w:rsidR="00396B37" w:rsidRPr="005735C3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.</w:t>
      </w:r>
      <w:r w:rsidR="00396B37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</w:t>
      </w:r>
      <w:r w:rsidR="00E923D4">
        <w:rPr>
          <w:rFonts w:asciiTheme="majorHAnsi" w:eastAsiaTheme="minorHAnsi" w:hAnsiTheme="majorHAnsi" w:cs="Arial"/>
          <w:sz w:val="22"/>
          <w:szCs w:val="22"/>
          <w:lang w:val="sk-SK" w:eastAsia="sk-SK"/>
        </w:rPr>
        <w:t>Uchádzači prijatí na štúdium predložia overené kópie dokladov o predchádzajúcom vzdelaní aj v </w:t>
      </w:r>
      <w:r w:rsidR="006E7CED">
        <w:rPr>
          <w:rFonts w:asciiTheme="majorHAnsi" w:eastAsiaTheme="minorHAnsi" w:hAnsiTheme="majorHAnsi" w:cs="Arial"/>
          <w:sz w:val="22"/>
          <w:szCs w:val="22"/>
          <w:lang w:val="sk-SK" w:eastAsia="sk-SK"/>
        </w:rPr>
        <w:t>papierovej</w:t>
      </w:r>
      <w:r w:rsidR="00E923D4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podobe najneskôr do termínu zápisu na štúdium</w:t>
      </w:r>
    </w:p>
    <w:p w:rsidR="00C61311" w:rsidRDefault="00E94939" w:rsidP="00C61311">
      <w:pPr>
        <w:spacing w:after="120"/>
        <w:ind w:left="426"/>
        <w:jc w:val="both"/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</w:pPr>
      <w:r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Okrem </w:t>
      </w:r>
      <w:r w:rsidRPr="001617F2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elektronick</w:t>
      </w:r>
      <w:r w:rsidR="001F11A2" w:rsidRPr="001617F2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ej </w:t>
      </w:r>
      <w:r w:rsidRPr="001617F2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prihlášk</w:t>
      </w:r>
      <w:r w:rsidR="001F11A2" w:rsidRPr="001617F2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y</w:t>
      </w:r>
      <w:r w:rsidRPr="001617F2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 použitím AIS má uchádzač stále možnosť doručiť </w:t>
      </w:r>
      <w:r w:rsidR="00661D6A" w:rsidRPr="001617F2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písomnú </w:t>
      </w:r>
      <w:r w:rsidRPr="001617F2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prihlášku </w:t>
      </w:r>
      <w:r w:rsidR="00661D6A" w:rsidRPr="001617F2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vyplnenú mimo AIS </w:t>
      </w:r>
      <w:r w:rsidR="00661D6A"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na tlačive predpísanom MŠVVaŠ SR, napr. prihlášku vyplnenú cez Portál VŠ alebo </w:t>
      </w:r>
      <w:r w:rsidR="001F11A2">
        <w:rPr>
          <w:rFonts w:asciiTheme="majorHAnsi" w:eastAsiaTheme="minorHAnsi" w:hAnsiTheme="majorHAnsi" w:cs="Arial"/>
          <w:sz w:val="22"/>
          <w:szCs w:val="22"/>
          <w:lang w:val="sk-SK" w:eastAsia="sk-SK"/>
        </w:rPr>
        <w:t>na tlačive zverejnenom na stránke MŠVVaŠ SR a CVTI.</w:t>
      </w:r>
      <w:r>
        <w:rPr>
          <w:rFonts w:asciiTheme="majorHAnsi" w:eastAsiaTheme="minorHAnsi" w:hAnsiTheme="majorHAnsi" w:cs="Arial"/>
          <w:sz w:val="22"/>
          <w:szCs w:val="22"/>
          <w:lang w:val="sk-SK" w:eastAsia="sk-SK"/>
        </w:rPr>
        <w:t xml:space="preserve"> </w:t>
      </w:r>
      <w:r w:rsidR="001F11A2" w:rsidRPr="001617F2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Písomnú prihlášku môže </w:t>
      </w:r>
      <w:r w:rsidR="002C2763" w:rsidRPr="001617F2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uchádzač </w:t>
      </w:r>
      <w:r w:rsidR="001F11A2" w:rsidRPr="001617F2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 xml:space="preserve">doručiť poštou alebo </w:t>
      </w:r>
      <w:r w:rsidR="002C2763" w:rsidRPr="001617F2"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t>prostredníctvom elektronickej schránky.</w:t>
      </w:r>
    </w:p>
    <w:p w:rsidR="00C61311" w:rsidRDefault="00C61311">
      <w:pPr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</w:pPr>
      <w:r>
        <w:rPr>
          <w:rFonts w:asciiTheme="majorHAnsi" w:eastAsiaTheme="minorHAnsi" w:hAnsiTheme="majorHAnsi" w:cs="Arial"/>
          <w:b/>
          <w:sz w:val="22"/>
          <w:szCs w:val="22"/>
          <w:lang w:val="sk-SK" w:eastAsia="sk-SK"/>
        </w:rPr>
        <w:br w:type="page"/>
      </w:r>
    </w:p>
    <w:p w:rsidR="005C65CE" w:rsidRPr="001617F2" w:rsidRDefault="00594098" w:rsidP="00C61311">
      <w:pPr>
        <w:pStyle w:val="Odsekzoznamu"/>
        <w:numPr>
          <w:ilvl w:val="0"/>
          <w:numId w:val="45"/>
        </w:numPr>
        <w:spacing w:after="120"/>
        <w:ind w:left="426" w:hanging="426"/>
        <w:contextualSpacing w:val="0"/>
        <w:jc w:val="both"/>
        <w:rPr>
          <w:rFonts w:asciiTheme="majorHAnsi" w:hAnsiTheme="majorHAnsi" w:cs="Arial"/>
          <w:lang w:eastAsia="sk-SK"/>
        </w:rPr>
      </w:pPr>
      <w:r w:rsidRPr="001617F2">
        <w:rPr>
          <w:rFonts w:asciiTheme="majorHAnsi" w:hAnsiTheme="majorHAnsi" w:cs="Arial"/>
          <w:lang w:eastAsia="sk-SK"/>
        </w:rPr>
        <w:t>Ďalšie zmeny</w:t>
      </w:r>
      <w:r w:rsidR="005C65CE" w:rsidRPr="001617F2">
        <w:rPr>
          <w:rFonts w:asciiTheme="majorHAnsi" w:hAnsiTheme="majorHAnsi" w:cs="Arial"/>
          <w:lang w:eastAsia="sk-SK"/>
        </w:rPr>
        <w:t xml:space="preserve"> súvisia s upresnením pojmov a so zosúladením </w:t>
      </w:r>
      <w:r w:rsidRPr="001617F2">
        <w:rPr>
          <w:rFonts w:asciiTheme="majorHAnsi" w:hAnsiTheme="majorHAnsi" w:cs="Arial"/>
          <w:lang w:eastAsia="sk-SK"/>
        </w:rPr>
        <w:t>prav</w:t>
      </w:r>
      <w:r w:rsidR="001617F2">
        <w:rPr>
          <w:rFonts w:asciiTheme="majorHAnsi" w:hAnsiTheme="majorHAnsi" w:cs="Arial"/>
          <w:lang w:eastAsia="sk-SK"/>
        </w:rPr>
        <w:t>idiel a podmienok prijímania na </w:t>
      </w:r>
      <w:r w:rsidRPr="001617F2">
        <w:rPr>
          <w:rFonts w:asciiTheme="majorHAnsi" w:hAnsiTheme="majorHAnsi" w:cs="Arial"/>
          <w:lang w:eastAsia="sk-SK"/>
        </w:rPr>
        <w:t xml:space="preserve">STU </w:t>
      </w:r>
      <w:r w:rsidR="005C65CE" w:rsidRPr="001617F2">
        <w:rPr>
          <w:rFonts w:asciiTheme="majorHAnsi" w:hAnsiTheme="majorHAnsi" w:cs="Arial"/>
          <w:lang w:eastAsia="sk-SK"/>
        </w:rPr>
        <w:t>s platnou legislatívou, najmä:</w:t>
      </w:r>
    </w:p>
    <w:p w:rsidR="005C65CE" w:rsidRDefault="005C65CE" w:rsidP="00C61311">
      <w:pPr>
        <w:pStyle w:val="Odsekzoznamu"/>
        <w:numPr>
          <w:ilvl w:val="0"/>
          <w:numId w:val="44"/>
        </w:numPr>
        <w:spacing w:after="120" w:line="240" w:lineRule="auto"/>
        <w:ind w:left="851" w:hanging="426"/>
        <w:contextualSpacing w:val="0"/>
        <w:jc w:val="both"/>
        <w:rPr>
          <w:rFonts w:asciiTheme="majorHAnsi" w:hAnsiTheme="majorHAnsi" w:cs="Arial"/>
          <w:lang w:eastAsia="sk-SK"/>
        </w:rPr>
      </w:pPr>
      <w:r>
        <w:rPr>
          <w:rFonts w:asciiTheme="majorHAnsi" w:hAnsiTheme="majorHAnsi" w:cs="Arial"/>
          <w:lang w:eastAsia="sk-SK"/>
        </w:rPr>
        <w:t xml:space="preserve">zákonom </w:t>
      </w:r>
      <w:r w:rsidRPr="00F13F6B">
        <w:rPr>
          <w:rFonts w:asciiTheme="majorHAnsi" w:hAnsiTheme="majorHAnsi" w:cs="Arial"/>
          <w:lang w:eastAsia="sk-SK"/>
        </w:rPr>
        <w:t>č. 305/2013 Z. z. o elektronickej podobe výkonu pôsobnosti orgánov verejnej moci</w:t>
      </w:r>
      <w:r w:rsidR="004C1F3B">
        <w:rPr>
          <w:rFonts w:asciiTheme="majorHAnsi" w:hAnsiTheme="majorHAnsi" w:cs="Arial"/>
          <w:lang w:eastAsia="sk-SK"/>
        </w:rPr>
        <w:t xml:space="preserve"> </w:t>
      </w:r>
      <w:r w:rsidRPr="00F13F6B">
        <w:rPr>
          <w:rFonts w:asciiTheme="majorHAnsi" w:hAnsiTheme="majorHAnsi" w:cs="Arial"/>
          <w:lang w:eastAsia="sk-SK"/>
        </w:rPr>
        <w:t>a o zmene a doplnení niektorých zákonov (zákon o e-Governmente) v znení neskorších predpisov upravujúcim elektronickú úradnú komunikáciu</w:t>
      </w:r>
      <w:r>
        <w:rPr>
          <w:rFonts w:asciiTheme="majorHAnsi" w:hAnsiTheme="majorHAnsi" w:cs="Arial"/>
          <w:lang w:eastAsia="sk-SK"/>
        </w:rPr>
        <w:t>,</w:t>
      </w:r>
    </w:p>
    <w:p w:rsidR="004C1F3B" w:rsidRDefault="005C65CE" w:rsidP="00C61311">
      <w:pPr>
        <w:pStyle w:val="Odsekzoznamu"/>
        <w:numPr>
          <w:ilvl w:val="0"/>
          <w:numId w:val="44"/>
        </w:numPr>
        <w:spacing w:after="120" w:line="240" w:lineRule="auto"/>
        <w:ind w:left="851" w:hanging="426"/>
        <w:contextualSpacing w:val="0"/>
        <w:jc w:val="both"/>
        <w:rPr>
          <w:rFonts w:asciiTheme="majorHAnsi" w:hAnsiTheme="majorHAnsi" w:cs="Calibri"/>
        </w:rPr>
      </w:pPr>
      <w:r w:rsidRPr="00F13F6B">
        <w:rPr>
          <w:rFonts w:asciiTheme="majorHAnsi" w:hAnsiTheme="majorHAnsi" w:cs="Arial"/>
          <w:lang w:eastAsia="sk-SK"/>
        </w:rPr>
        <w:t xml:space="preserve">zákonom č. </w:t>
      </w:r>
      <w:r w:rsidR="00594098" w:rsidRPr="00F13F6B">
        <w:rPr>
          <w:rFonts w:asciiTheme="majorHAnsi" w:hAnsiTheme="majorHAnsi" w:cs="Arial"/>
          <w:lang w:eastAsia="sk-SK"/>
        </w:rPr>
        <w:t>422/2015 Z. z. o uznávaní dokladov o vzdelaní a o uznávaní odborných kvalifikácií</w:t>
      </w:r>
      <w:r w:rsidR="004C1F3B">
        <w:rPr>
          <w:rFonts w:asciiTheme="majorHAnsi" w:hAnsiTheme="majorHAnsi" w:cs="Arial"/>
          <w:lang w:eastAsia="sk-SK"/>
        </w:rPr>
        <w:t xml:space="preserve"> </w:t>
      </w:r>
      <w:r w:rsidR="00594098" w:rsidRPr="00594098">
        <w:rPr>
          <w:rFonts w:asciiTheme="majorHAnsi" w:hAnsiTheme="majorHAnsi" w:cs="Calibri"/>
        </w:rPr>
        <w:t>a o zmene a doplnení niektorých zákonov</w:t>
      </w:r>
      <w:r w:rsidR="004C1F3B">
        <w:rPr>
          <w:rFonts w:asciiTheme="majorHAnsi" w:hAnsiTheme="majorHAnsi" w:cs="Calibri"/>
        </w:rPr>
        <w:t>,</w:t>
      </w:r>
    </w:p>
    <w:p w:rsidR="005C65CE" w:rsidRPr="00594098" w:rsidRDefault="004C1F3B" w:rsidP="00C61311">
      <w:pPr>
        <w:pStyle w:val="Odsekzoznamu"/>
        <w:numPr>
          <w:ilvl w:val="0"/>
          <w:numId w:val="44"/>
        </w:numPr>
        <w:spacing w:after="120" w:line="240" w:lineRule="auto"/>
        <w:ind w:left="851" w:hanging="426"/>
        <w:contextualSpacing w:val="0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legislatívnymi pravidlami, na základe ktorých sa s účinkami odo dňa účinnosti pravidiel </w:t>
      </w:r>
      <w:r w:rsidR="00721246">
        <w:rPr>
          <w:rFonts w:asciiTheme="majorHAnsi" w:hAnsiTheme="majorHAnsi" w:cs="Calibri"/>
        </w:rPr>
        <w:t xml:space="preserve">a podmienok prijímania na STU </w:t>
      </w:r>
      <w:r>
        <w:rPr>
          <w:rFonts w:asciiTheme="majorHAnsi" w:hAnsiTheme="majorHAnsi" w:cs="Calibri"/>
        </w:rPr>
        <w:t>opravujú nesprávne používané skratky „dvojitých paragrafov“ („§§“) a zjednocuje sa v celom texte označenie článkov jednotným pojmom „článok</w:t>
      </w:r>
      <w:r w:rsidR="007359A7">
        <w:rPr>
          <w:rFonts w:asciiTheme="majorHAnsi" w:hAnsiTheme="majorHAnsi" w:cs="Calibri"/>
        </w:rPr>
        <w:t>“</w:t>
      </w:r>
      <w:r>
        <w:rPr>
          <w:rFonts w:asciiTheme="majorHAnsi" w:hAnsiTheme="majorHAnsi" w:cs="Calibri"/>
        </w:rPr>
        <w:t xml:space="preserve"> v príslušnom gramatickom tvare namiesto skratky „čl.“ </w:t>
      </w:r>
      <w:r w:rsidR="00C20FAB">
        <w:rPr>
          <w:rFonts w:asciiTheme="majorHAnsi" w:hAnsiTheme="majorHAnsi" w:cs="Calibri"/>
        </w:rPr>
        <w:t>.</w:t>
      </w:r>
    </w:p>
    <w:p w:rsidR="005C65CE" w:rsidRPr="004027C6" w:rsidRDefault="005C65CE" w:rsidP="00C61311">
      <w:pPr>
        <w:spacing w:after="120"/>
        <w:jc w:val="both"/>
        <w:rPr>
          <w:rFonts w:asciiTheme="majorHAnsi" w:hAnsiTheme="majorHAnsi" w:cs="Arial"/>
          <w:sz w:val="22"/>
          <w:szCs w:val="22"/>
          <w:lang w:val="sk-SK"/>
        </w:rPr>
        <w:sectPr w:rsidR="005C65CE" w:rsidRPr="004027C6" w:rsidSect="00C61311">
          <w:headerReference w:type="default" r:id="rId9"/>
          <w:pgSz w:w="11900" w:h="16840"/>
          <w:pgMar w:top="1985" w:right="1418" w:bottom="709" w:left="1418" w:header="284" w:footer="403" w:gutter="0"/>
          <w:pgNumType w:start="1"/>
          <w:cols w:space="708"/>
        </w:sectPr>
      </w:pPr>
      <w:r>
        <w:rPr>
          <w:rFonts w:asciiTheme="majorHAnsi" w:hAnsiTheme="majorHAnsi" w:cs="Arial"/>
          <w:sz w:val="22"/>
          <w:szCs w:val="22"/>
          <w:lang w:val="sk-SK"/>
        </w:rPr>
        <w:t xml:space="preserve">Zmeny sú uvedené </w:t>
      </w:r>
      <w:r w:rsidR="00310D8B">
        <w:rPr>
          <w:rFonts w:asciiTheme="majorHAnsi" w:hAnsiTheme="majorHAnsi" w:cs="Arial"/>
          <w:sz w:val="22"/>
          <w:szCs w:val="22"/>
          <w:lang w:val="sk-SK"/>
        </w:rPr>
        <w:t xml:space="preserve">v </w:t>
      </w:r>
      <w:r>
        <w:rPr>
          <w:rFonts w:asciiTheme="majorHAnsi" w:hAnsiTheme="majorHAnsi" w:cs="Arial"/>
          <w:sz w:val="22"/>
          <w:szCs w:val="22"/>
          <w:lang w:val="sk-SK"/>
        </w:rPr>
        <w:t>Úpln</w:t>
      </w:r>
      <w:r w:rsidR="000F2B0D">
        <w:rPr>
          <w:rFonts w:asciiTheme="majorHAnsi" w:hAnsiTheme="majorHAnsi" w:cs="Arial"/>
          <w:sz w:val="22"/>
          <w:szCs w:val="22"/>
          <w:lang w:val="sk-SK"/>
        </w:rPr>
        <w:t>om znení</w:t>
      </w:r>
      <w:r>
        <w:rPr>
          <w:rFonts w:asciiTheme="majorHAnsi" w:hAnsiTheme="majorHAnsi" w:cs="Arial"/>
          <w:sz w:val="22"/>
          <w:szCs w:val="22"/>
          <w:lang w:val="sk-SK"/>
        </w:rPr>
        <w:t xml:space="preserve"> </w:t>
      </w:r>
      <w:r w:rsidR="004027C6" w:rsidRPr="004027C6">
        <w:rPr>
          <w:rFonts w:asciiTheme="majorHAnsi" w:hAnsiTheme="majorHAnsi" w:cs="Arial"/>
          <w:sz w:val="22"/>
          <w:szCs w:val="22"/>
          <w:lang w:val="sk-SK"/>
        </w:rPr>
        <w:t>vnútorného predpisu STU č. 5/2013 Pravidlá a podmienky prijímania na štúdium študijných programov prvého, druhého a tretieho stupňa na Slovenskej technickej univerzite v Bratislave</w:t>
      </w:r>
      <w:r>
        <w:rPr>
          <w:rFonts w:asciiTheme="majorHAnsi" w:hAnsiTheme="majorHAnsi" w:cs="Arial"/>
          <w:sz w:val="22"/>
          <w:szCs w:val="22"/>
          <w:lang w:val="sk-SK"/>
        </w:rPr>
        <w:t xml:space="preserve"> v znení dodatku číslo 1</w:t>
      </w:r>
      <w:r w:rsidR="00EE02D5">
        <w:rPr>
          <w:rFonts w:asciiTheme="majorHAnsi" w:hAnsiTheme="majorHAnsi" w:cs="Arial"/>
          <w:sz w:val="22"/>
          <w:szCs w:val="22"/>
          <w:lang w:val="sk-SK"/>
        </w:rPr>
        <w:t xml:space="preserve"> a opravy</w:t>
      </w:r>
      <w:r w:rsidR="000F2B0D">
        <w:rPr>
          <w:rFonts w:asciiTheme="majorHAnsi" w:hAnsiTheme="majorHAnsi" w:cs="Arial"/>
          <w:sz w:val="22"/>
          <w:szCs w:val="22"/>
          <w:lang w:val="sk-SK"/>
        </w:rPr>
        <w:t xml:space="preserve">, ktorý bude rektor oprávnený vydať na základe splnomocňujúceho ustanovenia </w:t>
      </w:r>
      <w:r w:rsidR="00EE02D5">
        <w:rPr>
          <w:rFonts w:asciiTheme="majorHAnsi" w:hAnsiTheme="majorHAnsi" w:cs="Arial"/>
          <w:sz w:val="22"/>
          <w:szCs w:val="22"/>
          <w:lang w:val="sk-SK"/>
        </w:rPr>
        <w:t>uvedeného v</w:t>
      </w:r>
      <w:r w:rsidR="00B13938">
        <w:rPr>
          <w:rFonts w:asciiTheme="majorHAnsi" w:hAnsiTheme="majorHAnsi" w:cs="Arial"/>
          <w:sz w:val="22"/>
          <w:szCs w:val="22"/>
          <w:lang w:val="sk-SK"/>
        </w:rPr>
        <w:t xml:space="preserve"> článku 1</w:t>
      </w:r>
      <w:r w:rsidR="00EE02D5">
        <w:rPr>
          <w:rFonts w:asciiTheme="majorHAnsi" w:hAnsiTheme="majorHAnsi" w:cs="Arial"/>
          <w:sz w:val="22"/>
          <w:szCs w:val="22"/>
          <w:lang w:val="sk-SK"/>
        </w:rPr>
        <w:t xml:space="preserve"> bode 16 </w:t>
      </w:r>
      <w:r w:rsidR="00310D8B">
        <w:rPr>
          <w:rFonts w:asciiTheme="majorHAnsi" w:hAnsiTheme="majorHAnsi" w:cs="Arial"/>
          <w:sz w:val="22"/>
          <w:szCs w:val="22"/>
          <w:lang w:val="sk-SK"/>
        </w:rPr>
        <w:t xml:space="preserve">tohto </w:t>
      </w:r>
      <w:r w:rsidR="00EE02D5">
        <w:rPr>
          <w:rFonts w:asciiTheme="majorHAnsi" w:hAnsiTheme="majorHAnsi" w:cs="Arial"/>
          <w:sz w:val="22"/>
          <w:szCs w:val="22"/>
          <w:lang w:val="sk-SK"/>
        </w:rPr>
        <w:t>dodatku.</w:t>
      </w:r>
    </w:p>
    <w:p w:rsidR="00EA47A0" w:rsidRPr="00055165" w:rsidRDefault="00EA47A0" w:rsidP="00F13F6B">
      <w:pPr>
        <w:rPr>
          <w:rFonts w:asciiTheme="majorHAnsi" w:hAnsiTheme="majorHAnsi" w:cs="Times New Roman"/>
          <w:sz w:val="48"/>
          <w:szCs w:val="48"/>
          <w:lang w:val="sk-SK"/>
        </w:rPr>
      </w:pPr>
    </w:p>
    <w:p w:rsidR="00EA47A0" w:rsidRPr="00055165" w:rsidRDefault="00EA47A0" w:rsidP="00EA47A0">
      <w:pPr>
        <w:rPr>
          <w:rFonts w:asciiTheme="majorHAnsi" w:hAnsiTheme="majorHAnsi"/>
          <w:sz w:val="48"/>
          <w:szCs w:val="48"/>
          <w:lang w:val="sk-SK"/>
        </w:rPr>
      </w:pPr>
    </w:p>
    <w:p w:rsidR="00EA47A0" w:rsidRPr="00055165" w:rsidRDefault="00EA47A0" w:rsidP="00EA47A0">
      <w:pPr>
        <w:rPr>
          <w:rFonts w:asciiTheme="majorHAnsi" w:hAnsiTheme="majorHAnsi"/>
          <w:sz w:val="48"/>
          <w:szCs w:val="48"/>
          <w:lang w:val="sk-SK"/>
        </w:rPr>
      </w:pPr>
    </w:p>
    <w:p w:rsidR="00EA47A0" w:rsidRPr="00055165" w:rsidRDefault="00EA47A0" w:rsidP="00EA47A0">
      <w:pPr>
        <w:rPr>
          <w:rFonts w:asciiTheme="majorHAnsi" w:hAnsiTheme="majorHAnsi"/>
          <w:sz w:val="48"/>
          <w:szCs w:val="48"/>
          <w:lang w:val="sk-SK"/>
        </w:rPr>
      </w:pPr>
    </w:p>
    <w:p w:rsidR="00EA47A0" w:rsidRPr="00055165" w:rsidRDefault="00EA47A0" w:rsidP="00EA47A0">
      <w:pPr>
        <w:rPr>
          <w:rFonts w:asciiTheme="majorHAnsi" w:hAnsiTheme="majorHAnsi"/>
          <w:sz w:val="36"/>
          <w:szCs w:val="36"/>
          <w:lang w:val="sk-SK"/>
        </w:rPr>
      </w:pPr>
      <w:r w:rsidRPr="00055165">
        <w:rPr>
          <w:rFonts w:asciiTheme="majorHAnsi" w:hAnsiTheme="majorHAnsi"/>
          <w:sz w:val="36"/>
          <w:szCs w:val="36"/>
          <w:lang w:val="sk-SK"/>
        </w:rPr>
        <w:t>Vnútorný predpis</w:t>
      </w:r>
    </w:p>
    <w:p w:rsidR="0081660C" w:rsidRPr="00055165" w:rsidRDefault="0081660C" w:rsidP="00EA47A0">
      <w:pPr>
        <w:rPr>
          <w:rFonts w:asciiTheme="majorHAnsi" w:hAnsiTheme="majorHAnsi"/>
          <w:sz w:val="36"/>
          <w:szCs w:val="36"/>
          <w:lang w:val="sk-SK"/>
        </w:rPr>
      </w:pPr>
    </w:p>
    <w:p w:rsidR="00EA47A0" w:rsidRPr="00055165" w:rsidRDefault="00EA47A0" w:rsidP="00EA47A0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 w:rsidRPr="00055165">
        <w:rPr>
          <w:rFonts w:asciiTheme="majorHAnsi" w:hAnsiTheme="majorHAnsi"/>
          <w:sz w:val="36"/>
          <w:szCs w:val="36"/>
          <w:lang w:val="sk-SK"/>
        </w:rPr>
        <w:t xml:space="preserve">Číslo: </w:t>
      </w:r>
      <w:r w:rsidR="00FF6ACD">
        <w:rPr>
          <w:rFonts w:asciiTheme="majorHAnsi" w:hAnsiTheme="majorHAnsi"/>
          <w:color w:val="FF0000"/>
          <w:sz w:val="36"/>
          <w:szCs w:val="36"/>
          <w:lang w:val="sk-SK"/>
        </w:rPr>
        <w:t>xx</w:t>
      </w:r>
      <w:r w:rsidRPr="00055165">
        <w:rPr>
          <w:rFonts w:asciiTheme="majorHAnsi" w:hAnsiTheme="majorHAnsi"/>
          <w:sz w:val="36"/>
          <w:szCs w:val="36"/>
          <w:lang w:val="sk-SK"/>
        </w:rPr>
        <w:t>/201</w:t>
      </w:r>
      <w:r w:rsidR="00224212" w:rsidRPr="00055165">
        <w:rPr>
          <w:rFonts w:asciiTheme="majorHAnsi" w:hAnsiTheme="majorHAnsi"/>
          <w:sz w:val="36"/>
          <w:szCs w:val="36"/>
          <w:lang w:val="sk-SK"/>
        </w:rPr>
        <w:t>7</w:t>
      </w:r>
      <w:r w:rsidRPr="00055165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EA47A0" w:rsidRPr="00055165" w:rsidRDefault="00EA47A0" w:rsidP="00EA47A0">
      <w:pPr>
        <w:rPr>
          <w:rFonts w:asciiTheme="majorHAnsi" w:hAnsiTheme="majorHAnsi" w:cs="Cambria"/>
          <w:b/>
          <w:sz w:val="36"/>
          <w:szCs w:val="36"/>
          <w:u w:val="single"/>
          <w:lang w:val="sk-SK"/>
        </w:rPr>
      </w:pPr>
    </w:p>
    <w:p w:rsidR="00EA47A0" w:rsidRPr="00055165" w:rsidRDefault="008036CC" w:rsidP="00EA47A0">
      <w:pPr>
        <w:rPr>
          <w:rFonts w:asciiTheme="majorHAnsi" w:hAnsiTheme="majorHAnsi" w:cs="Cambria"/>
          <w:b/>
          <w:sz w:val="36"/>
          <w:szCs w:val="36"/>
          <w:lang w:val="sk-SK"/>
        </w:rPr>
      </w:pPr>
      <w:r w:rsidRPr="00055165">
        <w:rPr>
          <w:rFonts w:asciiTheme="majorHAnsi" w:hAnsiTheme="majorHAnsi" w:cs="Cambria"/>
          <w:b/>
          <w:sz w:val="36"/>
          <w:szCs w:val="36"/>
          <w:lang w:val="sk-SK"/>
        </w:rPr>
        <w:t xml:space="preserve">Dodatok číslo </w:t>
      </w:r>
      <w:r w:rsidR="009744AE">
        <w:rPr>
          <w:rFonts w:asciiTheme="majorHAnsi" w:hAnsiTheme="majorHAnsi" w:cs="Cambria"/>
          <w:b/>
          <w:sz w:val="36"/>
          <w:szCs w:val="36"/>
          <w:lang w:val="sk-SK"/>
        </w:rPr>
        <w:t>1</w:t>
      </w:r>
      <w:r w:rsidR="00674C6D">
        <w:rPr>
          <w:rFonts w:asciiTheme="majorHAnsi" w:hAnsiTheme="majorHAnsi" w:cs="Cambria"/>
          <w:b/>
          <w:sz w:val="36"/>
          <w:szCs w:val="36"/>
          <w:lang w:val="sk-SK"/>
        </w:rPr>
        <w:t xml:space="preserve"> a oprava </w:t>
      </w:r>
    </w:p>
    <w:p w:rsidR="008036CC" w:rsidRPr="00055165" w:rsidRDefault="008036CC" w:rsidP="00EA47A0">
      <w:pPr>
        <w:rPr>
          <w:rFonts w:asciiTheme="majorHAnsi" w:hAnsiTheme="majorHAnsi" w:cs="Cambria"/>
          <w:b/>
          <w:sz w:val="36"/>
          <w:szCs w:val="36"/>
          <w:lang w:val="sk-SK"/>
        </w:rPr>
      </w:pPr>
      <w:r w:rsidRPr="00055165">
        <w:rPr>
          <w:rFonts w:asciiTheme="majorHAnsi" w:hAnsiTheme="majorHAnsi" w:cs="Cambria"/>
          <w:b/>
          <w:sz w:val="36"/>
          <w:szCs w:val="36"/>
          <w:lang w:val="sk-SK"/>
        </w:rPr>
        <w:t>vnútorné</w:t>
      </w:r>
      <w:r w:rsidR="00674C6D">
        <w:rPr>
          <w:rFonts w:asciiTheme="majorHAnsi" w:hAnsiTheme="majorHAnsi" w:cs="Cambria"/>
          <w:b/>
          <w:sz w:val="36"/>
          <w:szCs w:val="36"/>
          <w:lang w:val="sk-SK"/>
        </w:rPr>
        <w:t xml:space="preserve">ho </w:t>
      </w:r>
      <w:r w:rsidRPr="00055165">
        <w:rPr>
          <w:rFonts w:asciiTheme="majorHAnsi" w:hAnsiTheme="majorHAnsi" w:cs="Cambria"/>
          <w:b/>
          <w:sz w:val="36"/>
          <w:szCs w:val="36"/>
          <w:lang w:val="sk-SK"/>
        </w:rPr>
        <w:t xml:space="preserve">predpisu </w:t>
      </w:r>
      <w:r w:rsidR="00754B26" w:rsidRPr="00055165">
        <w:rPr>
          <w:rFonts w:asciiTheme="majorHAnsi" w:hAnsiTheme="majorHAnsi" w:cs="Cambria"/>
          <w:b/>
          <w:sz w:val="36"/>
          <w:szCs w:val="36"/>
          <w:lang w:val="sk-SK"/>
        </w:rPr>
        <w:t xml:space="preserve">STU </w:t>
      </w:r>
      <w:r w:rsidRPr="00055165">
        <w:rPr>
          <w:rFonts w:asciiTheme="majorHAnsi" w:hAnsiTheme="majorHAnsi" w:cs="Cambria"/>
          <w:b/>
          <w:sz w:val="36"/>
          <w:szCs w:val="36"/>
          <w:lang w:val="sk-SK"/>
        </w:rPr>
        <w:t xml:space="preserve">číslo </w:t>
      </w:r>
      <w:r w:rsidR="009744AE">
        <w:rPr>
          <w:rFonts w:asciiTheme="majorHAnsi" w:hAnsiTheme="majorHAnsi" w:cs="Cambria"/>
          <w:b/>
          <w:sz w:val="36"/>
          <w:szCs w:val="36"/>
          <w:lang w:val="sk-SK"/>
        </w:rPr>
        <w:t>5</w:t>
      </w:r>
      <w:r w:rsidRPr="00055165">
        <w:rPr>
          <w:rFonts w:asciiTheme="majorHAnsi" w:hAnsiTheme="majorHAnsi" w:cs="Cambria"/>
          <w:b/>
          <w:sz w:val="36"/>
          <w:szCs w:val="36"/>
          <w:lang w:val="sk-SK"/>
        </w:rPr>
        <w:t>/2013</w:t>
      </w:r>
    </w:p>
    <w:p w:rsidR="009744AE" w:rsidRDefault="009744AE" w:rsidP="00EA47A0">
      <w:pPr>
        <w:tabs>
          <w:tab w:val="left" w:pos="1985"/>
        </w:tabs>
        <w:rPr>
          <w:rFonts w:asciiTheme="majorHAnsi" w:hAnsiTheme="majorHAnsi"/>
          <w:sz w:val="36"/>
          <w:lang w:val="sk-SK"/>
        </w:rPr>
      </w:pPr>
      <w:r>
        <w:rPr>
          <w:rFonts w:asciiTheme="majorHAnsi" w:hAnsiTheme="majorHAnsi"/>
          <w:sz w:val="36"/>
          <w:lang w:val="sk-SK"/>
        </w:rPr>
        <w:t>zo dňa 25. 06. 2013</w:t>
      </w:r>
    </w:p>
    <w:p w:rsidR="009744AE" w:rsidRDefault="009744AE" w:rsidP="00EA47A0">
      <w:pPr>
        <w:tabs>
          <w:tab w:val="left" w:pos="1985"/>
        </w:tabs>
        <w:rPr>
          <w:rFonts w:asciiTheme="majorHAnsi" w:hAnsiTheme="majorHAnsi"/>
          <w:sz w:val="36"/>
          <w:lang w:val="sk-SK"/>
        </w:rPr>
      </w:pPr>
    </w:p>
    <w:p w:rsidR="009744AE" w:rsidRDefault="009744AE" w:rsidP="009744AE">
      <w:pPr>
        <w:rPr>
          <w:rFonts w:asciiTheme="majorHAnsi" w:hAnsiTheme="majorHAnsi"/>
          <w:sz w:val="36"/>
          <w:szCs w:val="48"/>
          <w:lang w:val="sk-SK"/>
        </w:rPr>
      </w:pPr>
      <w:r>
        <w:rPr>
          <w:rFonts w:asciiTheme="majorHAnsi" w:hAnsiTheme="majorHAnsi"/>
          <w:sz w:val="36"/>
          <w:szCs w:val="48"/>
          <w:lang w:val="sk-SK"/>
        </w:rPr>
        <w:t xml:space="preserve">Pravidlá a podmienky prijímania na štúdium študijných programov prvého, druhého a tretieho stupňa </w:t>
      </w:r>
    </w:p>
    <w:p w:rsidR="00224212" w:rsidRPr="00055165" w:rsidRDefault="009744AE" w:rsidP="009744AE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48"/>
          <w:lang w:val="sk-SK"/>
        </w:rPr>
        <w:t>na Slovenskej technickej univerzite v Bratislave</w:t>
      </w:r>
    </w:p>
    <w:p w:rsidR="00EA47A0" w:rsidRPr="00055165" w:rsidRDefault="00EA47A0" w:rsidP="00EA47A0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</w:p>
    <w:p w:rsidR="00EA47A0" w:rsidRPr="00055165" w:rsidRDefault="00EA47A0" w:rsidP="00EA47A0">
      <w:pPr>
        <w:tabs>
          <w:tab w:val="left" w:pos="1985"/>
        </w:tabs>
        <w:rPr>
          <w:rFonts w:asciiTheme="majorHAnsi" w:hAnsiTheme="majorHAnsi"/>
          <w:sz w:val="36"/>
          <w:szCs w:val="36"/>
          <w:lang w:val="sk-SK"/>
        </w:rPr>
      </w:pPr>
      <w:r w:rsidRPr="00055165">
        <w:rPr>
          <w:rFonts w:asciiTheme="majorHAnsi" w:hAnsiTheme="majorHAnsi"/>
          <w:sz w:val="36"/>
          <w:szCs w:val="36"/>
          <w:lang w:val="sk-SK"/>
        </w:rPr>
        <w:t>Dátum:</w:t>
      </w:r>
      <w:r w:rsidRPr="00055165">
        <w:rPr>
          <w:rFonts w:asciiTheme="majorHAnsi" w:hAnsiTheme="majorHAnsi"/>
          <w:sz w:val="36"/>
          <w:szCs w:val="36"/>
          <w:lang w:val="sk-SK"/>
        </w:rPr>
        <w:tab/>
      </w:r>
      <w:proofErr w:type="spellStart"/>
      <w:r w:rsidR="00FF6ACD" w:rsidRPr="00FF6ACD">
        <w:rPr>
          <w:rFonts w:asciiTheme="majorHAnsi" w:hAnsiTheme="majorHAnsi"/>
          <w:color w:val="FF0000"/>
          <w:sz w:val="36"/>
          <w:szCs w:val="36"/>
          <w:lang w:val="sk-SK"/>
        </w:rPr>
        <w:t>yy</w:t>
      </w:r>
      <w:proofErr w:type="spellEnd"/>
      <w:r w:rsidRPr="00FF6ACD">
        <w:rPr>
          <w:rFonts w:asciiTheme="majorHAnsi" w:hAnsiTheme="majorHAnsi"/>
          <w:color w:val="FF0000"/>
          <w:sz w:val="36"/>
          <w:szCs w:val="36"/>
          <w:lang w:val="sk-SK"/>
        </w:rPr>
        <w:t xml:space="preserve">. </w:t>
      </w:r>
      <w:r w:rsidR="008036CC" w:rsidRPr="00FF6ACD">
        <w:rPr>
          <w:rFonts w:asciiTheme="majorHAnsi" w:hAnsiTheme="majorHAnsi"/>
          <w:color w:val="FF0000"/>
          <w:sz w:val="36"/>
          <w:szCs w:val="36"/>
          <w:lang w:val="sk-SK"/>
        </w:rPr>
        <w:t>0</w:t>
      </w:r>
      <w:r w:rsidR="009744AE" w:rsidRPr="00FF6ACD">
        <w:rPr>
          <w:rFonts w:asciiTheme="majorHAnsi" w:hAnsiTheme="majorHAnsi"/>
          <w:color w:val="FF0000"/>
          <w:sz w:val="36"/>
          <w:szCs w:val="36"/>
          <w:lang w:val="sk-SK"/>
        </w:rPr>
        <w:t>6</w:t>
      </w:r>
      <w:r w:rsidRPr="00FF6ACD">
        <w:rPr>
          <w:rFonts w:asciiTheme="majorHAnsi" w:hAnsiTheme="majorHAnsi"/>
          <w:color w:val="FF0000"/>
          <w:sz w:val="36"/>
          <w:szCs w:val="36"/>
          <w:lang w:val="sk-SK"/>
        </w:rPr>
        <w:t>. 201</w:t>
      </w:r>
      <w:r w:rsidR="005B5C3C" w:rsidRPr="00FF6ACD">
        <w:rPr>
          <w:rFonts w:asciiTheme="majorHAnsi" w:hAnsiTheme="majorHAnsi"/>
          <w:color w:val="FF0000"/>
          <w:sz w:val="36"/>
          <w:szCs w:val="36"/>
          <w:lang w:val="sk-SK"/>
        </w:rPr>
        <w:t>7</w:t>
      </w: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EA47A0" w:rsidRPr="00055165" w:rsidRDefault="00EA47A0" w:rsidP="00EA47A0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</w:pPr>
    </w:p>
    <w:p w:rsidR="00930CD1" w:rsidRPr="00055165" w:rsidRDefault="00930CD1">
      <w:pPr>
        <w:rPr>
          <w:rFonts w:asciiTheme="majorHAnsi" w:hAnsiTheme="majorHAnsi" w:cs="Cambria"/>
          <w:b/>
          <w:sz w:val="48"/>
          <w:szCs w:val="48"/>
          <w:u w:val="single"/>
          <w:lang w:val="sk-SK"/>
        </w:rPr>
        <w:sectPr w:rsidR="00930CD1" w:rsidRPr="00055165" w:rsidSect="00930CD1">
          <w:pgSz w:w="11900" w:h="16840"/>
          <w:pgMar w:top="1667" w:right="1418" w:bottom="992" w:left="1418" w:header="284" w:footer="403" w:gutter="0"/>
          <w:pgNumType w:start="1"/>
          <w:cols w:space="708"/>
        </w:sectPr>
      </w:pPr>
    </w:p>
    <w:p w:rsidR="00EA47A0" w:rsidRPr="00055165" w:rsidRDefault="00EA47A0" w:rsidP="00EA47A0">
      <w:pPr>
        <w:rPr>
          <w:rFonts w:asciiTheme="majorHAnsi" w:hAnsiTheme="majorHAnsi" w:cs="Cambria"/>
          <w:b/>
          <w:u w:val="single"/>
          <w:lang w:val="sk-SK"/>
        </w:rPr>
      </w:pPr>
      <w:r w:rsidRPr="00055165">
        <w:rPr>
          <w:rFonts w:asciiTheme="majorHAnsi" w:hAnsiTheme="majorHAnsi" w:cs="Cambria"/>
          <w:b/>
          <w:u w:val="single"/>
          <w:lang w:val="sk-SK"/>
        </w:rPr>
        <w:t xml:space="preserve">Slovenská technická univerzita v Bratislave, Vazovova 5,  Bratislava </w:t>
      </w:r>
    </w:p>
    <w:p w:rsidR="00EA47A0" w:rsidRPr="00055165" w:rsidRDefault="00EA47A0" w:rsidP="00EA47A0">
      <w:pPr>
        <w:rPr>
          <w:rFonts w:asciiTheme="majorHAnsi" w:hAnsiTheme="majorHAnsi" w:cs="Cambria"/>
          <w:b/>
          <w:u w:val="single"/>
          <w:lang w:val="sk-SK"/>
        </w:rPr>
      </w:pPr>
    </w:p>
    <w:p w:rsidR="00851F1D" w:rsidRPr="00055165" w:rsidRDefault="00851F1D" w:rsidP="00EA47A0">
      <w:pPr>
        <w:rPr>
          <w:rFonts w:asciiTheme="majorHAnsi" w:hAnsiTheme="majorHAnsi" w:cs="Cambria"/>
          <w:b/>
          <w:u w:val="single"/>
          <w:lang w:val="sk-SK"/>
        </w:rPr>
      </w:pPr>
    </w:p>
    <w:p w:rsidR="00EA47A0" w:rsidRPr="00055165" w:rsidRDefault="001952B2" w:rsidP="00EA47A0">
      <w:pPr>
        <w:jc w:val="right"/>
        <w:rPr>
          <w:rFonts w:asciiTheme="majorHAnsi" w:hAnsiTheme="majorHAnsi" w:cs="Cambria"/>
          <w:lang w:val="sk-SK"/>
        </w:rPr>
      </w:pPr>
      <w:r w:rsidRPr="00055165">
        <w:rPr>
          <w:rFonts w:asciiTheme="majorHAnsi" w:hAnsiTheme="majorHAnsi" w:cs="Cambria"/>
          <w:lang w:val="sk-SK"/>
        </w:rPr>
        <w:t>V </w:t>
      </w:r>
      <w:r w:rsidRPr="00790228">
        <w:rPr>
          <w:rFonts w:asciiTheme="majorHAnsi" w:hAnsiTheme="majorHAnsi" w:cs="Cambria"/>
          <w:lang w:val="sk-SK"/>
        </w:rPr>
        <w:t xml:space="preserve">Bratislave </w:t>
      </w:r>
      <w:proofErr w:type="spellStart"/>
      <w:r w:rsidR="00FF6ACD" w:rsidRPr="00FF6ACD">
        <w:rPr>
          <w:rFonts w:asciiTheme="majorHAnsi" w:hAnsiTheme="majorHAnsi" w:cs="Cambria"/>
          <w:color w:val="FF0000"/>
          <w:lang w:val="sk-SK"/>
        </w:rPr>
        <w:t>yy</w:t>
      </w:r>
      <w:proofErr w:type="spellEnd"/>
      <w:r w:rsidR="00EA47A0" w:rsidRPr="00FF6ACD">
        <w:rPr>
          <w:rFonts w:asciiTheme="majorHAnsi" w:hAnsiTheme="majorHAnsi" w:cs="Cambria"/>
          <w:color w:val="FF0000"/>
          <w:lang w:val="sk-SK"/>
        </w:rPr>
        <w:t xml:space="preserve">. </w:t>
      </w:r>
      <w:r w:rsidR="008036CC" w:rsidRPr="00FF6ACD">
        <w:rPr>
          <w:rFonts w:asciiTheme="majorHAnsi" w:hAnsiTheme="majorHAnsi" w:cs="Cambria"/>
          <w:color w:val="FF0000"/>
          <w:lang w:val="sk-SK"/>
        </w:rPr>
        <w:t>0</w:t>
      </w:r>
      <w:r w:rsidR="00FF6ACD" w:rsidRPr="00FF6ACD">
        <w:rPr>
          <w:rFonts w:asciiTheme="majorHAnsi" w:hAnsiTheme="majorHAnsi" w:cs="Cambria"/>
          <w:color w:val="FF0000"/>
          <w:lang w:val="sk-SK"/>
        </w:rPr>
        <w:t>6</w:t>
      </w:r>
      <w:r w:rsidR="00EA47A0" w:rsidRPr="00FF6ACD">
        <w:rPr>
          <w:rFonts w:asciiTheme="majorHAnsi" w:hAnsiTheme="majorHAnsi" w:cs="Cambria"/>
          <w:color w:val="FF0000"/>
          <w:lang w:val="sk-SK"/>
        </w:rPr>
        <w:t>. 201</w:t>
      </w:r>
      <w:r w:rsidR="005B5C3C" w:rsidRPr="00FF6ACD">
        <w:rPr>
          <w:rFonts w:asciiTheme="majorHAnsi" w:hAnsiTheme="majorHAnsi" w:cs="Cambria"/>
          <w:color w:val="FF0000"/>
          <w:lang w:val="sk-SK"/>
        </w:rPr>
        <w:t>7</w:t>
      </w:r>
    </w:p>
    <w:p w:rsidR="00EA47A0" w:rsidRPr="00055165" w:rsidRDefault="008036CC" w:rsidP="00EA47A0">
      <w:pPr>
        <w:jc w:val="right"/>
        <w:rPr>
          <w:rFonts w:asciiTheme="majorHAnsi" w:hAnsiTheme="majorHAnsi" w:cs="Cambria"/>
          <w:lang w:val="sk-SK"/>
        </w:rPr>
      </w:pPr>
      <w:r w:rsidRPr="00055165">
        <w:rPr>
          <w:rFonts w:asciiTheme="majorHAnsi" w:hAnsiTheme="majorHAnsi" w:cs="Cambria"/>
          <w:lang w:val="sk-SK"/>
        </w:rPr>
        <w:t xml:space="preserve">Číslo: </w:t>
      </w:r>
      <w:r w:rsidR="00FF6ACD" w:rsidRPr="00FF6ACD">
        <w:rPr>
          <w:rFonts w:asciiTheme="majorHAnsi" w:hAnsiTheme="majorHAnsi" w:cs="Cambria"/>
          <w:color w:val="FF0000"/>
          <w:lang w:val="sk-SK"/>
        </w:rPr>
        <w:t>xx</w:t>
      </w:r>
      <w:r w:rsidR="00EA47A0" w:rsidRPr="00FF6ACD">
        <w:rPr>
          <w:rFonts w:asciiTheme="majorHAnsi" w:hAnsiTheme="majorHAnsi" w:cs="Cambria"/>
          <w:color w:val="FF0000"/>
          <w:lang w:val="sk-SK"/>
        </w:rPr>
        <w:t>/201</w:t>
      </w:r>
      <w:r w:rsidR="005B5C3C" w:rsidRPr="00FF6ACD">
        <w:rPr>
          <w:rFonts w:asciiTheme="majorHAnsi" w:hAnsiTheme="majorHAnsi" w:cs="Cambria"/>
          <w:color w:val="FF0000"/>
          <w:lang w:val="sk-SK"/>
        </w:rPr>
        <w:t>7</w:t>
      </w:r>
    </w:p>
    <w:p w:rsidR="00EA47A0" w:rsidRPr="00055165" w:rsidRDefault="00EA47A0" w:rsidP="00EA47A0">
      <w:pPr>
        <w:jc w:val="right"/>
        <w:rPr>
          <w:rFonts w:asciiTheme="majorHAnsi" w:hAnsiTheme="majorHAnsi" w:cs="Cambria"/>
          <w:lang w:val="sk-SK"/>
        </w:rPr>
      </w:pPr>
    </w:p>
    <w:p w:rsidR="00851F1D" w:rsidRPr="00055165" w:rsidRDefault="00851F1D" w:rsidP="00EA47A0">
      <w:pPr>
        <w:jc w:val="right"/>
        <w:rPr>
          <w:rFonts w:asciiTheme="majorHAnsi" w:hAnsiTheme="majorHAnsi" w:cs="Cambria"/>
          <w:lang w:val="sk-SK"/>
        </w:rPr>
      </w:pPr>
    </w:p>
    <w:p w:rsidR="00EA47A0" w:rsidRPr="00055165" w:rsidRDefault="00EA47A0" w:rsidP="00EA47A0">
      <w:pPr>
        <w:jc w:val="both"/>
        <w:rPr>
          <w:rFonts w:asciiTheme="majorHAnsi" w:hAnsiTheme="majorHAnsi" w:cs="Cambria"/>
          <w:lang w:val="sk-SK"/>
        </w:rPr>
      </w:pPr>
      <w:r w:rsidRPr="00055165">
        <w:rPr>
          <w:rFonts w:asciiTheme="majorHAnsi" w:hAnsiTheme="majorHAnsi" w:cs="Cambria"/>
          <w:lang w:val="sk-SK"/>
        </w:rPr>
        <w:t xml:space="preserve">Akademický senát Slovenskej technickej univerzity v Bratislave (ďalej </w:t>
      </w:r>
      <w:r w:rsidR="006F5B47" w:rsidRPr="00055165">
        <w:rPr>
          <w:rFonts w:asciiTheme="majorHAnsi" w:hAnsiTheme="majorHAnsi" w:cs="Cambria"/>
          <w:lang w:val="sk-SK"/>
        </w:rPr>
        <w:t>tiež</w:t>
      </w:r>
      <w:r w:rsidRPr="00055165">
        <w:rPr>
          <w:rFonts w:asciiTheme="majorHAnsi" w:hAnsiTheme="majorHAnsi" w:cs="Cambria"/>
          <w:lang w:val="sk-SK"/>
        </w:rPr>
        <w:t xml:space="preserve"> „STU“) v súlade s § 9 ods. 1 písm. b) v spojení s § 15 ods. 1 písm. </w:t>
      </w:r>
      <w:r w:rsidR="00AD20CF">
        <w:rPr>
          <w:rFonts w:asciiTheme="majorHAnsi" w:hAnsiTheme="majorHAnsi" w:cs="Cambria"/>
          <w:lang w:val="sk-SK"/>
        </w:rPr>
        <w:t>l</w:t>
      </w:r>
      <w:r w:rsidRPr="00055165">
        <w:rPr>
          <w:rFonts w:asciiTheme="majorHAnsi" w:hAnsiTheme="majorHAnsi" w:cs="Cambria"/>
          <w:lang w:val="sk-SK"/>
        </w:rPr>
        <w:t>) zákona č. 131/2002 Z. z. o vysokých školách a o zmene a doplnení niektorých zákonov v znení neskorších predpisov (ďalej len „zákon“)</w:t>
      </w:r>
      <w:r w:rsidR="00F40DB8" w:rsidRPr="00055165">
        <w:rPr>
          <w:rFonts w:asciiTheme="majorHAnsi" w:hAnsiTheme="majorHAnsi" w:cs="Cambria"/>
          <w:lang w:val="sk-SK"/>
        </w:rPr>
        <w:t xml:space="preserve"> a v súlade s článkom 1</w:t>
      </w:r>
      <w:r w:rsidR="00AD20CF">
        <w:rPr>
          <w:rFonts w:asciiTheme="majorHAnsi" w:hAnsiTheme="majorHAnsi" w:cs="Cambria"/>
          <w:lang w:val="sk-SK"/>
        </w:rPr>
        <w:t>1</w:t>
      </w:r>
      <w:r w:rsidR="00F40DB8" w:rsidRPr="00055165">
        <w:rPr>
          <w:rFonts w:asciiTheme="majorHAnsi" w:hAnsiTheme="majorHAnsi" w:cs="Cambria"/>
          <w:lang w:val="sk-SK"/>
        </w:rPr>
        <w:t xml:space="preserve"> bod </w:t>
      </w:r>
      <w:r w:rsidR="00AD20CF">
        <w:rPr>
          <w:rFonts w:asciiTheme="majorHAnsi" w:hAnsiTheme="majorHAnsi" w:cs="Cambria"/>
          <w:lang w:val="sk-SK"/>
        </w:rPr>
        <w:t>1</w:t>
      </w:r>
      <w:r w:rsidR="00F40DB8" w:rsidRPr="00055165">
        <w:rPr>
          <w:rFonts w:asciiTheme="majorHAnsi" w:hAnsiTheme="majorHAnsi" w:cs="Cambria"/>
          <w:lang w:val="sk-SK"/>
        </w:rPr>
        <w:t xml:space="preserve"> vnútorného predpisu Slovenskej technickej univerzity v Bratislave číslo </w:t>
      </w:r>
      <w:r w:rsidR="000B209E">
        <w:rPr>
          <w:rFonts w:asciiTheme="majorHAnsi" w:hAnsiTheme="majorHAnsi" w:cs="Cambria"/>
          <w:lang w:val="sk-SK"/>
        </w:rPr>
        <w:t>5</w:t>
      </w:r>
      <w:r w:rsidR="00F40DB8" w:rsidRPr="00055165">
        <w:rPr>
          <w:rFonts w:asciiTheme="majorHAnsi" w:hAnsiTheme="majorHAnsi" w:cs="Cambria"/>
          <w:lang w:val="sk-SK"/>
        </w:rPr>
        <w:t>/2013 zo dňa 2</w:t>
      </w:r>
      <w:r w:rsidR="000B209E">
        <w:rPr>
          <w:rFonts w:asciiTheme="majorHAnsi" w:hAnsiTheme="majorHAnsi" w:cs="Cambria"/>
          <w:lang w:val="sk-SK"/>
        </w:rPr>
        <w:t>5</w:t>
      </w:r>
      <w:r w:rsidR="00F40DB8" w:rsidRPr="00055165">
        <w:rPr>
          <w:rFonts w:asciiTheme="majorHAnsi" w:hAnsiTheme="majorHAnsi" w:cs="Cambria"/>
          <w:lang w:val="sk-SK"/>
        </w:rPr>
        <w:t xml:space="preserve">. </w:t>
      </w:r>
      <w:r w:rsidR="000B209E">
        <w:rPr>
          <w:rFonts w:asciiTheme="majorHAnsi" w:hAnsiTheme="majorHAnsi" w:cs="Cambria"/>
          <w:lang w:val="sk-SK"/>
        </w:rPr>
        <w:t>06</w:t>
      </w:r>
      <w:r w:rsidR="00F40DB8" w:rsidRPr="00055165">
        <w:rPr>
          <w:rFonts w:asciiTheme="majorHAnsi" w:hAnsiTheme="majorHAnsi" w:cs="Cambria"/>
          <w:lang w:val="sk-SK"/>
        </w:rPr>
        <w:t>. 2013 „</w:t>
      </w:r>
      <w:r w:rsidR="000B209E" w:rsidRPr="000B209E">
        <w:rPr>
          <w:rFonts w:asciiTheme="majorHAnsi" w:hAnsiTheme="majorHAnsi" w:cs="Cambria"/>
          <w:lang w:val="sk-SK"/>
        </w:rPr>
        <w:t>Pravidlá a podmienky prijímania na štúdium študijných programov prvého, druhého a tretieho stupňa na Slovenskej technickej univerzite v Bratislave</w:t>
      </w:r>
      <w:r w:rsidR="00F40DB8" w:rsidRPr="00055165">
        <w:rPr>
          <w:rFonts w:asciiTheme="majorHAnsi" w:hAnsiTheme="majorHAnsi" w:cs="Cambria"/>
          <w:lang w:val="sk-SK"/>
        </w:rPr>
        <w:t>“</w:t>
      </w:r>
      <w:r w:rsidR="0070558A" w:rsidRPr="00055165">
        <w:rPr>
          <w:rFonts w:asciiTheme="majorHAnsi" w:hAnsiTheme="majorHAnsi" w:cs="Cambria"/>
          <w:lang w:val="sk-SK"/>
        </w:rPr>
        <w:t xml:space="preserve"> </w:t>
      </w:r>
      <w:r w:rsidRPr="00055165">
        <w:rPr>
          <w:rFonts w:asciiTheme="majorHAnsi" w:hAnsiTheme="majorHAnsi" w:cs="Cambria"/>
          <w:lang w:val="sk-SK"/>
        </w:rPr>
        <w:t xml:space="preserve">schválil na svojom zasadnutí dňa </w:t>
      </w:r>
      <w:r w:rsidR="000B209E" w:rsidRPr="000B209E">
        <w:rPr>
          <w:rFonts w:asciiTheme="majorHAnsi" w:hAnsiTheme="majorHAnsi" w:cs="Cambria"/>
          <w:color w:val="FF0000"/>
          <w:lang w:val="sk-SK"/>
        </w:rPr>
        <w:t>19</w:t>
      </w:r>
      <w:r w:rsidRPr="000B209E">
        <w:rPr>
          <w:rFonts w:asciiTheme="majorHAnsi" w:hAnsiTheme="majorHAnsi" w:cs="Cambria"/>
          <w:color w:val="FF0000"/>
          <w:lang w:val="sk-SK"/>
        </w:rPr>
        <w:t xml:space="preserve">. </w:t>
      </w:r>
      <w:r w:rsidR="000B209E" w:rsidRPr="000B209E">
        <w:rPr>
          <w:rFonts w:asciiTheme="majorHAnsi" w:hAnsiTheme="majorHAnsi" w:cs="Cambria"/>
          <w:color w:val="FF0000"/>
          <w:lang w:val="sk-SK"/>
        </w:rPr>
        <w:t>júna</w:t>
      </w:r>
      <w:r w:rsidRPr="000B209E">
        <w:rPr>
          <w:rFonts w:asciiTheme="majorHAnsi" w:hAnsiTheme="majorHAnsi" w:cs="Cambria"/>
          <w:color w:val="FF0000"/>
          <w:lang w:val="sk-SK"/>
        </w:rPr>
        <w:t xml:space="preserve"> 201</w:t>
      </w:r>
      <w:r w:rsidR="00D763E0" w:rsidRPr="000B209E">
        <w:rPr>
          <w:rFonts w:asciiTheme="majorHAnsi" w:hAnsiTheme="majorHAnsi" w:cs="Cambria"/>
          <w:color w:val="FF0000"/>
          <w:lang w:val="sk-SK"/>
        </w:rPr>
        <w:t>7</w:t>
      </w:r>
      <w:r w:rsidRPr="000B209E">
        <w:rPr>
          <w:rFonts w:asciiTheme="majorHAnsi" w:hAnsiTheme="majorHAnsi" w:cs="Cambria"/>
          <w:color w:val="FF0000"/>
          <w:lang w:val="sk-SK"/>
        </w:rPr>
        <w:t xml:space="preserve"> </w:t>
      </w:r>
      <w:r w:rsidRPr="00055165">
        <w:rPr>
          <w:rFonts w:asciiTheme="majorHAnsi" w:hAnsiTheme="majorHAnsi" w:cs="Cambria"/>
          <w:lang w:val="sk-SK"/>
        </w:rPr>
        <w:t xml:space="preserve">nasledovný </w:t>
      </w:r>
      <w:r w:rsidR="006F5B47" w:rsidRPr="00055165">
        <w:rPr>
          <w:rFonts w:asciiTheme="majorHAnsi" w:hAnsiTheme="majorHAnsi" w:cs="Cambria"/>
          <w:lang w:val="sk-SK"/>
        </w:rPr>
        <w:t>vnútorný predpis STU:</w:t>
      </w:r>
    </w:p>
    <w:p w:rsidR="00EA47A0" w:rsidRPr="00055165" w:rsidRDefault="00EA47A0" w:rsidP="00EA47A0">
      <w:pPr>
        <w:rPr>
          <w:rFonts w:asciiTheme="majorHAnsi" w:hAnsiTheme="majorHAnsi" w:cs="Arial"/>
          <w:lang w:val="sk-SK"/>
        </w:rPr>
      </w:pPr>
    </w:p>
    <w:p w:rsidR="00EA47A0" w:rsidRPr="0038789D" w:rsidRDefault="00EA47A0" w:rsidP="00EA47A0">
      <w:pPr>
        <w:jc w:val="center"/>
        <w:rPr>
          <w:rFonts w:asciiTheme="majorHAnsi" w:hAnsiTheme="majorHAnsi" w:cs="Calibri"/>
          <w:b/>
          <w:lang w:val="sk-SK"/>
        </w:rPr>
      </w:pPr>
    </w:p>
    <w:p w:rsidR="00851F1D" w:rsidRPr="0038789D" w:rsidRDefault="00851F1D" w:rsidP="00EA47A0">
      <w:pPr>
        <w:jc w:val="center"/>
        <w:rPr>
          <w:rFonts w:asciiTheme="majorHAnsi" w:hAnsiTheme="majorHAnsi" w:cs="Calibri"/>
          <w:b/>
          <w:lang w:val="sk-SK"/>
        </w:rPr>
      </w:pPr>
    </w:p>
    <w:p w:rsidR="008036CC" w:rsidRPr="0038789D" w:rsidRDefault="008036CC" w:rsidP="00EA47A0">
      <w:pPr>
        <w:jc w:val="center"/>
        <w:rPr>
          <w:rFonts w:asciiTheme="majorHAnsi" w:hAnsiTheme="majorHAnsi" w:cs="Calibri"/>
          <w:b/>
          <w:lang w:val="sk-SK"/>
        </w:rPr>
      </w:pPr>
      <w:r w:rsidRPr="0038789D">
        <w:rPr>
          <w:rFonts w:asciiTheme="majorHAnsi" w:hAnsiTheme="majorHAnsi" w:cs="Calibri"/>
          <w:b/>
          <w:lang w:val="sk-SK"/>
        </w:rPr>
        <w:t>Dodatok č</w:t>
      </w:r>
      <w:r w:rsidR="006F5B47" w:rsidRPr="0038789D">
        <w:rPr>
          <w:rFonts w:asciiTheme="majorHAnsi" w:hAnsiTheme="majorHAnsi" w:cs="Calibri"/>
          <w:b/>
          <w:lang w:val="sk-SK"/>
        </w:rPr>
        <w:t>íslo</w:t>
      </w:r>
      <w:r w:rsidRPr="0038789D">
        <w:rPr>
          <w:rFonts w:asciiTheme="majorHAnsi" w:hAnsiTheme="majorHAnsi" w:cs="Calibri"/>
          <w:b/>
          <w:lang w:val="sk-SK"/>
        </w:rPr>
        <w:t xml:space="preserve"> </w:t>
      </w:r>
      <w:r w:rsidR="00391ED7" w:rsidRPr="0038789D">
        <w:rPr>
          <w:rFonts w:asciiTheme="majorHAnsi" w:hAnsiTheme="majorHAnsi" w:cs="Calibri"/>
          <w:b/>
          <w:lang w:val="sk-SK"/>
        </w:rPr>
        <w:t>1</w:t>
      </w:r>
      <w:r w:rsidR="00674C6D">
        <w:rPr>
          <w:rFonts w:asciiTheme="majorHAnsi" w:hAnsiTheme="majorHAnsi" w:cs="Calibri"/>
          <w:b/>
          <w:lang w:val="sk-SK"/>
        </w:rPr>
        <w:t xml:space="preserve"> a oprava </w:t>
      </w:r>
    </w:p>
    <w:p w:rsidR="00391ED7" w:rsidRPr="0038789D" w:rsidRDefault="008036CC" w:rsidP="00EA47A0">
      <w:pPr>
        <w:jc w:val="center"/>
        <w:rPr>
          <w:rFonts w:asciiTheme="majorHAnsi" w:hAnsiTheme="majorHAnsi" w:cs="Calibri"/>
          <w:b/>
          <w:lang w:val="sk-SK"/>
        </w:rPr>
      </w:pPr>
      <w:r w:rsidRPr="0038789D">
        <w:rPr>
          <w:rFonts w:asciiTheme="majorHAnsi" w:hAnsiTheme="majorHAnsi" w:cs="Calibri"/>
          <w:b/>
          <w:lang w:val="sk-SK"/>
        </w:rPr>
        <w:t>vnútorné</w:t>
      </w:r>
      <w:r w:rsidR="00674C6D">
        <w:rPr>
          <w:rFonts w:asciiTheme="majorHAnsi" w:hAnsiTheme="majorHAnsi" w:cs="Calibri"/>
          <w:b/>
          <w:lang w:val="sk-SK"/>
        </w:rPr>
        <w:t>ho</w:t>
      </w:r>
      <w:r w:rsidRPr="0038789D">
        <w:rPr>
          <w:rFonts w:asciiTheme="majorHAnsi" w:hAnsiTheme="majorHAnsi" w:cs="Calibri"/>
          <w:b/>
          <w:lang w:val="sk-SK"/>
        </w:rPr>
        <w:t xml:space="preserve"> predpisu</w:t>
      </w:r>
    </w:p>
    <w:p w:rsidR="008036CC" w:rsidRPr="0038789D" w:rsidRDefault="00391ED7" w:rsidP="00EA47A0">
      <w:pPr>
        <w:jc w:val="center"/>
        <w:rPr>
          <w:rFonts w:asciiTheme="majorHAnsi" w:hAnsiTheme="majorHAnsi" w:cs="Calibri"/>
          <w:b/>
          <w:lang w:val="sk-SK"/>
        </w:rPr>
      </w:pPr>
      <w:r w:rsidRPr="0038789D">
        <w:rPr>
          <w:rFonts w:asciiTheme="majorHAnsi" w:hAnsiTheme="majorHAnsi" w:cs="Calibri"/>
          <w:b/>
          <w:lang w:val="sk-SK"/>
        </w:rPr>
        <w:t>Slovenskej technickej univerzity v Bratislave</w:t>
      </w:r>
      <w:r w:rsidR="006F5B47" w:rsidRPr="0038789D">
        <w:rPr>
          <w:rFonts w:asciiTheme="majorHAnsi" w:hAnsiTheme="majorHAnsi" w:cs="Calibri"/>
          <w:b/>
          <w:lang w:val="sk-SK"/>
        </w:rPr>
        <w:t xml:space="preserve"> </w:t>
      </w:r>
      <w:r w:rsidR="008036CC" w:rsidRPr="0038789D">
        <w:rPr>
          <w:rFonts w:asciiTheme="majorHAnsi" w:hAnsiTheme="majorHAnsi" w:cs="Calibri"/>
          <w:b/>
          <w:lang w:val="sk-SK"/>
        </w:rPr>
        <w:t xml:space="preserve">číslo </w:t>
      </w:r>
      <w:r w:rsidRPr="0038789D">
        <w:rPr>
          <w:rFonts w:asciiTheme="majorHAnsi" w:hAnsiTheme="majorHAnsi" w:cs="Calibri"/>
          <w:b/>
          <w:lang w:val="sk-SK"/>
        </w:rPr>
        <w:t>5</w:t>
      </w:r>
      <w:r w:rsidR="008036CC" w:rsidRPr="0038789D">
        <w:rPr>
          <w:rFonts w:asciiTheme="majorHAnsi" w:hAnsiTheme="majorHAnsi" w:cs="Calibri"/>
          <w:b/>
          <w:lang w:val="sk-SK"/>
        </w:rPr>
        <w:t>/2013 zo dňa 2</w:t>
      </w:r>
      <w:r w:rsidRPr="0038789D">
        <w:rPr>
          <w:rFonts w:asciiTheme="majorHAnsi" w:hAnsiTheme="majorHAnsi" w:cs="Calibri"/>
          <w:b/>
          <w:lang w:val="sk-SK"/>
        </w:rPr>
        <w:t>5. 06</w:t>
      </w:r>
      <w:r w:rsidR="008036CC" w:rsidRPr="0038789D">
        <w:rPr>
          <w:rFonts w:asciiTheme="majorHAnsi" w:hAnsiTheme="majorHAnsi" w:cs="Calibri"/>
          <w:b/>
          <w:lang w:val="sk-SK"/>
        </w:rPr>
        <w:t>. 2013</w:t>
      </w:r>
    </w:p>
    <w:p w:rsidR="009C3385" w:rsidRPr="0038789D" w:rsidRDefault="009C3385" w:rsidP="00EA47A0">
      <w:pPr>
        <w:jc w:val="center"/>
        <w:rPr>
          <w:rFonts w:asciiTheme="majorHAnsi" w:hAnsiTheme="majorHAnsi" w:cs="Calibri"/>
          <w:b/>
          <w:lang w:val="sk-SK"/>
        </w:rPr>
      </w:pPr>
    </w:p>
    <w:p w:rsidR="00EA47A0" w:rsidRPr="0038789D" w:rsidRDefault="00391ED7" w:rsidP="00EA47A0">
      <w:pPr>
        <w:jc w:val="center"/>
        <w:rPr>
          <w:rFonts w:asciiTheme="majorHAnsi" w:hAnsiTheme="majorHAnsi" w:cs="Arial"/>
          <w:b/>
          <w:strike/>
          <w:lang w:val="sk-SK"/>
        </w:rPr>
      </w:pPr>
      <w:r w:rsidRPr="0038789D">
        <w:rPr>
          <w:rFonts w:asciiTheme="majorHAnsi" w:hAnsiTheme="majorHAnsi" w:cs="Calibri"/>
          <w:b/>
          <w:lang w:val="sk-SK"/>
        </w:rPr>
        <w:t>PRAVIDLÁ A PODMIENKY PRIJÍMANIA NA ŠTÚDIUM ŠTUDIJNÝCH PROGRAMOV PRVÉHO, DRUHÉHO A TRETIEHO STUPŇA NA SLOVENSKEJ TECHNICKEJ UNIVERZITE V BRATISLAVE</w:t>
      </w:r>
    </w:p>
    <w:p w:rsidR="00EA47A0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</w:p>
    <w:p w:rsidR="005C609D" w:rsidRPr="0038789D" w:rsidRDefault="005C609D" w:rsidP="00EA47A0">
      <w:pPr>
        <w:jc w:val="center"/>
        <w:rPr>
          <w:rFonts w:asciiTheme="majorHAnsi" w:hAnsiTheme="majorHAnsi" w:cs="Arial"/>
          <w:b/>
          <w:lang w:val="sk-SK"/>
        </w:rPr>
      </w:pPr>
    </w:p>
    <w:p w:rsidR="00EA47A0" w:rsidRPr="0038789D" w:rsidRDefault="00EA47A0" w:rsidP="00EA47A0">
      <w:pPr>
        <w:jc w:val="center"/>
        <w:rPr>
          <w:rFonts w:asciiTheme="majorHAnsi" w:hAnsiTheme="majorHAnsi" w:cs="Arial"/>
          <w:b/>
          <w:lang w:val="sk-SK"/>
        </w:rPr>
      </w:pPr>
      <w:r w:rsidRPr="0038789D">
        <w:rPr>
          <w:rFonts w:asciiTheme="majorHAnsi" w:hAnsiTheme="majorHAnsi" w:cs="Arial"/>
          <w:b/>
          <w:lang w:val="sk-SK"/>
        </w:rPr>
        <w:t>Článok 1</w:t>
      </w:r>
    </w:p>
    <w:p w:rsidR="00EA47A0" w:rsidRPr="0038789D" w:rsidRDefault="00EA47A0" w:rsidP="00EA47A0">
      <w:pPr>
        <w:jc w:val="center"/>
        <w:rPr>
          <w:rFonts w:asciiTheme="majorHAnsi" w:hAnsiTheme="majorHAnsi" w:cs="Arial"/>
          <w:lang w:val="sk-SK"/>
        </w:rPr>
      </w:pPr>
    </w:p>
    <w:p w:rsidR="006B3913" w:rsidRPr="0038789D" w:rsidRDefault="006B3913" w:rsidP="006B3913">
      <w:pPr>
        <w:pStyle w:val="Default"/>
        <w:spacing w:after="240"/>
        <w:jc w:val="both"/>
        <w:rPr>
          <w:rFonts w:asciiTheme="majorHAnsi" w:hAnsiTheme="majorHAnsi" w:cstheme="majorHAnsi"/>
          <w:color w:val="auto"/>
          <w:lang w:val="sk-SK"/>
        </w:rPr>
      </w:pPr>
      <w:r w:rsidRPr="0038789D">
        <w:rPr>
          <w:rFonts w:asciiTheme="majorHAnsi" w:hAnsiTheme="majorHAnsi" w:cstheme="majorHAnsi"/>
          <w:color w:val="auto"/>
          <w:lang w:val="sk-SK"/>
        </w:rPr>
        <w:t xml:space="preserve">Vnútorný predpis Slovenskej technickej univerzity v Bratislave číslo 5/2013 zo dňa 25. 06. 2013 Pravidlá a podmienky prijímania na štúdium študijných programov prvého, druhého a tretieho stupňa na Slovenskej technickej univerzite v Bratislave </w:t>
      </w:r>
      <w:r w:rsidR="00674C6D">
        <w:rPr>
          <w:rFonts w:asciiTheme="majorHAnsi" w:hAnsiTheme="majorHAnsi" w:cstheme="majorHAnsi"/>
          <w:color w:val="auto"/>
          <w:lang w:val="sk-SK"/>
        </w:rPr>
        <w:t xml:space="preserve">(ďalej tiež „vnútorný predpis“) </w:t>
      </w:r>
      <w:r w:rsidRPr="0038789D">
        <w:rPr>
          <w:rFonts w:asciiTheme="majorHAnsi" w:hAnsiTheme="majorHAnsi" w:cstheme="majorHAnsi"/>
          <w:color w:val="auto"/>
          <w:lang w:val="sk-SK"/>
        </w:rPr>
        <w:t>sa mení a dopĺňa takto:</w:t>
      </w:r>
    </w:p>
    <w:p w:rsidR="00674C6D" w:rsidRDefault="00674C6D" w:rsidP="00475C57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Tam, kde je vo vnútornom predpise uvedené </w:t>
      </w:r>
      <w:r w:rsidRPr="00674C6D">
        <w:rPr>
          <w:rFonts w:asciiTheme="majorHAnsi" w:hAnsiTheme="majorHAnsi"/>
          <w:sz w:val="24"/>
          <w:szCs w:val="24"/>
        </w:rPr>
        <w:t xml:space="preserve">„§§ 55 až 59 zákona“ </w:t>
      </w:r>
      <w:r>
        <w:rPr>
          <w:rFonts w:asciiTheme="majorHAnsi" w:hAnsiTheme="majorHAnsi"/>
          <w:sz w:val="24"/>
          <w:szCs w:val="24"/>
        </w:rPr>
        <w:t xml:space="preserve">správne má byť „§ 55 až 59 zákona“. </w:t>
      </w:r>
    </w:p>
    <w:p w:rsidR="00674C6D" w:rsidRPr="00674C6D" w:rsidRDefault="00674C6D" w:rsidP="00475C57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Tam, kde je vo vnútornom predpise uvedené „čl.“, správne má byť „článok“ v príslušnom gramatickom tvare. </w:t>
      </w:r>
      <w:r>
        <w:rPr>
          <w:rFonts w:asciiTheme="majorHAnsi" w:hAnsiTheme="majorHAnsi"/>
        </w:rPr>
        <w:t xml:space="preserve"> </w:t>
      </w:r>
    </w:p>
    <w:p w:rsidR="00EA47A0" w:rsidRDefault="00F211EE" w:rsidP="00475C57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38789D">
        <w:rPr>
          <w:rFonts w:asciiTheme="majorHAnsi" w:hAnsiTheme="majorHAnsi"/>
          <w:sz w:val="24"/>
          <w:szCs w:val="24"/>
          <w:u w:val="single"/>
        </w:rPr>
        <w:t xml:space="preserve">V článku </w:t>
      </w:r>
      <w:r w:rsidR="0038789D">
        <w:rPr>
          <w:rFonts w:asciiTheme="majorHAnsi" w:hAnsiTheme="majorHAnsi"/>
          <w:sz w:val="24"/>
          <w:szCs w:val="24"/>
          <w:u w:val="single"/>
        </w:rPr>
        <w:t>4</w:t>
      </w:r>
      <w:r w:rsidRPr="0038789D">
        <w:rPr>
          <w:rFonts w:asciiTheme="majorHAnsi" w:hAnsiTheme="majorHAnsi"/>
          <w:sz w:val="24"/>
          <w:szCs w:val="24"/>
          <w:u w:val="single"/>
        </w:rPr>
        <w:t xml:space="preserve"> bod </w:t>
      </w:r>
      <w:r w:rsidR="0038789D">
        <w:rPr>
          <w:rFonts w:asciiTheme="majorHAnsi" w:hAnsiTheme="majorHAnsi"/>
          <w:sz w:val="24"/>
          <w:szCs w:val="24"/>
          <w:u w:val="single"/>
        </w:rPr>
        <w:t>8</w:t>
      </w:r>
      <w:r w:rsidRPr="0038789D">
        <w:rPr>
          <w:rFonts w:asciiTheme="majorHAnsi" w:hAnsiTheme="majorHAnsi"/>
          <w:sz w:val="24"/>
          <w:szCs w:val="24"/>
          <w:u w:val="single"/>
        </w:rPr>
        <w:t xml:space="preserve"> </w:t>
      </w:r>
      <w:r w:rsidR="0038789D">
        <w:rPr>
          <w:rFonts w:asciiTheme="majorHAnsi" w:hAnsiTheme="majorHAnsi"/>
          <w:sz w:val="24"/>
          <w:szCs w:val="24"/>
        </w:rPr>
        <w:t>znie:</w:t>
      </w:r>
    </w:p>
    <w:p w:rsidR="0038789D" w:rsidRPr="0038789D" w:rsidRDefault="00475C57" w:rsidP="0038789D">
      <w:pPr>
        <w:tabs>
          <w:tab w:val="left" w:pos="567"/>
        </w:tabs>
        <w:autoSpaceDE w:val="0"/>
        <w:autoSpaceDN w:val="0"/>
        <w:adjustRightInd w:val="0"/>
        <w:spacing w:after="240"/>
        <w:ind w:left="567"/>
        <w:jc w:val="both"/>
        <w:rPr>
          <w:rFonts w:asciiTheme="majorHAnsi" w:hAnsiTheme="majorHAnsi"/>
          <w:lang w:val="sk-SK"/>
        </w:rPr>
      </w:pPr>
      <w:bookmarkStart w:id="0" w:name="_Ref482773244"/>
      <w:r>
        <w:rPr>
          <w:rFonts w:asciiTheme="majorHAnsi" w:hAnsiTheme="majorHAnsi"/>
          <w:lang w:val="sk-SK"/>
        </w:rPr>
        <w:t xml:space="preserve">„(8) </w:t>
      </w:r>
      <w:r w:rsidR="0038789D">
        <w:rPr>
          <w:rFonts w:asciiTheme="majorHAnsi" w:hAnsiTheme="majorHAnsi"/>
          <w:lang w:val="sk-SK"/>
        </w:rPr>
        <w:t>V ďalších podmienkach prijatia na štúdium podľa bodu 1 tohto článku fakulta uvádza aj aké doklady a ďalšie náležitosti musí uchádzač priložiť k prihláške.</w:t>
      </w:r>
      <w:bookmarkEnd w:id="0"/>
      <w:r>
        <w:rPr>
          <w:rFonts w:asciiTheme="majorHAnsi" w:hAnsiTheme="majorHAnsi"/>
          <w:lang w:val="sk-SK"/>
        </w:rPr>
        <w:t>“</w:t>
      </w:r>
      <w:r w:rsidR="00156A16">
        <w:rPr>
          <w:rFonts w:asciiTheme="majorHAnsi" w:hAnsiTheme="majorHAnsi"/>
          <w:lang w:val="sk-SK"/>
        </w:rPr>
        <w:t>.</w:t>
      </w:r>
    </w:p>
    <w:p w:rsidR="00547CF3" w:rsidRPr="0038789D" w:rsidRDefault="00547CF3" w:rsidP="001E6FEE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ajorHAnsi" w:eastAsiaTheme="minorEastAsia" w:hAnsiTheme="majorHAnsi" w:cs="Arial"/>
          <w:sz w:val="24"/>
          <w:szCs w:val="24"/>
        </w:rPr>
      </w:pPr>
      <w:r w:rsidRPr="0038789D">
        <w:rPr>
          <w:rFonts w:asciiTheme="majorHAnsi" w:hAnsiTheme="majorHAnsi"/>
          <w:sz w:val="24"/>
          <w:szCs w:val="24"/>
          <w:u w:val="single"/>
        </w:rPr>
        <w:t xml:space="preserve">V článku </w:t>
      </w:r>
      <w:r w:rsidR="00475C57">
        <w:rPr>
          <w:rFonts w:asciiTheme="majorHAnsi" w:hAnsiTheme="majorHAnsi"/>
          <w:sz w:val="24"/>
          <w:szCs w:val="24"/>
          <w:u w:val="single"/>
        </w:rPr>
        <w:t>5</w:t>
      </w:r>
      <w:r w:rsidRPr="0038789D">
        <w:rPr>
          <w:rFonts w:asciiTheme="majorHAnsi" w:hAnsiTheme="majorHAnsi"/>
          <w:sz w:val="24"/>
          <w:szCs w:val="24"/>
          <w:u w:val="single"/>
        </w:rPr>
        <w:t xml:space="preserve"> bod </w:t>
      </w:r>
      <w:r w:rsidR="00475C57">
        <w:rPr>
          <w:rFonts w:asciiTheme="majorHAnsi" w:hAnsiTheme="majorHAnsi"/>
          <w:sz w:val="24"/>
          <w:szCs w:val="24"/>
          <w:u w:val="single"/>
        </w:rPr>
        <w:t>4</w:t>
      </w:r>
      <w:r w:rsidR="0052245D">
        <w:rPr>
          <w:rFonts w:asciiTheme="majorHAnsi" w:hAnsiTheme="majorHAnsi"/>
          <w:sz w:val="24"/>
          <w:szCs w:val="24"/>
          <w:u w:val="single"/>
        </w:rPr>
        <w:t xml:space="preserve"> a 5</w:t>
      </w:r>
      <w:r w:rsidRPr="0038789D">
        <w:rPr>
          <w:rFonts w:asciiTheme="majorHAnsi" w:hAnsiTheme="majorHAnsi"/>
          <w:sz w:val="24"/>
          <w:szCs w:val="24"/>
          <w:u w:val="single"/>
        </w:rPr>
        <w:t xml:space="preserve"> </w:t>
      </w:r>
      <w:r w:rsidR="00475C57">
        <w:rPr>
          <w:rFonts w:asciiTheme="majorHAnsi" w:hAnsiTheme="majorHAnsi"/>
          <w:sz w:val="24"/>
          <w:szCs w:val="24"/>
        </w:rPr>
        <w:t>zn</w:t>
      </w:r>
      <w:r w:rsidR="00143B02">
        <w:rPr>
          <w:rFonts w:asciiTheme="majorHAnsi" w:hAnsiTheme="majorHAnsi"/>
          <w:sz w:val="24"/>
          <w:szCs w:val="24"/>
        </w:rPr>
        <w:t>ejú</w:t>
      </w:r>
      <w:r w:rsidR="00475C57">
        <w:rPr>
          <w:rFonts w:asciiTheme="majorHAnsi" w:hAnsiTheme="majorHAnsi"/>
          <w:sz w:val="24"/>
          <w:szCs w:val="24"/>
        </w:rPr>
        <w:t>:</w:t>
      </w:r>
    </w:p>
    <w:p w:rsidR="0052245D" w:rsidRDefault="00547CF3" w:rsidP="001E6FEE">
      <w:pPr>
        <w:tabs>
          <w:tab w:val="left" w:pos="1134"/>
        </w:tabs>
        <w:spacing w:after="120"/>
        <w:ind w:left="567"/>
        <w:jc w:val="both"/>
        <w:rPr>
          <w:rFonts w:asciiTheme="majorHAnsi" w:hAnsiTheme="majorHAnsi"/>
          <w:lang w:val="sk-SK"/>
        </w:rPr>
      </w:pPr>
      <w:r w:rsidRPr="0038789D">
        <w:rPr>
          <w:rFonts w:asciiTheme="majorHAnsi" w:hAnsiTheme="majorHAnsi" w:cs="Arial"/>
          <w:lang w:val="sk-SK"/>
        </w:rPr>
        <w:t>„</w:t>
      </w:r>
      <w:bookmarkStart w:id="1" w:name="_Ref482773728"/>
      <w:r w:rsidR="0052245D">
        <w:rPr>
          <w:rFonts w:asciiTheme="majorHAnsi" w:hAnsiTheme="majorHAnsi" w:cs="Arial"/>
          <w:lang w:val="sk-SK"/>
        </w:rPr>
        <w:t xml:space="preserve">(4) </w:t>
      </w:r>
      <w:r w:rsidR="0052245D">
        <w:rPr>
          <w:rFonts w:asciiTheme="majorHAnsi" w:hAnsiTheme="majorHAnsi"/>
          <w:lang w:val="sk-SK"/>
        </w:rPr>
        <w:t>Pre uchádzača o štúdium sa prijímacie konanie začína doručením jeho prihlášky na štúdium na fakultu, ktorá uskutočňuje príslušný študijný program</w:t>
      </w:r>
      <w:r w:rsidR="00FF61CF">
        <w:rPr>
          <w:rFonts w:asciiTheme="majorHAnsi" w:hAnsiTheme="majorHAnsi"/>
          <w:lang w:val="sk-SK"/>
        </w:rPr>
        <w:t>. Prihlášku je potrebné doručiť</w:t>
      </w:r>
      <w:r w:rsidR="0052245D">
        <w:rPr>
          <w:rFonts w:asciiTheme="majorHAnsi" w:hAnsiTheme="majorHAnsi"/>
          <w:lang w:val="sk-SK"/>
        </w:rPr>
        <w:t xml:space="preserve"> v elektronickej forme bez zaručeného elektronického podpisu použitím akademického informačného systému (ďalej len „AIS“), ktorý umožňuje uchádzačovi o štúdium overenie jej zaevidovania v AIS odo dňa jej podania do dňa skončenia prijímacieho konania. V  prihláške je uchádzač povinný uviesť údaje vyžadované § 58 ods. 3 zákona (bod </w:t>
      </w:r>
      <w:r w:rsidR="006A41DF">
        <w:rPr>
          <w:rFonts w:asciiTheme="majorHAnsi" w:hAnsiTheme="majorHAnsi"/>
          <w:lang w:val="sk-SK"/>
        </w:rPr>
        <w:t>7</w:t>
      </w:r>
      <w:r w:rsidR="0052245D">
        <w:rPr>
          <w:rFonts w:asciiTheme="majorHAnsi" w:hAnsiTheme="majorHAnsi"/>
          <w:lang w:val="sk-SK"/>
        </w:rPr>
        <w:t xml:space="preserve"> tohto článku)</w:t>
      </w:r>
      <w:r w:rsidR="00EE3D52">
        <w:rPr>
          <w:rFonts w:asciiTheme="majorHAnsi" w:hAnsiTheme="majorHAnsi"/>
          <w:lang w:val="sk-SK"/>
        </w:rPr>
        <w:t>,</w:t>
      </w:r>
      <w:r w:rsidR="0052245D">
        <w:rPr>
          <w:rFonts w:asciiTheme="majorHAnsi" w:hAnsiTheme="majorHAnsi"/>
          <w:lang w:val="sk-SK"/>
        </w:rPr>
        <w:t xml:space="preserve"> pričom bez uvedenia všetkých údajov nie je možné prihlášku </w:t>
      </w:r>
      <w:r w:rsidR="006A41DF">
        <w:rPr>
          <w:rFonts w:asciiTheme="majorHAnsi" w:hAnsiTheme="majorHAnsi"/>
          <w:lang w:val="sk-SK"/>
        </w:rPr>
        <w:t>podať</w:t>
      </w:r>
      <w:r w:rsidR="0052245D">
        <w:rPr>
          <w:rFonts w:asciiTheme="majorHAnsi" w:hAnsiTheme="majorHAnsi"/>
          <w:lang w:val="sk-SK"/>
        </w:rPr>
        <w:t>.</w:t>
      </w:r>
      <w:bookmarkEnd w:id="1"/>
      <w:r w:rsidR="0052245D">
        <w:rPr>
          <w:rFonts w:asciiTheme="majorHAnsi" w:hAnsiTheme="majorHAnsi"/>
          <w:lang w:val="sk-SK"/>
        </w:rPr>
        <w:t xml:space="preserve"> </w:t>
      </w:r>
    </w:p>
    <w:p w:rsidR="007F6721" w:rsidRPr="0038789D" w:rsidRDefault="001E6FEE" w:rsidP="00075AB4">
      <w:pPr>
        <w:tabs>
          <w:tab w:val="left" w:pos="1134"/>
        </w:tabs>
        <w:spacing w:after="240"/>
        <w:ind w:left="567"/>
        <w:jc w:val="both"/>
        <w:rPr>
          <w:rFonts w:asciiTheme="majorHAnsi" w:hAnsiTheme="majorHAnsi" w:cs="Arial"/>
          <w:lang w:val="sk-SK"/>
        </w:rPr>
      </w:pPr>
      <w:r>
        <w:rPr>
          <w:rFonts w:asciiTheme="majorHAnsi" w:hAnsiTheme="majorHAnsi"/>
          <w:lang w:val="sk-SK"/>
        </w:rPr>
        <w:t xml:space="preserve">(5) </w:t>
      </w:r>
      <w:r w:rsidR="0052245D">
        <w:rPr>
          <w:rFonts w:asciiTheme="majorHAnsi" w:hAnsiTheme="majorHAnsi"/>
          <w:lang w:val="sk-SK"/>
        </w:rPr>
        <w:t xml:space="preserve">Prihláška podľa bodu </w:t>
      </w:r>
      <w:r w:rsidR="004449C0">
        <w:rPr>
          <w:rFonts w:asciiTheme="majorHAnsi" w:hAnsiTheme="majorHAnsi"/>
          <w:lang w:val="sk-SK"/>
        </w:rPr>
        <w:t>4</w:t>
      </w:r>
      <w:r w:rsidR="0052245D">
        <w:rPr>
          <w:rFonts w:asciiTheme="majorHAnsi" w:hAnsiTheme="majorHAnsi"/>
          <w:lang w:val="sk-SK"/>
        </w:rPr>
        <w:t xml:space="preserve"> tohto článku musí byť doručená v lehote určenej fakultou [čl</w:t>
      </w:r>
      <w:r w:rsidR="00143B02">
        <w:rPr>
          <w:rFonts w:asciiTheme="majorHAnsi" w:hAnsiTheme="majorHAnsi"/>
          <w:lang w:val="sk-SK"/>
        </w:rPr>
        <w:t xml:space="preserve">ánok </w:t>
      </w:r>
      <w:r w:rsidR="001F0844">
        <w:rPr>
          <w:rFonts w:asciiTheme="majorHAnsi" w:hAnsiTheme="majorHAnsi"/>
          <w:lang w:val="sk-SK"/>
        </w:rPr>
        <w:t xml:space="preserve">4 </w:t>
      </w:r>
      <w:r w:rsidR="0052245D">
        <w:rPr>
          <w:rFonts w:asciiTheme="majorHAnsi" w:hAnsiTheme="majorHAnsi"/>
          <w:lang w:val="sk-SK"/>
        </w:rPr>
        <w:t xml:space="preserve">bod </w:t>
      </w:r>
      <w:r w:rsidR="001F0844">
        <w:rPr>
          <w:rFonts w:asciiTheme="majorHAnsi" w:hAnsiTheme="majorHAnsi"/>
          <w:lang w:val="sk-SK"/>
        </w:rPr>
        <w:t xml:space="preserve">6 </w:t>
      </w:r>
      <w:r w:rsidR="0052245D">
        <w:rPr>
          <w:rFonts w:asciiTheme="majorHAnsi" w:hAnsiTheme="majorHAnsi"/>
          <w:lang w:val="sk-SK"/>
        </w:rPr>
        <w:t xml:space="preserve">písm. </w:t>
      </w:r>
      <w:r w:rsidR="001F0844">
        <w:rPr>
          <w:rFonts w:asciiTheme="majorHAnsi" w:hAnsiTheme="majorHAnsi"/>
          <w:lang w:val="sk-SK"/>
        </w:rPr>
        <w:t xml:space="preserve">a) </w:t>
      </w:r>
      <w:r w:rsidR="0052245D">
        <w:rPr>
          <w:rFonts w:asciiTheme="majorHAnsi" w:hAnsiTheme="majorHAnsi"/>
          <w:lang w:val="sk-SK"/>
        </w:rPr>
        <w:t>týchto pravidiel] a musí obsahovať všetky požadované doklady a náležitosti v zmysle čl</w:t>
      </w:r>
      <w:r w:rsidR="00143B02">
        <w:rPr>
          <w:rFonts w:asciiTheme="majorHAnsi" w:hAnsiTheme="majorHAnsi"/>
          <w:lang w:val="sk-SK"/>
        </w:rPr>
        <w:t>ánku</w:t>
      </w:r>
      <w:r w:rsidR="0052245D">
        <w:rPr>
          <w:rFonts w:asciiTheme="majorHAnsi" w:hAnsiTheme="majorHAnsi"/>
          <w:lang w:val="sk-SK"/>
        </w:rPr>
        <w:t xml:space="preserve"> </w:t>
      </w:r>
      <w:r w:rsidR="001F0844">
        <w:rPr>
          <w:rFonts w:asciiTheme="majorHAnsi" w:hAnsiTheme="majorHAnsi"/>
          <w:lang w:val="sk-SK"/>
        </w:rPr>
        <w:t>4</w:t>
      </w:r>
      <w:r w:rsidR="0052245D">
        <w:rPr>
          <w:rFonts w:asciiTheme="majorHAnsi" w:hAnsiTheme="majorHAnsi"/>
          <w:lang w:val="sk-SK"/>
        </w:rPr>
        <w:t xml:space="preserve"> bod </w:t>
      </w:r>
      <w:r w:rsidR="001F0844">
        <w:rPr>
          <w:rFonts w:asciiTheme="majorHAnsi" w:hAnsiTheme="majorHAnsi"/>
          <w:lang w:val="sk-SK"/>
        </w:rPr>
        <w:t>8</w:t>
      </w:r>
      <w:r w:rsidR="00DB76B8">
        <w:rPr>
          <w:rFonts w:asciiTheme="majorHAnsi" w:hAnsiTheme="majorHAnsi"/>
          <w:lang w:val="sk-SK"/>
        </w:rPr>
        <w:t xml:space="preserve"> týchto pravidiel.</w:t>
      </w:r>
      <w:r w:rsidR="00F40DB8" w:rsidRPr="0038789D">
        <w:rPr>
          <w:rFonts w:asciiTheme="majorHAnsi" w:hAnsiTheme="majorHAnsi" w:cs="Arial"/>
          <w:lang w:val="sk-SK"/>
        </w:rPr>
        <w:t>“.</w:t>
      </w:r>
      <w:r w:rsidR="008303B2" w:rsidRPr="0038789D">
        <w:rPr>
          <w:rFonts w:asciiTheme="majorHAnsi" w:hAnsiTheme="majorHAnsi" w:cs="Arial"/>
          <w:lang w:val="sk-SK"/>
        </w:rPr>
        <w:t xml:space="preserve"> </w:t>
      </w:r>
    </w:p>
    <w:p w:rsidR="009A607D" w:rsidRPr="009A607D" w:rsidRDefault="009A607D" w:rsidP="009A607D">
      <w:pPr>
        <w:pStyle w:val="Odsekzoznamu"/>
        <w:numPr>
          <w:ilvl w:val="0"/>
          <w:numId w:val="3"/>
        </w:numPr>
        <w:tabs>
          <w:tab w:val="left" w:pos="567"/>
        </w:tabs>
        <w:spacing w:line="240" w:lineRule="auto"/>
        <w:ind w:left="567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V článku 5 bod 6 </w:t>
      </w:r>
      <w:r w:rsidRPr="009A607D">
        <w:rPr>
          <w:rFonts w:asciiTheme="majorHAnsi" w:hAnsiTheme="majorHAnsi" w:cs="Arial"/>
          <w:sz w:val="24"/>
          <w:szCs w:val="24"/>
        </w:rPr>
        <w:t>za slová „Slovenskej republiky“ sa dopĺňa</w:t>
      </w:r>
      <w:r w:rsidR="00090181">
        <w:rPr>
          <w:rFonts w:asciiTheme="majorHAnsi" w:hAnsiTheme="majorHAnsi" w:cs="Arial"/>
          <w:sz w:val="24"/>
          <w:szCs w:val="24"/>
        </w:rPr>
        <w:t xml:space="preserve"> </w:t>
      </w:r>
      <w:r w:rsidR="009969D4">
        <w:rPr>
          <w:rFonts w:asciiTheme="majorHAnsi" w:hAnsiTheme="majorHAnsi" w:cs="Arial"/>
          <w:sz w:val="24"/>
          <w:szCs w:val="24"/>
        </w:rPr>
        <w:t>čiarka</w:t>
      </w:r>
      <w:r w:rsidR="00090181">
        <w:rPr>
          <w:rFonts w:asciiTheme="majorHAnsi" w:hAnsiTheme="majorHAnsi" w:cs="Arial"/>
          <w:sz w:val="24"/>
          <w:szCs w:val="24"/>
        </w:rPr>
        <w:t xml:space="preserve"> a za ňou</w:t>
      </w:r>
      <w:r w:rsidRPr="009A607D">
        <w:rPr>
          <w:rFonts w:asciiTheme="majorHAnsi" w:hAnsiTheme="majorHAnsi" w:cs="Arial"/>
          <w:sz w:val="24"/>
          <w:szCs w:val="24"/>
        </w:rPr>
        <w:t xml:space="preserve"> </w:t>
      </w:r>
      <w:r w:rsidR="00135DF8">
        <w:rPr>
          <w:rFonts w:asciiTheme="majorHAnsi" w:hAnsiTheme="majorHAnsi" w:cs="Arial"/>
          <w:sz w:val="24"/>
          <w:szCs w:val="24"/>
        </w:rPr>
        <w:t xml:space="preserve">sa dopĺňajú </w:t>
      </w:r>
      <w:r w:rsidRPr="009A607D">
        <w:rPr>
          <w:rFonts w:asciiTheme="majorHAnsi" w:hAnsiTheme="majorHAnsi" w:cs="Arial"/>
          <w:sz w:val="24"/>
          <w:szCs w:val="24"/>
        </w:rPr>
        <w:t>slová</w:t>
      </w:r>
      <w:r w:rsidR="00090181">
        <w:rPr>
          <w:rFonts w:asciiTheme="majorHAnsi" w:hAnsiTheme="majorHAnsi" w:cs="Arial"/>
          <w:sz w:val="24"/>
          <w:szCs w:val="24"/>
        </w:rPr>
        <w:t xml:space="preserve"> „</w:t>
      </w:r>
      <w:r w:rsidRPr="009A607D">
        <w:rPr>
          <w:rFonts w:asciiTheme="majorHAnsi" w:hAnsiTheme="majorHAnsi"/>
          <w:sz w:val="24"/>
          <w:szCs w:val="24"/>
        </w:rPr>
        <w:t>pričom pre písomnú prihlášku platia ustanovenia bodu 5 tohto článku v plnom rozsahu</w:t>
      </w:r>
      <w:r>
        <w:rPr>
          <w:rFonts w:asciiTheme="majorHAnsi" w:hAnsiTheme="majorHAnsi"/>
          <w:sz w:val="24"/>
          <w:szCs w:val="24"/>
        </w:rPr>
        <w:t>“.</w:t>
      </w:r>
    </w:p>
    <w:p w:rsidR="009A607D" w:rsidRPr="00FD4BAA" w:rsidRDefault="00FD4BAA" w:rsidP="00270440">
      <w:pPr>
        <w:pStyle w:val="Odsekzoznamu"/>
        <w:numPr>
          <w:ilvl w:val="0"/>
          <w:numId w:val="3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V článku 5 bod 7 </w:t>
      </w:r>
      <w:r w:rsidRPr="00FD4BAA">
        <w:rPr>
          <w:rFonts w:asciiTheme="majorHAnsi" w:hAnsiTheme="majorHAnsi" w:cs="Arial"/>
          <w:sz w:val="24"/>
          <w:szCs w:val="24"/>
        </w:rPr>
        <w:t xml:space="preserve">za slová </w:t>
      </w:r>
      <w:r w:rsidR="009969D4">
        <w:rPr>
          <w:rFonts w:asciiTheme="majorHAnsi" w:hAnsiTheme="majorHAnsi" w:cs="Arial"/>
          <w:sz w:val="24"/>
          <w:szCs w:val="24"/>
        </w:rPr>
        <w:t>„</w:t>
      </w:r>
      <w:r w:rsidRPr="00FD4BAA">
        <w:rPr>
          <w:rFonts w:asciiTheme="majorHAnsi" w:hAnsiTheme="majorHAnsi" w:cs="Arial"/>
          <w:sz w:val="24"/>
          <w:szCs w:val="24"/>
        </w:rPr>
        <w:t>v prihláške“ sa dopĺňajú slová „</w:t>
      </w:r>
      <w:r w:rsidRPr="00FD4BAA">
        <w:rPr>
          <w:rFonts w:asciiTheme="majorHAnsi" w:hAnsiTheme="majorHAnsi"/>
          <w:sz w:val="24"/>
          <w:szCs w:val="24"/>
        </w:rPr>
        <w:t>podľa bodu 4 alebo 6 tohto článku</w:t>
      </w:r>
      <w:r w:rsidR="00E71C1A">
        <w:rPr>
          <w:rFonts w:asciiTheme="majorHAnsi" w:hAnsiTheme="majorHAnsi"/>
          <w:sz w:val="24"/>
          <w:szCs w:val="24"/>
        </w:rPr>
        <w:t>“.</w:t>
      </w:r>
    </w:p>
    <w:p w:rsidR="00270440" w:rsidRDefault="00270440" w:rsidP="00270440">
      <w:pPr>
        <w:pStyle w:val="Odsekzoznamu"/>
        <w:numPr>
          <w:ilvl w:val="0"/>
          <w:numId w:val="3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055165">
        <w:rPr>
          <w:rFonts w:asciiTheme="majorHAnsi" w:hAnsiTheme="majorHAnsi" w:cs="Arial"/>
          <w:sz w:val="24"/>
          <w:szCs w:val="24"/>
          <w:u w:val="single"/>
        </w:rPr>
        <w:t xml:space="preserve">V článku </w:t>
      </w:r>
      <w:r>
        <w:rPr>
          <w:rFonts w:asciiTheme="majorHAnsi" w:hAnsiTheme="majorHAnsi" w:cs="Arial"/>
          <w:sz w:val="24"/>
          <w:szCs w:val="24"/>
          <w:u w:val="single"/>
        </w:rPr>
        <w:t>5</w:t>
      </w:r>
      <w:r w:rsidRPr="00055165">
        <w:rPr>
          <w:rFonts w:asciiTheme="majorHAnsi" w:hAnsiTheme="majorHAnsi" w:cs="Arial"/>
          <w:sz w:val="24"/>
          <w:szCs w:val="24"/>
          <w:u w:val="single"/>
        </w:rPr>
        <w:t xml:space="preserve"> bod </w:t>
      </w:r>
      <w:r w:rsidR="00FD4BAA">
        <w:rPr>
          <w:rFonts w:asciiTheme="majorHAnsi" w:hAnsiTheme="majorHAnsi" w:cs="Arial"/>
          <w:sz w:val="24"/>
          <w:szCs w:val="24"/>
          <w:u w:val="single"/>
        </w:rPr>
        <w:t>8</w:t>
      </w:r>
      <w:r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667D58">
        <w:rPr>
          <w:rFonts w:asciiTheme="majorHAnsi" w:hAnsiTheme="majorHAnsi" w:cs="Arial"/>
          <w:sz w:val="24"/>
          <w:szCs w:val="24"/>
        </w:rPr>
        <w:t>písmená b) a</w:t>
      </w:r>
      <w:r w:rsidR="001A5A21" w:rsidRPr="00667D58">
        <w:rPr>
          <w:rFonts w:asciiTheme="majorHAnsi" w:hAnsiTheme="majorHAnsi" w:cs="Arial"/>
          <w:sz w:val="24"/>
          <w:szCs w:val="24"/>
        </w:rPr>
        <w:t xml:space="preserve"> </w:t>
      </w:r>
      <w:r w:rsidRPr="00667D58">
        <w:rPr>
          <w:rFonts w:asciiTheme="majorHAnsi" w:hAnsiTheme="majorHAnsi" w:cs="Arial"/>
          <w:sz w:val="24"/>
          <w:szCs w:val="24"/>
        </w:rPr>
        <w:t>e) znejú</w:t>
      </w:r>
      <w:r w:rsidRPr="00055165">
        <w:rPr>
          <w:rFonts w:asciiTheme="majorHAnsi" w:hAnsiTheme="majorHAnsi" w:cs="Arial"/>
          <w:sz w:val="24"/>
          <w:szCs w:val="24"/>
        </w:rPr>
        <w:t>:</w:t>
      </w:r>
    </w:p>
    <w:p w:rsidR="00270440" w:rsidRDefault="00270440" w:rsidP="00156A16">
      <w:pPr>
        <w:tabs>
          <w:tab w:val="left" w:pos="1418"/>
        </w:tabs>
        <w:spacing w:after="120"/>
        <w:ind w:left="56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„b) kópie dokladov o dosiahnutom vzdelaní, </w:t>
      </w:r>
      <w:r w:rsidR="004E06E6" w:rsidRPr="004E06E6">
        <w:rPr>
          <w:rFonts w:asciiTheme="majorHAnsi" w:hAnsiTheme="majorHAnsi"/>
          <w:lang w:val="sk-SK"/>
        </w:rPr>
        <w:t>pričom prijatý uchádzač je povinný najneskôr v deň určený na zápis predložiť overené kópie dokladov o dosiahnutom vzdelaní</w:t>
      </w:r>
      <w:r w:rsidRPr="004E06E6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>(u absolventov STU overená kópia dokladov nie je podmienkou),</w:t>
      </w:r>
    </w:p>
    <w:p w:rsidR="00270440" w:rsidRDefault="00156A16" w:rsidP="00C31AD4">
      <w:pPr>
        <w:tabs>
          <w:tab w:val="left" w:pos="1418"/>
        </w:tabs>
        <w:spacing w:after="240"/>
        <w:ind w:left="56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e) </w:t>
      </w:r>
      <w:r w:rsidR="00270440">
        <w:rPr>
          <w:rFonts w:asciiTheme="majorHAnsi" w:hAnsiTheme="majorHAnsi"/>
          <w:lang w:val="sk-SK"/>
        </w:rPr>
        <w:t>fakulta môže v ďalších podmienkach prijatia na štúdium v zmysle čl</w:t>
      </w:r>
      <w:r w:rsidR="00143B02">
        <w:rPr>
          <w:rFonts w:asciiTheme="majorHAnsi" w:hAnsiTheme="majorHAnsi"/>
          <w:lang w:val="sk-SK"/>
        </w:rPr>
        <w:t xml:space="preserve">ánku </w:t>
      </w:r>
      <w:r w:rsidR="001A5A21">
        <w:rPr>
          <w:rFonts w:asciiTheme="majorHAnsi" w:hAnsiTheme="majorHAnsi"/>
          <w:lang w:val="sk-SK"/>
        </w:rPr>
        <w:t xml:space="preserve">4 </w:t>
      </w:r>
      <w:r w:rsidR="00270440">
        <w:rPr>
          <w:rFonts w:asciiTheme="majorHAnsi" w:hAnsiTheme="majorHAnsi"/>
          <w:lang w:val="sk-SK"/>
        </w:rPr>
        <w:t xml:space="preserve">bod </w:t>
      </w:r>
      <w:r w:rsidR="001A5A21">
        <w:rPr>
          <w:rFonts w:asciiTheme="majorHAnsi" w:hAnsiTheme="majorHAnsi"/>
          <w:lang w:val="sk-SK"/>
        </w:rPr>
        <w:t>1</w:t>
      </w:r>
      <w:r w:rsidR="00143B02">
        <w:rPr>
          <w:rFonts w:asciiTheme="majorHAnsi" w:hAnsiTheme="majorHAnsi"/>
          <w:lang w:val="sk-SK"/>
        </w:rPr>
        <w:t xml:space="preserve"> týchto pravidiel</w:t>
      </w:r>
      <w:r w:rsidR="001A5A21">
        <w:rPr>
          <w:rFonts w:asciiTheme="majorHAnsi" w:hAnsiTheme="majorHAnsi"/>
          <w:lang w:val="sk-SK"/>
        </w:rPr>
        <w:t xml:space="preserve"> </w:t>
      </w:r>
      <w:r w:rsidR="00270440">
        <w:rPr>
          <w:rFonts w:asciiTheme="majorHAnsi" w:hAnsiTheme="majorHAnsi"/>
          <w:lang w:val="sk-SK"/>
        </w:rPr>
        <w:t xml:space="preserve">požadovať okrem </w:t>
      </w:r>
      <w:r w:rsidR="00143B02">
        <w:rPr>
          <w:rFonts w:asciiTheme="majorHAnsi" w:hAnsiTheme="majorHAnsi"/>
          <w:lang w:val="sk-SK"/>
        </w:rPr>
        <w:t xml:space="preserve">dokladov </w:t>
      </w:r>
      <w:r w:rsidR="00270440">
        <w:rPr>
          <w:rFonts w:asciiTheme="majorHAnsi" w:hAnsiTheme="majorHAnsi"/>
          <w:lang w:val="sk-SK"/>
        </w:rPr>
        <w:t>uvedených v písm. a) až d) tohto bodu</w:t>
      </w:r>
      <w:r w:rsidR="00143B02">
        <w:rPr>
          <w:rFonts w:asciiTheme="majorHAnsi" w:hAnsiTheme="majorHAnsi"/>
          <w:lang w:val="sk-SK"/>
        </w:rPr>
        <w:t xml:space="preserve"> aj predloženie ďalších dokladov</w:t>
      </w:r>
      <w:r w:rsidR="00270440">
        <w:rPr>
          <w:rFonts w:asciiTheme="majorHAnsi" w:hAnsiTheme="majorHAnsi"/>
          <w:lang w:val="sk-SK"/>
        </w:rPr>
        <w:t>.</w:t>
      </w:r>
      <w:r>
        <w:rPr>
          <w:rFonts w:asciiTheme="majorHAnsi" w:hAnsiTheme="majorHAnsi"/>
          <w:lang w:val="sk-SK"/>
        </w:rPr>
        <w:t>“.</w:t>
      </w:r>
    </w:p>
    <w:p w:rsidR="00EA47A0" w:rsidRPr="00055165" w:rsidRDefault="00525050" w:rsidP="00A21262">
      <w:pPr>
        <w:pStyle w:val="Odsekzoznamu"/>
        <w:numPr>
          <w:ilvl w:val="0"/>
          <w:numId w:val="3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055165">
        <w:rPr>
          <w:rFonts w:asciiTheme="majorHAnsi" w:hAnsiTheme="majorHAnsi" w:cs="Arial"/>
          <w:sz w:val="24"/>
          <w:szCs w:val="24"/>
          <w:u w:val="single"/>
        </w:rPr>
        <w:t>V článku</w:t>
      </w:r>
      <w:r w:rsidR="00EA47A0" w:rsidRPr="00055165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9E47C7">
        <w:rPr>
          <w:rFonts w:asciiTheme="majorHAnsi" w:hAnsiTheme="majorHAnsi" w:cs="Arial"/>
          <w:sz w:val="24"/>
          <w:szCs w:val="24"/>
          <w:u w:val="single"/>
        </w:rPr>
        <w:t>5</w:t>
      </w:r>
      <w:r w:rsidR="003E41AB" w:rsidRPr="00055165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9E47C7">
        <w:rPr>
          <w:rFonts w:asciiTheme="majorHAnsi" w:hAnsiTheme="majorHAnsi" w:cs="Arial"/>
          <w:sz w:val="24"/>
          <w:szCs w:val="24"/>
          <w:u w:val="single"/>
        </w:rPr>
        <w:t xml:space="preserve">za </w:t>
      </w:r>
      <w:r w:rsidR="003E41AB" w:rsidRPr="00055165">
        <w:rPr>
          <w:rFonts w:asciiTheme="majorHAnsi" w:hAnsiTheme="majorHAnsi" w:cs="Arial"/>
          <w:sz w:val="24"/>
          <w:szCs w:val="24"/>
          <w:u w:val="single"/>
        </w:rPr>
        <w:t xml:space="preserve">bod </w:t>
      </w:r>
      <w:r w:rsidR="00C31AD4">
        <w:rPr>
          <w:rFonts w:asciiTheme="majorHAnsi" w:hAnsiTheme="majorHAnsi" w:cs="Arial"/>
          <w:sz w:val="24"/>
          <w:szCs w:val="24"/>
          <w:u w:val="single"/>
        </w:rPr>
        <w:t>8</w:t>
      </w:r>
      <w:r w:rsidR="009E47C7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="009E47C7" w:rsidRPr="00667D58">
        <w:rPr>
          <w:rFonts w:asciiTheme="majorHAnsi" w:hAnsiTheme="majorHAnsi" w:cs="Arial"/>
          <w:sz w:val="24"/>
          <w:szCs w:val="24"/>
        </w:rPr>
        <w:t xml:space="preserve">sa vkladá nový bod </w:t>
      </w:r>
      <w:r w:rsidR="00C31AD4" w:rsidRPr="00667D58">
        <w:rPr>
          <w:rFonts w:asciiTheme="majorHAnsi" w:hAnsiTheme="majorHAnsi" w:cs="Arial"/>
          <w:sz w:val="24"/>
          <w:szCs w:val="24"/>
        </w:rPr>
        <w:t>9</w:t>
      </w:r>
      <w:r w:rsidR="009E47C7" w:rsidRPr="00667D58">
        <w:rPr>
          <w:rFonts w:asciiTheme="majorHAnsi" w:hAnsiTheme="majorHAnsi" w:cs="Arial"/>
          <w:sz w:val="24"/>
          <w:szCs w:val="24"/>
        </w:rPr>
        <w:t>, ktorý znie</w:t>
      </w:r>
      <w:r w:rsidR="002265AC" w:rsidRPr="00055165">
        <w:rPr>
          <w:rFonts w:asciiTheme="majorHAnsi" w:hAnsiTheme="majorHAnsi" w:cs="Arial"/>
          <w:sz w:val="24"/>
          <w:szCs w:val="24"/>
        </w:rPr>
        <w:t>:</w:t>
      </w:r>
    </w:p>
    <w:p w:rsidR="00D32FDB" w:rsidRDefault="00CE6F04" w:rsidP="00386476">
      <w:pPr>
        <w:tabs>
          <w:tab w:val="left" w:pos="1134"/>
        </w:tabs>
        <w:spacing w:after="120"/>
        <w:ind w:left="567"/>
        <w:jc w:val="both"/>
        <w:rPr>
          <w:rFonts w:asciiTheme="majorHAnsi" w:hAnsiTheme="majorHAnsi" w:cs="Arial"/>
          <w:lang w:val="sk-SK"/>
        </w:rPr>
      </w:pPr>
      <w:r w:rsidRPr="00AB3E6C">
        <w:rPr>
          <w:rFonts w:asciiTheme="majorHAnsi" w:hAnsiTheme="majorHAnsi" w:cs="Arial"/>
          <w:lang w:val="sk-SK"/>
        </w:rPr>
        <w:t>„</w:t>
      </w:r>
      <w:r w:rsidR="00A21262" w:rsidRPr="00AB3E6C">
        <w:rPr>
          <w:rFonts w:asciiTheme="majorHAnsi" w:hAnsiTheme="majorHAnsi" w:cs="Arial"/>
          <w:lang w:val="sk-SK"/>
        </w:rPr>
        <w:t>(</w:t>
      </w:r>
      <w:r w:rsidR="0071307C">
        <w:rPr>
          <w:rFonts w:asciiTheme="majorHAnsi" w:hAnsiTheme="majorHAnsi" w:cs="Arial"/>
          <w:lang w:val="sk-SK"/>
        </w:rPr>
        <w:t>9</w:t>
      </w:r>
      <w:r w:rsidR="00A21262" w:rsidRPr="00AB3E6C">
        <w:rPr>
          <w:rFonts w:asciiTheme="majorHAnsi" w:hAnsiTheme="majorHAnsi" w:cs="Arial"/>
          <w:lang w:val="sk-SK"/>
        </w:rPr>
        <w:t xml:space="preserve">) </w:t>
      </w:r>
      <w:r w:rsidR="00A21262" w:rsidRPr="00AB3E6C">
        <w:rPr>
          <w:rFonts w:asciiTheme="majorHAnsi" w:hAnsiTheme="majorHAnsi"/>
          <w:lang w:val="sk-SK"/>
        </w:rPr>
        <w:t>Pre uchádzačov, korí získali vzdelanie potrebné na splnenie základnej podmienky prijatia na štúdium podľa čl</w:t>
      </w:r>
      <w:r w:rsidR="00143B02">
        <w:rPr>
          <w:rFonts w:asciiTheme="majorHAnsi" w:hAnsiTheme="majorHAnsi"/>
          <w:lang w:val="sk-SK"/>
        </w:rPr>
        <w:t xml:space="preserve">ánku </w:t>
      </w:r>
      <w:r w:rsidR="00A21262" w:rsidRPr="00AB3E6C">
        <w:rPr>
          <w:rFonts w:asciiTheme="majorHAnsi" w:hAnsiTheme="majorHAnsi"/>
          <w:lang w:val="sk-SK"/>
        </w:rPr>
        <w:t xml:space="preserve">3 </w:t>
      </w:r>
      <w:r w:rsidR="00143B02">
        <w:rPr>
          <w:rFonts w:asciiTheme="majorHAnsi" w:hAnsiTheme="majorHAnsi"/>
          <w:lang w:val="sk-SK"/>
        </w:rPr>
        <w:t xml:space="preserve">týchto pravidiel </w:t>
      </w:r>
      <w:r w:rsidR="00A21262" w:rsidRPr="00AB3E6C">
        <w:rPr>
          <w:rFonts w:asciiTheme="majorHAnsi" w:hAnsiTheme="majorHAnsi"/>
          <w:lang w:val="sk-SK"/>
        </w:rPr>
        <w:t xml:space="preserve">na uznanej vzdelávacej </w:t>
      </w:r>
      <w:r w:rsidR="00726C69">
        <w:rPr>
          <w:rFonts w:asciiTheme="majorHAnsi" w:hAnsiTheme="majorHAnsi"/>
          <w:lang w:val="sk-SK"/>
        </w:rPr>
        <w:t>inštitúcii so </w:t>
      </w:r>
      <w:r w:rsidR="00A21262" w:rsidRPr="00AB3E6C">
        <w:rPr>
          <w:rFonts w:asciiTheme="majorHAnsi" w:hAnsiTheme="majorHAnsi"/>
          <w:lang w:val="sk-SK"/>
        </w:rPr>
        <w:t>sídlom mimo územia Slovenskej republiky</w:t>
      </w:r>
      <w:r w:rsidR="00386476">
        <w:rPr>
          <w:rFonts w:asciiTheme="majorHAnsi" w:hAnsiTheme="majorHAnsi"/>
          <w:lang w:val="sk-SK"/>
        </w:rPr>
        <w:t>,</w:t>
      </w:r>
      <w:r w:rsidR="00A21262" w:rsidRPr="00AB3E6C">
        <w:rPr>
          <w:rFonts w:asciiTheme="majorHAnsi" w:hAnsiTheme="majorHAnsi"/>
          <w:lang w:val="sk-SK"/>
        </w:rPr>
        <w:t xml:space="preserve"> je potrebné, aby doklad o z</w:t>
      </w:r>
      <w:r w:rsidR="00AB3E6C">
        <w:rPr>
          <w:rFonts w:asciiTheme="majorHAnsi" w:hAnsiTheme="majorHAnsi"/>
          <w:lang w:val="sk-SK"/>
        </w:rPr>
        <w:t>ískanom vzdelaním bol uznaný za </w:t>
      </w:r>
      <w:r w:rsidR="00A21262" w:rsidRPr="00AB3E6C">
        <w:rPr>
          <w:rFonts w:asciiTheme="majorHAnsi" w:hAnsiTheme="majorHAnsi"/>
          <w:lang w:val="sk-SK"/>
        </w:rPr>
        <w:t>rovnocenný s dokladom o vzdelaní vydaným uznano</w:t>
      </w:r>
      <w:r w:rsidR="00AB3E6C">
        <w:rPr>
          <w:rFonts w:asciiTheme="majorHAnsi" w:hAnsiTheme="majorHAnsi"/>
          <w:lang w:val="sk-SK"/>
        </w:rPr>
        <w:t>u vzdelávacou inštitúciou v </w:t>
      </w:r>
      <w:r w:rsidR="00A21262" w:rsidRPr="00AB3E6C">
        <w:rPr>
          <w:rFonts w:asciiTheme="majorHAnsi" w:hAnsiTheme="majorHAnsi"/>
          <w:lang w:val="sk-SK"/>
        </w:rPr>
        <w:t>Slovenskej republike (uznanie dokladov o vzdelaní na účely pokračovania v štúdiu) podľa zákona č. 422/2015 Z.</w:t>
      </w:r>
      <w:r w:rsidR="0071307C">
        <w:rPr>
          <w:rFonts w:asciiTheme="majorHAnsi" w:hAnsiTheme="majorHAnsi"/>
          <w:lang w:val="sk-SK"/>
        </w:rPr>
        <w:t xml:space="preserve"> </w:t>
      </w:r>
      <w:r w:rsidR="00A21262" w:rsidRPr="00AB3E6C">
        <w:rPr>
          <w:rFonts w:asciiTheme="majorHAnsi" w:hAnsiTheme="majorHAnsi"/>
          <w:lang w:val="sk-SK"/>
        </w:rPr>
        <w:t>z. o</w:t>
      </w:r>
      <w:r w:rsidR="00726C69">
        <w:rPr>
          <w:rFonts w:asciiTheme="majorHAnsi" w:hAnsiTheme="majorHAnsi"/>
          <w:lang w:val="sk-SK"/>
        </w:rPr>
        <w:t> uznávaní dokladov o vzdelaní a </w:t>
      </w:r>
      <w:r w:rsidR="00A21262" w:rsidRPr="00AB3E6C">
        <w:rPr>
          <w:rFonts w:asciiTheme="majorHAnsi" w:hAnsiTheme="majorHAnsi"/>
          <w:lang w:val="sk-SK"/>
        </w:rPr>
        <w:t>o uznávaní odborných kvalifikácií a o zmene a doplnení niektorých zákonov.</w:t>
      </w:r>
      <w:r w:rsidR="009650BA" w:rsidRPr="00AB3E6C">
        <w:rPr>
          <w:rFonts w:asciiTheme="majorHAnsi" w:hAnsiTheme="majorHAnsi" w:cs="Arial"/>
          <w:lang w:val="sk-SK"/>
        </w:rPr>
        <w:t>“</w:t>
      </w:r>
      <w:r w:rsidRPr="00AB3E6C">
        <w:rPr>
          <w:rFonts w:asciiTheme="majorHAnsi" w:hAnsiTheme="majorHAnsi" w:cs="Arial"/>
          <w:lang w:val="sk-SK"/>
        </w:rPr>
        <w:t>.</w:t>
      </w:r>
    </w:p>
    <w:p w:rsidR="008A20EB" w:rsidRDefault="008A20EB" w:rsidP="008A20EB">
      <w:pPr>
        <w:tabs>
          <w:tab w:val="left" w:pos="-3969"/>
          <w:tab w:val="left" w:pos="567"/>
        </w:tabs>
        <w:autoSpaceDE w:val="0"/>
        <w:autoSpaceDN w:val="0"/>
        <w:adjustRightInd w:val="0"/>
        <w:spacing w:after="200"/>
        <w:ind w:left="56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Doterajšie body 9 až</w:t>
      </w:r>
      <w:r w:rsidR="00667D58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14 sa označujú ako </w:t>
      </w:r>
      <w:r w:rsidR="00642AA4">
        <w:rPr>
          <w:rFonts w:asciiTheme="majorHAnsi" w:hAnsiTheme="majorHAnsi"/>
          <w:lang w:val="sk-SK"/>
        </w:rPr>
        <w:t>body 10 a</w:t>
      </w:r>
      <w:r w:rsidR="00386476">
        <w:rPr>
          <w:rFonts w:asciiTheme="majorHAnsi" w:hAnsiTheme="majorHAnsi"/>
          <w:lang w:val="sk-SK"/>
        </w:rPr>
        <w:t xml:space="preserve">ž </w:t>
      </w:r>
      <w:r w:rsidR="00642AA4">
        <w:rPr>
          <w:rFonts w:asciiTheme="majorHAnsi" w:hAnsiTheme="majorHAnsi"/>
          <w:lang w:val="sk-SK"/>
        </w:rPr>
        <w:t>15</w:t>
      </w:r>
      <w:r>
        <w:rPr>
          <w:rFonts w:asciiTheme="majorHAnsi" w:hAnsiTheme="majorHAnsi"/>
          <w:lang w:val="sk-SK"/>
        </w:rPr>
        <w:t>.</w:t>
      </w:r>
    </w:p>
    <w:p w:rsidR="00EA47A0" w:rsidRPr="00CE7662" w:rsidRDefault="009650BA" w:rsidP="006B5095">
      <w:pPr>
        <w:pStyle w:val="Odsekzoznamu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8A20EB">
        <w:rPr>
          <w:rFonts w:asciiTheme="majorHAnsi" w:hAnsiTheme="majorHAnsi"/>
          <w:sz w:val="24"/>
          <w:szCs w:val="24"/>
          <w:u w:val="single"/>
        </w:rPr>
        <w:t>V</w:t>
      </w:r>
      <w:r w:rsidR="002639A0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8A20EB">
        <w:rPr>
          <w:rFonts w:asciiTheme="majorHAnsi" w:hAnsiTheme="majorHAnsi"/>
          <w:sz w:val="24"/>
          <w:szCs w:val="24"/>
          <w:u w:val="single"/>
        </w:rPr>
        <w:t xml:space="preserve">článku </w:t>
      </w:r>
      <w:r w:rsidR="008A20EB">
        <w:rPr>
          <w:rFonts w:asciiTheme="majorHAnsi" w:hAnsiTheme="majorHAnsi"/>
          <w:sz w:val="24"/>
          <w:szCs w:val="24"/>
          <w:u w:val="single"/>
        </w:rPr>
        <w:t>5</w:t>
      </w:r>
      <w:r w:rsidRPr="008A20EB">
        <w:rPr>
          <w:rFonts w:asciiTheme="majorHAnsi" w:hAnsiTheme="majorHAnsi"/>
          <w:sz w:val="24"/>
          <w:szCs w:val="24"/>
          <w:u w:val="single"/>
        </w:rPr>
        <w:t xml:space="preserve"> bod </w:t>
      </w:r>
      <w:r w:rsidR="00642AA4">
        <w:rPr>
          <w:rFonts w:asciiTheme="majorHAnsi" w:hAnsiTheme="majorHAnsi"/>
          <w:sz w:val="24"/>
          <w:szCs w:val="24"/>
          <w:u w:val="single"/>
        </w:rPr>
        <w:t>10</w:t>
      </w:r>
      <w:r w:rsidR="004C50E7" w:rsidRPr="00911DD5">
        <w:rPr>
          <w:rFonts w:asciiTheme="majorHAnsi" w:hAnsiTheme="majorHAnsi"/>
          <w:sz w:val="24"/>
          <w:szCs w:val="24"/>
        </w:rPr>
        <w:t xml:space="preserve"> </w:t>
      </w:r>
      <w:r w:rsidR="00911DD5" w:rsidRPr="00911DD5">
        <w:rPr>
          <w:rFonts w:asciiTheme="majorHAnsi" w:hAnsiTheme="majorHAnsi"/>
          <w:sz w:val="24"/>
          <w:szCs w:val="24"/>
        </w:rPr>
        <w:t>s</w:t>
      </w:r>
      <w:r w:rsidRPr="00911DD5">
        <w:rPr>
          <w:rFonts w:asciiTheme="majorHAnsi" w:hAnsiTheme="majorHAnsi"/>
          <w:sz w:val="24"/>
          <w:szCs w:val="24"/>
        </w:rPr>
        <w:t>a</w:t>
      </w:r>
      <w:r w:rsidRPr="008A20EB">
        <w:rPr>
          <w:rFonts w:asciiTheme="majorHAnsi" w:hAnsiTheme="majorHAnsi"/>
          <w:sz w:val="24"/>
          <w:szCs w:val="24"/>
        </w:rPr>
        <w:t xml:space="preserve"> </w:t>
      </w:r>
      <w:r w:rsidR="00696FC6" w:rsidRPr="00CE7662">
        <w:rPr>
          <w:rFonts w:asciiTheme="majorHAnsi" w:hAnsiTheme="majorHAnsi"/>
          <w:sz w:val="24"/>
          <w:szCs w:val="24"/>
        </w:rPr>
        <w:t xml:space="preserve">vypúšťa </w:t>
      </w:r>
      <w:r w:rsidRPr="00CE7662">
        <w:rPr>
          <w:rFonts w:asciiTheme="majorHAnsi" w:hAnsiTheme="majorHAnsi"/>
          <w:sz w:val="24"/>
          <w:szCs w:val="24"/>
        </w:rPr>
        <w:t>slov</w:t>
      </w:r>
      <w:r w:rsidR="00696FC6" w:rsidRPr="00CE7662">
        <w:rPr>
          <w:rFonts w:asciiTheme="majorHAnsi" w:hAnsiTheme="majorHAnsi"/>
          <w:sz w:val="24"/>
          <w:szCs w:val="24"/>
        </w:rPr>
        <w:t xml:space="preserve">o </w:t>
      </w:r>
      <w:r w:rsidR="00911DD5">
        <w:rPr>
          <w:rFonts w:asciiTheme="majorHAnsi" w:hAnsiTheme="majorHAnsi"/>
          <w:sz w:val="24"/>
          <w:szCs w:val="24"/>
        </w:rPr>
        <w:t>„</w:t>
      </w:r>
      <w:r w:rsidR="00696FC6" w:rsidRPr="00CE7662">
        <w:rPr>
          <w:rFonts w:asciiTheme="majorHAnsi" w:hAnsiTheme="majorHAnsi"/>
          <w:sz w:val="24"/>
          <w:szCs w:val="24"/>
        </w:rPr>
        <w:t>písomne“ a</w:t>
      </w:r>
      <w:r w:rsidR="00911DD5">
        <w:rPr>
          <w:rFonts w:asciiTheme="majorHAnsi" w:hAnsiTheme="majorHAnsi"/>
          <w:sz w:val="24"/>
          <w:szCs w:val="24"/>
        </w:rPr>
        <w:t xml:space="preserve"> </w:t>
      </w:r>
      <w:r w:rsidR="00696FC6" w:rsidRPr="00CE7662">
        <w:rPr>
          <w:rFonts w:asciiTheme="majorHAnsi" w:hAnsiTheme="majorHAnsi"/>
          <w:sz w:val="24"/>
          <w:szCs w:val="24"/>
        </w:rPr>
        <w:t>slová</w:t>
      </w:r>
      <w:r w:rsidR="00CE7662" w:rsidRPr="00CE7662">
        <w:rPr>
          <w:rFonts w:asciiTheme="majorHAnsi" w:hAnsiTheme="majorHAnsi"/>
          <w:sz w:val="24"/>
          <w:szCs w:val="24"/>
        </w:rPr>
        <w:t xml:space="preserve"> </w:t>
      </w:r>
      <w:r w:rsidR="00911DD5">
        <w:rPr>
          <w:rFonts w:asciiTheme="majorHAnsi" w:hAnsiTheme="majorHAnsi"/>
          <w:sz w:val="24"/>
          <w:szCs w:val="24"/>
        </w:rPr>
        <w:t>„</w:t>
      </w:r>
      <w:r w:rsidR="00CE7662" w:rsidRPr="00CE7662">
        <w:rPr>
          <w:rFonts w:asciiTheme="majorHAnsi" w:hAnsiTheme="majorHAnsi"/>
          <w:sz w:val="24"/>
          <w:szCs w:val="24"/>
        </w:rPr>
        <w:t>zmysle bodu 8“ sa nahrádzajú slovami</w:t>
      </w:r>
      <w:r w:rsidR="00911DD5">
        <w:rPr>
          <w:rFonts w:asciiTheme="majorHAnsi" w:hAnsiTheme="majorHAnsi"/>
          <w:sz w:val="24"/>
          <w:szCs w:val="24"/>
        </w:rPr>
        <w:t xml:space="preserve"> „</w:t>
      </w:r>
      <w:r w:rsidR="00CE7662">
        <w:rPr>
          <w:rFonts w:asciiTheme="majorHAnsi" w:hAnsiTheme="majorHAnsi"/>
          <w:sz w:val="24"/>
          <w:szCs w:val="24"/>
        </w:rPr>
        <w:t>v</w:t>
      </w:r>
      <w:r w:rsidR="00CE7662" w:rsidRPr="00CE7662">
        <w:rPr>
          <w:rFonts w:asciiTheme="majorHAnsi" w:hAnsiTheme="majorHAnsi"/>
          <w:sz w:val="24"/>
          <w:szCs w:val="24"/>
        </w:rPr>
        <w:t xml:space="preserve"> zmysle bod</w:t>
      </w:r>
      <w:r w:rsidR="00C50DA6">
        <w:rPr>
          <w:rFonts w:asciiTheme="majorHAnsi" w:hAnsiTheme="majorHAnsi"/>
          <w:sz w:val="24"/>
          <w:szCs w:val="24"/>
        </w:rPr>
        <w:t>ov</w:t>
      </w:r>
      <w:r w:rsidR="00CE7662" w:rsidRPr="00CE7662">
        <w:rPr>
          <w:rFonts w:asciiTheme="majorHAnsi" w:hAnsiTheme="majorHAnsi"/>
          <w:sz w:val="24"/>
          <w:szCs w:val="24"/>
        </w:rPr>
        <w:t xml:space="preserve"> 8 a</w:t>
      </w:r>
      <w:r w:rsidR="00CA23B7">
        <w:rPr>
          <w:rFonts w:asciiTheme="majorHAnsi" w:hAnsiTheme="majorHAnsi"/>
          <w:sz w:val="24"/>
          <w:szCs w:val="24"/>
        </w:rPr>
        <w:t> </w:t>
      </w:r>
      <w:r w:rsidR="00CE7662" w:rsidRPr="00CE7662">
        <w:rPr>
          <w:rFonts w:asciiTheme="majorHAnsi" w:hAnsiTheme="majorHAnsi"/>
          <w:sz w:val="24"/>
          <w:szCs w:val="24"/>
        </w:rPr>
        <w:t>9</w:t>
      </w:r>
      <w:r w:rsidR="00CE7662">
        <w:rPr>
          <w:rFonts w:asciiTheme="majorHAnsi" w:hAnsiTheme="majorHAnsi"/>
          <w:sz w:val="24"/>
          <w:szCs w:val="24"/>
        </w:rPr>
        <w:t>“</w:t>
      </w:r>
      <w:r w:rsidR="00CE6F04" w:rsidRPr="00CE7662">
        <w:rPr>
          <w:rFonts w:asciiTheme="majorHAnsi" w:hAnsiTheme="majorHAnsi" w:cs="Arial"/>
          <w:sz w:val="24"/>
          <w:szCs w:val="24"/>
        </w:rPr>
        <w:t>.</w:t>
      </w:r>
    </w:p>
    <w:p w:rsidR="00960C0C" w:rsidRPr="00D059A5" w:rsidRDefault="000E62E2" w:rsidP="008C761A">
      <w:pPr>
        <w:pStyle w:val="Odsekzoznamu"/>
        <w:numPr>
          <w:ilvl w:val="0"/>
          <w:numId w:val="3"/>
        </w:numPr>
        <w:tabs>
          <w:tab w:val="left" w:pos="-2977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u w:val="single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>V č</w:t>
      </w:r>
      <w:r w:rsidR="00960C0C" w:rsidRPr="00055165">
        <w:rPr>
          <w:rFonts w:asciiTheme="majorHAnsi" w:hAnsiTheme="majorHAnsi"/>
          <w:sz w:val="24"/>
          <w:szCs w:val="24"/>
          <w:u w:val="single"/>
        </w:rPr>
        <w:t>lánk</w:t>
      </w:r>
      <w:r w:rsidRPr="00055165">
        <w:rPr>
          <w:rFonts w:asciiTheme="majorHAnsi" w:hAnsiTheme="majorHAnsi"/>
          <w:sz w:val="24"/>
          <w:szCs w:val="24"/>
          <w:u w:val="single"/>
        </w:rPr>
        <w:t>u</w:t>
      </w:r>
      <w:r w:rsidR="00960C0C" w:rsidRPr="0005516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7F1266">
        <w:rPr>
          <w:rFonts w:asciiTheme="majorHAnsi" w:hAnsiTheme="majorHAnsi"/>
          <w:sz w:val="24"/>
          <w:szCs w:val="24"/>
          <w:u w:val="single"/>
        </w:rPr>
        <w:t>6</w:t>
      </w:r>
      <w:r w:rsidR="00960C0C" w:rsidRPr="00055165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bod </w:t>
      </w:r>
      <w:r w:rsidR="007F1266">
        <w:rPr>
          <w:rFonts w:asciiTheme="majorHAnsi" w:hAnsiTheme="majorHAnsi"/>
          <w:sz w:val="24"/>
          <w:szCs w:val="24"/>
          <w:u w:val="single"/>
        </w:rPr>
        <w:t>1</w:t>
      </w:r>
      <w:r w:rsidRPr="00055165">
        <w:rPr>
          <w:rFonts w:asciiTheme="majorHAnsi" w:hAnsiTheme="majorHAnsi"/>
          <w:sz w:val="24"/>
          <w:szCs w:val="24"/>
        </w:rPr>
        <w:t xml:space="preserve"> </w:t>
      </w:r>
      <w:r w:rsidR="007F1266">
        <w:rPr>
          <w:rFonts w:asciiTheme="majorHAnsi" w:hAnsiTheme="majorHAnsi"/>
          <w:sz w:val="24"/>
          <w:szCs w:val="24"/>
        </w:rPr>
        <w:t xml:space="preserve">za </w:t>
      </w:r>
      <w:r w:rsidR="00F5042C" w:rsidRPr="00055165">
        <w:rPr>
          <w:rFonts w:asciiTheme="majorHAnsi" w:hAnsiTheme="majorHAnsi" w:cs="Arial"/>
          <w:sz w:val="24"/>
          <w:szCs w:val="24"/>
        </w:rPr>
        <w:t>slov</w:t>
      </w:r>
      <w:r w:rsidR="007F1266">
        <w:rPr>
          <w:rFonts w:asciiTheme="majorHAnsi" w:hAnsiTheme="majorHAnsi" w:cs="Arial"/>
          <w:sz w:val="24"/>
          <w:szCs w:val="24"/>
        </w:rPr>
        <w:t>o</w:t>
      </w:r>
      <w:r w:rsidR="00F5042C" w:rsidRPr="00055165">
        <w:rPr>
          <w:rFonts w:asciiTheme="majorHAnsi" w:hAnsiTheme="majorHAnsi" w:cs="Arial"/>
          <w:sz w:val="24"/>
          <w:szCs w:val="24"/>
        </w:rPr>
        <w:t xml:space="preserve"> „</w:t>
      </w:r>
      <w:r w:rsidR="007F1266">
        <w:rPr>
          <w:rFonts w:asciiTheme="majorHAnsi" w:hAnsiTheme="majorHAnsi" w:cs="Arial"/>
          <w:sz w:val="24"/>
          <w:szCs w:val="24"/>
        </w:rPr>
        <w:t>vzdelania</w:t>
      </w:r>
      <w:r w:rsidR="00F5042C" w:rsidRPr="00055165">
        <w:rPr>
          <w:rFonts w:asciiTheme="majorHAnsi" w:hAnsiTheme="majorHAnsi" w:cs="Arial"/>
          <w:sz w:val="24"/>
          <w:szCs w:val="24"/>
        </w:rPr>
        <w:t xml:space="preserve">“ </w:t>
      </w:r>
      <w:r w:rsidR="00783AEB" w:rsidRPr="00055165">
        <w:rPr>
          <w:rFonts w:asciiTheme="majorHAnsi" w:hAnsiTheme="majorHAnsi" w:cs="Arial"/>
          <w:sz w:val="24"/>
          <w:szCs w:val="24"/>
        </w:rPr>
        <w:t xml:space="preserve">sa </w:t>
      </w:r>
      <w:r w:rsidR="007F1266">
        <w:rPr>
          <w:rFonts w:asciiTheme="majorHAnsi" w:hAnsiTheme="majorHAnsi" w:cs="Arial"/>
          <w:sz w:val="24"/>
          <w:szCs w:val="24"/>
        </w:rPr>
        <w:t>dopĺňajú slová</w:t>
      </w:r>
      <w:r w:rsidR="008C761A" w:rsidRPr="00055165">
        <w:rPr>
          <w:rFonts w:asciiTheme="majorHAnsi" w:hAnsiTheme="majorHAnsi" w:cs="Arial"/>
          <w:sz w:val="24"/>
          <w:szCs w:val="24"/>
        </w:rPr>
        <w:t xml:space="preserve"> </w:t>
      </w:r>
      <w:r w:rsidR="008C761A" w:rsidRPr="00D059A5">
        <w:rPr>
          <w:rFonts w:asciiTheme="majorHAnsi" w:hAnsiTheme="majorHAnsi" w:cs="Arial"/>
          <w:sz w:val="24"/>
          <w:szCs w:val="24"/>
        </w:rPr>
        <w:t>„</w:t>
      </w:r>
      <w:r w:rsidR="00D059A5" w:rsidRPr="00D059A5">
        <w:rPr>
          <w:rFonts w:asciiTheme="majorHAnsi" w:hAnsiTheme="majorHAnsi"/>
          <w:sz w:val="24"/>
          <w:szCs w:val="24"/>
        </w:rPr>
        <w:t>alebo úplného stredného odborného vzdelania</w:t>
      </w:r>
      <w:r w:rsidR="00E151FB" w:rsidRPr="00D059A5">
        <w:rPr>
          <w:rFonts w:asciiTheme="majorHAnsi" w:hAnsiTheme="majorHAnsi" w:cs="Arial"/>
          <w:sz w:val="24"/>
          <w:szCs w:val="24"/>
        </w:rPr>
        <w:t>“.</w:t>
      </w:r>
    </w:p>
    <w:p w:rsidR="000E62E2" w:rsidRPr="00CA23B7" w:rsidRDefault="000E62E2" w:rsidP="00E55B93">
      <w:pPr>
        <w:pStyle w:val="Odsekzoznamu"/>
        <w:numPr>
          <w:ilvl w:val="0"/>
          <w:numId w:val="3"/>
        </w:numPr>
        <w:tabs>
          <w:tab w:val="left" w:pos="-3969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u w:val="single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>V</w:t>
      </w:r>
      <w:r w:rsidR="002639A0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článku </w:t>
      </w:r>
      <w:r w:rsidR="00D059A5">
        <w:rPr>
          <w:rFonts w:asciiTheme="majorHAnsi" w:hAnsiTheme="majorHAnsi"/>
          <w:sz w:val="24"/>
          <w:szCs w:val="24"/>
          <w:u w:val="single"/>
        </w:rPr>
        <w:t>8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 bod </w:t>
      </w:r>
      <w:r w:rsidR="00D059A5">
        <w:rPr>
          <w:rFonts w:asciiTheme="majorHAnsi" w:hAnsiTheme="majorHAnsi"/>
          <w:sz w:val="24"/>
          <w:szCs w:val="24"/>
          <w:u w:val="single"/>
        </w:rPr>
        <w:t>6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E55B93">
        <w:rPr>
          <w:rFonts w:asciiTheme="majorHAnsi" w:hAnsiTheme="majorHAnsi" w:cs="Arial"/>
          <w:sz w:val="24"/>
          <w:szCs w:val="24"/>
        </w:rPr>
        <w:t>slovo „Skúšobná“ sa nahrádza slovom „Prijímacia“.</w:t>
      </w:r>
    </w:p>
    <w:p w:rsidR="00CA23B7" w:rsidRPr="00CC70BE" w:rsidRDefault="00CA23B7" w:rsidP="00E55B93">
      <w:pPr>
        <w:pStyle w:val="Odsekzoznamu"/>
        <w:numPr>
          <w:ilvl w:val="0"/>
          <w:numId w:val="3"/>
        </w:numPr>
        <w:tabs>
          <w:tab w:val="left" w:pos="-3969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V článku 9 bod 1 </w:t>
      </w:r>
      <w:r w:rsidRPr="00CC70BE">
        <w:rPr>
          <w:rFonts w:asciiTheme="majorHAnsi" w:hAnsiTheme="majorHAnsi"/>
          <w:sz w:val="24"/>
          <w:szCs w:val="24"/>
        </w:rPr>
        <w:t>za slovo „konaní“ sa dopĺňajú slová „(správny poriadok)“.</w:t>
      </w:r>
    </w:p>
    <w:p w:rsidR="00653033" w:rsidRPr="00D10E2B" w:rsidRDefault="000E62E2" w:rsidP="00C50DA6">
      <w:pPr>
        <w:pStyle w:val="Odsekzoznamu"/>
        <w:numPr>
          <w:ilvl w:val="0"/>
          <w:numId w:val="3"/>
        </w:numPr>
        <w:tabs>
          <w:tab w:val="left" w:pos="-2977"/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>V</w:t>
      </w:r>
      <w:r w:rsidR="002639A0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článku </w:t>
      </w:r>
      <w:r w:rsidR="002639A0">
        <w:rPr>
          <w:rFonts w:asciiTheme="majorHAnsi" w:hAnsiTheme="majorHAnsi"/>
          <w:sz w:val="24"/>
          <w:szCs w:val="24"/>
          <w:u w:val="single"/>
        </w:rPr>
        <w:t>9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D10E2B">
        <w:rPr>
          <w:rFonts w:asciiTheme="majorHAnsi" w:hAnsiTheme="majorHAnsi"/>
          <w:sz w:val="24"/>
          <w:szCs w:val="24"/>
          <w:u w:val="single"/>
        </w:rPr>
        <w:t xml:space="preserve">za 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bod </w:t>
      </w:r>
      <w:r w:rsidR="00D10E2B">
        <w:rPr>
          <w:rFonts w:asciiTheme="majorHAnsi" w:hAnsiTheme="majorHAnsi"/>
          <w:sz w:val="24"/>
          <w:szCs w:val="24"/>
          <w:u w:val="single"/>
        </w:rPr>
        <w:t>11</w:t>
      </w:r>
      <w:r w:rsidRPr="0005516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D10E2B" w:rsidRPr="00D10E2B">
        <w:rPr>
          <w:rFonts w:asciiTheme="majorHAnsi" w:hAnsiTheme="majorHAnsi"/>
          <w:sz w:val="24"/>
          <w:szCs w:val="24"/>
        </w:rPr>
        <w:t xml:space="preserve">sa </w:t>
      </w:r>
      <w:r w:rsidR="00CA23B7">
        <w:rPr>
          <w:rFonts w:asciiTheme="majorHAnsi" w:hAnsiTheme="majorHAnsi"/>
          <w:sz w:val="24"/>
          <w:szCs w:val="24"/>
        </w:rPr>
        <w:t xml:space="preserve">dopĺňa </w:t>
      </w:r>
      <w:r w:rsidR="00D10E2B" w:rsidRPr="00D10E2B">
        <w:rPr>
          <w:rFonts w:asciiTheme="majorHAnsi" w:hAnsiTheme="majorHAnsi"/>
          <w:sz w:val="24"/>
          <w:szCs w:val="24"/>
        </w:rPr>
        <w:t xml:space="preserve"> nový bod 12, ktorý znie:</w:t>
      </w:r>
      <w:bookmarkStart w:id="2" w:name="_GoBack"/>
      <w:bookmarkEnd w:id="2"/>
    </w:p>
    <w:p w:rsidR="00C50DA6" w:rsidRDefault="008B2B79" w:rsidP="00DD51DF">
      <w:pPr>
        <w:tabs>
          <w:tab w:val="left" w:pos="1134"/>
        </w:tabs>
        <w:spacing w:after="240"/>
        <w:ind w:left="56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„(12) </w:t>
      </w:r>
      <w:r w:rsidR="00C02BCF">
        <w:rPr>
          <w:rFonts w:asciiTheme="majorHAnsi" w:hAnsiTheme="majorHAnsi"/>
          <w:lang w:val="sk-SK"/>
        </w:rPr>
        <w:t>Na u</w:t>
      </w:r>
      <w:r w:rsidR="00C50DA6">
        <w:rPr>
          <w:rFonts w:asciiTheme="majorHAnsi" w:hAnsiTheme="majorHAnsi"/>
          <w:lang w:val="sk-SK"/>
        </w:rPr>
        <w:t xml:space="preserve">stanovenia </w:t>
      </w:r>
      <w:r>
        <w:rPr>
          <w:rFonts w:asciiTheme="majorHAnsi" w:hAnsiTheme="majorHAnsi"/>
          <w:lang w:val="sk-SK"/>
        </w:rPr>
        <w:t>týchto pravidiel</w:t>
      </w:r>
      <w:r w:rsidR="00C50DA6">
        <w:rPr>
          <w:rFonts w:asciiTheme="majorHAnsi" w:hAnsiTheme="majorHAnsi"/>
          <w:lang w:val="sk-SK"/>
        </w:rPr>
        <w:t xml:space="preserve"> upravujúc</w:t>
      </w:r>
      <w:r w:rsidR="00C02BCF">
        <w:rPr>
          <w:rFonts w:asciiTheme="majorHAnsi" w:hAnsiTheme="majorHAnsi"/>
          <w:lang w:val="sk-SK"/>
        </w:rPr>
        <w:t xml:space="preserve">e </w:t>
      </w:r>
      <w:r w:rsidR="00C50DA6">
        <w:rPr>
          <w:rFonts w:asciiTheme="majorHAnsi" w:hAnsiTheme="majorHAnsi"/>
          <w:lang w:val="sk-SK"/>
        </w:rPr>
        <w:t xml:space="preserve">spôsob doručovania </w:t>
      </w:r>
      <w:r w:rsidR="00C02BCF">
        <w:rPr>
          <w:rFonts w:asciiTheme="majorHAnsi" w:hAnsiTheme="majorHAnsi"/>
          <w:lang w:val="sk-SK"/>
        </w:rPr>
        <w:t xml:space="preserve">sa vzťahujú </w:t>
      </w:r>
      <w:r w:rsidR="00C50DA6">
        <w:rPr>
          <w:rFonts w:asciiTheme="majorHAnsi" w:hAnsiTheme="majorHAnsi"/>
          <w:lang w:val="sk-SK"/>
        </w:rPr>
        <w:t xml:space="preserve">ustanovenia zákona č. 305/2013 Z. z. o elektronickej podobe výkonu pôsobnosti orgánov verejnej moci a o zmene a doplnení niektorých zákonov (zákon </w:t>
      </w:r>
      <w:r w:rsidR="00846C0F">
        <w:rPr>
          <w:rFonts w:asciiTheme="majorHAnsi" w:hAnsiTheme="majorHAnsi"/>
          <w:lang w:val="sk-SK"/>
        </w:rPr>
        <w:br/>
      </w:r>
      <w:r w:rsidR="00C50DA6">
        <w:rPr>
          <w:rFonts w:asciiTheme="majorHAnsi" w:hAnsiTheme="majorHAnsi"/>
          <w:lang w:val="sk-SK"/>
        </w:rPr>
        <w:t>o e-</w:t>
      </w:r>
      <w:r>
        <w:rPr>
          <w:rFonts w:asciiTheme="majorHAnsi" w:hAnsiTheme="majorHAnsi"/>
          <w:lang w:val="sk-SK"/>
        </w:rPr>
        <w:t>g</w:t>
      </w:r>
      <w:r w:rsidR="00C50DA6">
        <w:rPr>
          <w:rFonts w:asciiTheme="majorHAnsi" w:hAnsiTheme="majorHAnsi"/>
          <w:lang w:val="sk-SK"/>
        </w:rPr>
        <w:t>overnmente) v znení neskorších predpisov upravujúce elektronickú úradnú komunikáciu.</w:t>
      </w:r>
      <w:r w:rsidR="000929CA">
        <w:rPr>
          <w:rFonts w:asciiTheme="majorHAnsi" w:hAnsiTheme="majorHAnsi"/>
          <w:lang w:val="sk-SK"/>
        </w:rPr>
        <w:t>“.</w:t>
      </w:r>
    </w:p>
    <w:p w:rsidR="00DD51DF" w:rsidRDefault="00DD51DF">
      <w:pPr>
        <w:rPr>
          <w:rFonts w:asciiTheme="majorHAnsi" w:hAnsiTheme="majorHAnsi"/>
          <w:u w:val="single"/>
          <w:lang w:val="sk-SK"/>
        </w:rPr>
      </w:pPr>
    </w:p>
    <w:p w:rsidR="00825124" w:rsidRPr="000929CA" w:rsidRDefault="000929CA" w:rsidP="000929CA">
      <w:pPr>
        <w:pStyle w:val="Odsekzoznamu"/>
        <w:numPr>
          <w:ilvl w:val="0"/>
          <w:numId w:val="3"/>
        </w:numPr>
        <w:tabs>
          <w:tab w:val="left" w:pos="-2977"/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u w:val="single"/>
        </w:rPr>
      </w:pPr>
      <w:r w:rsidRPr="000929CA">
        <w:rPr>
          <w:rFonts w:asciiTheme="majorHAnsi" w:hAnsiTheme="majorHAnsi"/>
          <w:sz w:val="24"/>
          <w:szCs w:val="24"/>
          <w:u w:val="single"/>
        </w:rPr>
        <w:t xml:space="preserve">Za </w:t>
      </w:r>
      <w:r w:rsidR="00653033" w:rsidRPr="000929CA">
        <w:rPr>
          <w:rFonts w:asciiTheme="majorHAnsi" w:hAnsiTheme="majorHAnsi"/>
          <w:sz w:val="24"/>
          <w:szCs w:val="24"/>
          <w:u w:val="single"/>
        </w:rPr>
        <w:t>člán</w:t>
      </w:r>
      <w:r w:rsidRPr="000929CA">
        <w:rPr>
          <w:rFonts w:asciiTheme="majorHAnsi" w:hAnsiTheme="majorHAnsi"/>
          <w:sz w:val="24"/>
          <w:szCs w:val="24"/>
          <w:u w:val="single"/>
        </w:rPr>
        <w:t>o</w:t>
      </w:r>
      <w:r w:rsidR="00653033" w:rsidRPr="000929CA">
        <w:rPr>
          <w:rFonts w:asciiTheme="majorHAnsi" w:hAnsiTheme="majorHAnsi"/>
          <w:sz w:val="24"/>
          <w:szCs w:val="24"/>
          <w:u w:val="single"/>
        </w:rPr>
        <w:t>k</w:t>
      </w:r>
      <w:r w:rsidRPr="000929CA">
        <w:rPr>
          <w:rFonts w:asciiTheme="majorHAnsi" w:hAnsiTheme="majorHAnsi"/>
          <w:sz w:val="24"/>
          <w:szCs w:val="24"/>
          <w:u w:val="single"/>
        </w:rPr>
        <w:t xml:space="preserve"> 10</w:t>
      </w:r>
      <w:r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0929CA">
        <w:rPr>
          <w:rFonts w:asciiTheme="majorHAnsi" w:hAnsiTheme="majorHAnsi"/>
          <w:sz w:val="24"/>
          <w:szCs w:val="24"/>
        </w:rPr>
        <w:t xml:space="preserve">sa </w:t>
      </w:r>
      <w:r>
        <w:rPr>
          <w:rFonts w:asciiTheme="majorHAnsi" w:hAnsiTheme="majorHAnsi"/>
          <w:sz w:val="24"/>
          <w:szCs w:val="24"/>
        </w:rPr>
        <w:t>vkladá nový článok 10a</w:t>
      </w:r>
      <w:r w:rsidRPr="000929CA">
        <w:rPr>
          <w:rFonts w:asciiTheme="majorHAnsi" w:hAnsiTheme="majorHAnsi"/>
          <w:sz w:val="24"/>
          <w:szCs w:val="24"/>
        </w:rPr>
        <w:t>, ktorý vrátane nadpisu znie:</w:t>
      </w:r>
      <w:r w:rsidR="00653033" w:rsidRPr="000929CA">
        <w:rPr>
          <w:rFonts w:asciiTheme="majorHAnsi" w:hAnsiTheme="majorHAnsi"/>
          <w:sz w:val="24"/>
          <w:szCs w:val="24"/>
        </w:rPr>
        <w:t xml:space="preserve"> </w:t>
      </w:r>
    </w:p>
    <w:p w:rsidR="000929CA" w:rsidRPr="00DD51DF" w:rsidRDefault="00DD51DF" w:rsidP="00DD51DF">
      <w:pPr>
        <w:jc w:val="center"/>
        <w:rPr>
          <w:rFonts w:asciiTheme="majorHAnsi" w:hAnsiTheme="majorHAnsi"/>
          <w:lang w:val="sk-SK"/>
        </w:rPr>
      </w:pPr>
      <w:r w:rsidRPr="008C0DB1">
        <w:rPr>
          <w:rFonts w:asciiTheme="majorHAnsi" w:hAnsiTheme="majorHAnsi"/>
          <w:lang w:val="sk-SK"/>
        </w:rPr>
        <w:t>„</w:t>
      </w:r>
      <w:r w:rsidR="000929CA" w:rsidRPr="008C0DB1">
        <w:rPr>
          <w:rFonts w:asciiTheme="majorHAnsi" w:hAnsiTheme="majorHAnsi"/>
          <w:lang w:val="sk-SK"/>
        </w:rPr>
        <w:t>Článok 10a</w:t>
      </w:r>
      <w:r w:rsidR="000929CA" w:rsidRPr="008C0DB1">
        <w:rPr>
          <w:rFonts w:asciiTheme="majorHAnsi" w:hAnsiTheme="majorHAnsi"/>
          <w:lang w:val="sk-SK"/>
        </w:rPr>
        <w:br/>
      </w:r>
      <w:r w:rsidR="000929CA" w:rsidRPr="008C0DB1">
        <w:rPr>
          <w:rFonts w:asciiTheme="majorHAnsi" w:hAnsiTheme="majorHAnsi"/>
          <w:b/>
          <w:lang w:val="sk-SK"/>
        </w:rPr>
        <w:t>Prechodné ustanovenia</w:t>
      </w:r>
    </w:p>
    <w:p w:rsidR="000929CA" w:rsidRPr="00DD51DF" w:rsidRDefault="000929CA" w:rsidP="000929CA">
      <w:pPr>
        <w:jc w:val="center"/>
        <w:rPr>
          <w:rFonts w:asciiTheme="majorHAnsi" w:hAnsiTheme="majorHAnsi"/>
          <w:lang w:val="sk-SK"/>
        </w:rPr>
      </w:pPr>
    </w:p>
    <w:p w:rsidR="000929CA" w:rsidRDefault="000929CA" w:rsidP="00DD51DF">
      <w:pPr>
        <w:ind w:left="56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>Prijímacie konanie na štúdium, ktoré sa má začať od akademického roka 2017/2018, sa dokončí podľa ustanovení pravidiel a podmienok prijímania na štúdium študijných programov prvého, druhého a tretieho stupňa na Slovenskej technickej univerzite v Bratislave účinných do 31. augusta 2017</w:t>
      </w:r>
      <w:r w:rsidR="00CA23B7">
        <w:rPr>
          <w:rFonts w:asciiTheme="majorHAnsi" w:hAnsiTheme="majorHAnsi"/>
          <w:lang w:val="sk-SK"/>
        </w:rPr>
        <w:t xml:space="preserve"> (vrátane)</w:t>
      </w:r>
      <w:r>
        <w:rPr>
          <w:rFonts w:asciiTheme="majorHAnsi" w:hAnsiTheme="majorHAnsi"/>
          <w:lang w:val="sk-SK"/>
        </w:rPr>
        <w:t>.</w:t>
      </w:r>
      <w:r w:rsidR="00DD51DF">
        <w:rPr>
          <w:rFonts w:asciiTheme="majorHAnsi" w:hAnsiTheme="majorHAnsi"/>
          <w:lang w:val="sk-SK"/>
        </w:rPr>
        <w:t>“.</w:t>
      </w:r>
    </w:p>
    <w:p w:rsidR="000929CA" w:rsidRPr="000929CA" w:rsidRDefault="000929CA" w:rsidP="000929CA">
      <w:pPr>
        <w:tabs>
          <w:tab w:val="left" w:pos="-2977"/>
          <w:tab w:val="left" w:pos="567"/>
        </w:tabs>
        <w:autoSpaceDE w:val="0"/>
        <w:autoSpaceDN w:val="0"/>
        <w:adjustRightInd w:val="0"/>
        <w:ind w:left="567"/>
        <w:jc w:val="both"/>
        <w:rPr>
          <w:rFonts w:asciiTheme="majorHAnsi" w:hAnsiTheme="majorHAnsi"/>
          <w:u w:val="single"/>
          <w:lang w:val="sk-SK"/>
        </w:rPr>
      </w:pPr>
    </w:p>
    <w:p w:rsidR="008C0DB1" w:rsidRPr="008C0DB1" w:rsidRDefault="008C0DB1" w:rsidP="00025B75">
      <w:pPr>
        <w:pStyle w:val="Odsekzoznamu"/>
        <w:numPr>
          <w:ilvl w:val="0"/>
          <w:numId w:val="3"/>
        </w:numPr>
        <w:tabs>
          <w:tab w:val="left" w:pos="-3969"/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Nadpis </w:t>
      </w:r>
      <w:r w:rsidR="006A2162" w:rsidRPr="00055165">
        <w:rPr>
          <w:rFonts w:asciiTheme="majorHAnsi" w:hAnsiTheme="majorHAnsi"/>
          <w:sz w:val="24"/>
          <w:szCs w:val="24"/>
          <w:u w:val="single"/>
        </w:rPr>
        <w:t xml:space="preserve">článku </w:t>
      </w:r>
      <w:r w:rsidR="00002EFE">
        <w:rPr>
          <w:rFonts w:asciiTheme="majorHAnsi" w:hAnsiTheme="majorHAnsi"/>
          <w:sz w:val="24"/>
          <w:szCs w:val="24"/>
          <w:u w:val="single"/>
        </w:rPr>
        <w:t>11</w:t>
      </w:r>
      <w:r w:rsidR="006A2162" w:rsidRPr="00055165">
        <w:rPr>
          <w:rFonts w:asciiTheme="majorHAnsi" w:hAnsiTheme="majorHAnsi"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sz w:val="24"/>
          <w:szCs w:val="24"/>
        </w:rPr>
        <w:t>znie:</w:t>
      </w:r>
    </w:p>
    <w:p w:rsidR="008C0DB1" w:rsidRPr="008C0DB1" w:rsidRDefault="008C0DB1" w:rsidP="00025B75">
      <w:pPr>
        <w:spacing w:after="240"/>
        <w:jc w:val="center"/>
        <w:rPr>
          <w:rFonts w:asciiTheme="majorHAnsi" w:hAnsiTheme="majorHAnsi"/>
          <w:lang w:val="sk-SK"/>
        </w:rPr>
      </w:pPr>
      <w:r w:rsidRPr="005C609D">
        <w:rPr>
          <w:rFonts w:asciiTheme="majorHAnsi" w:hAnsiTheme="majorHAnsi"/>
          <w:lang w:val="sk-SK"/>
        </w:rPr>
        <w:t>„Článok 11</w:t>
      </w:r>
      <w:r w:rsidRPr="005C609D">
        <w:rPr>
          <w:rFonts w:asciiTheme="majorHAnsi" w:hAnsiTheme="majorHAnsi"/>
          <w:lang w:val="sk-SK"/>
        </w:rPr>
        <w:br/>
      </w:r>
      <w:r w:rsidRPr="005C609D">
        <w:rPr>
          <w:rFonts w:asciiTheme="majorHAnsi" w:hAnsiTheme="majorHAnsi"/>
          <w:b/>
          <w:lang w:val="sk-SK"/>
        </w:rPr>
        <w:t>Záverečné ustanovenia</w:t>
      </w:r>
      <w:r w:rsidR="00025B75">
        <w:rPr>
          <w:rFonts w:asciiTheme="majorHAnsi" w:hAnsiTheme="majorHAnsi"/>
          <w:lang w:val="sk-SK"/>
        </w:rPr>
        <w:t>“.</w:t>
      </w:r>
    </w:p>
    <w:p w:rsidR="008731AF" w:rsidRPr="00055165" w:rsidRDefault="008731AF" w:rsidP="00025B75">
      <w:pPr>
        <w:pStyle w:val="Odsekzoznamu"/>
        <w:numPr>
          <w:ilvl w:val="0"/>
          <w:numId w:val="3"/>
        </w:numPr>
        <w:tabs>
          <w:tab w:val="left" w:pos="-3969"/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Theme="majorHAnsi" w:hAnsiTheme="majorHAnsi"/>
          <w:sz w:val="24"/>
          <w:szCs w:val="24"/>
          <w:u w:val="single"/>
        </w:rPr>
      </w:pPr>
      <w:r w:rsidRPr="00055165">
        <w:rPr>
          <w:rFonts w:asciiTheme="majorHAnsi" w:hAnsiTheme="majorHAnsi"/>
          <w:sz w:val="24"/>
          <w:szCs w:val="24"/>
          <w:u w:val="single"/>
        </w:rPr>
        <w:t xml:space="preserve">V článku </w:t>
      </w:r>
      <w:r w:rsidR="00025B75">
        <w:rPr>
          <w:rFonts w:asciiTheme="majorHAnsi" w:hAnsiTheme="majorHAnsi"/>
          <w:sz w:val="24"/>
          <w:szCs w:val="24"/>
          <w:u w:val="single"/>
        </w:rPr>
        <w:t xml:space="preserve">11 </w:t>
      </w:r>
      <w:r w:rsidR="00025B75" w:rsidRPr="00025B75">
        <w:rPr>
          <w:rFonts w:asciiTheme="majorHAnsi" w:hAnsiTheme="majorHAnsi"/>
          <w:sz w:val="24"/>
          <w:szCs w:val="24"/>
        </w:rPr>
        <w:t>za bod 1 sa vkladá nový bod 2, ktorý znie</w:t>
      </w:r>
      <w:r w:rsidRPr="00055165">
        <w:rPr>
          <w:rFonts w:asciiTheme="majorHAnsi" w:hAnsiTheme="majorHAnsi"/>
          <w:sz w:val="24"/>
          <w:szCs w:val="24"/>
        </w:rPr>
        <w:t>:</w:t>
      </w:r>
    </w:p>
    <w:p w:rsidR="008731AF" w:rsidRDefault="008731AF" w:rsidP="005B0CC2">
      <w:pPr>
        <w:tabs>
          <w:tab w:val="left" w:pos="-851"/>
          <w:tab w:val="left" w:pos="1560"/>
        </w:tabs>
        <w:spacing w:after="120"/>
        <w:ind w:left="567"/>
        <w:jc w:val="both"/>
        <w:rPr>
          <w:rFonts w:asciiTheme="majorHAnsi" w:hAnsiTheme="majorHAnsi" w:cs="Arial"/>
          <w:lang w:val="sk-SK"/>
        </w:rPr>
      </w:pPr>
      <w:r w:rsidRPr="00055165">
        <w:rPr>
          <w:rFonts w:asciiTheme="majorHAnsi" w:hAnsiTheme="majorHAnsi" w:cs="Arial"/>
          <w:lang w:val="sk-SK"/>
        </w:rPr>
        <w:t>„</w:t>
      </w:r>
      <w:r w:rsidR="00025B75">
        <w:rPr>
          <w:rFonts w:asciiTheme="majorHAnsi" w:hAnsiTheme="majorHAnsi" w:cs="Arial"/>
          <w:lang w:val="sk-SK"/>
        </w:rPr>
        <w:t xml:space="preserve">(2) </w:t>
      </w:r>
      <w:r w:rsidR="00025B75">
        <w:rPr>
          <w:rFonts w:asciiTheme="majorHAnsi" w:eastAsia="Times New Roman" w:hAnsiTheme="majorHAnsi" w:cs="Calibri"/>
          <w:lang w:val="sk-SK"/>
        </w:rPr>
        <w:t xml:space="preserve">Rektor sa splnomocňuje, aby po zmene a doplnení týchto </w:t>
      </w:r>
      <w:r w:rsidR="00025B75">
        <w:rPr>
          <w:rFonts w:asciiTheme="majorHAnsi" w:hAnsiTheme="majorHAnsi"/>
          <w:lang w:val="sk-SK"/>
        </w:rPr>
        <w:t>pravidiel a podmienok prijímania na štúdium študijných programov prvéh</w:t>
      </w:r>
      <w:r w:rsidR="005B0CC2">
        <w:rPr>
          <w:rFonts w:asciiTheme="majorHAnsi" w:hAnsiTheme="majorHAnsi"/>
          <w:lang w:val="sk-SK"/>
        </w:rPr>
        <w:t>o, druhého a tretieho stupňa na </w:t>
      </w:r>
      <w:r w:rsidR="00025B75">
        <w:rPr>
          <w:rFonts w:asciiTheme="majorHAnsi" w:hAnsiTheme="majorHAnsi"/>
          <w:lang w:val="sk-SK"/>
        </w:rPr>
        <w:t>Slovenskej technickej univerzite v Bratislave</w:t>
      </w:r>
      <w:r w:rsidR="00025B75">
        <w:rPr>
          <w:rFonts w:asciiTheme="majorHAnsi" w:eastAsia="Times New Roman" w:hAnsiTheme="majorHAnsi" w:cs="Calibri"/>
          <w:lang w:val="sk-SK"/>
        </w:rPr>
        <w:t xml:space="preserve"> </w:t>
      </w:r>
      <w:r w:rsidR="005B0CC2">
        <w:rPr>
          <w:rFonts w:asciiTheme="majorHAnsi" w:eastAsia="Times New Roman" w:hAnsiTheme="majorHAnsi" w:cs="Calibri"/>
          <w:lang w:val="sk-SK"/>
        </w:rPr>
        <w:t>v zmysle</w:t>
      </w:r>
      <w:r w:rsidR="00025B75">
        <w:rPr>
          <w:rFonts w:asciiTheme="majorHAnsi" w:eastAsia="Times New Roman" w:hAnsiTheme="majorHAnsi" w:cs="Calibri"/>
          <w:lang w:val="sk-SK"/>
        </w:rPr>
        <w:t xml:space="preserve"> bodu 1 tohto článku vydal </w:t>
      </w:r>
      <w:r w:rsidR="005B0CC2">
        <w:rPr>
          <w:rFonts w:asciiTheme="majorHAnsi" w:eastAsia="Times New Roman" w:hAnsiTheme="majorHAnsi" w:cs="Calibri"/>
          <w:lang w:val="sk-SK"/>
        </w:rPr>
        <w:t>ich</w:t>
      </w:r>
      <w:r w:rsidR="00025B75">
        <w:rPr>
          <w:rFonts w:asciiTheme="majorHAnsi" w:eastAsia="Times New Roman" w:hAnsiTheme="majorHAnsi" w:cs="Calibri"/>
          <w:lang w:val="sk-SK"/>
        </w:rPr>
        <w:t xml:space="preserve"> úplné znenie</w:t>
      </w:r>
      <w:r w:rsidR="005B0CC2">
        <w:rPr>
          <w:rFonts w:asciiTheme="majorHAnsi" w:eastAsia="Times New Roman" w:hAnsiTheme="majorHAnsi" w:cs="Calibri"/>
          <w:lang w:val="sk-SK"/>
        </w:rPr>
        <w:t>.</w:t>
      </w:r>
      <w:r w:rsidRPr="00055165">
        <w:rPr>
          <w:rFonts w:asciiTheme="majorHAnsi" w:hAnsiTheme="majorHAnsi" w:cs="Arial"/>
          <w:lang w:val="sk-SK"/>
        </w:rPr>
        <w:t>“.</w:t>
      </w:r>
    </w:p>
    <w:p w:rsidR="005B0CC2" w:rsidRDefault="005B0CC2" w:rsidP="005B0CC2">
      <w:pPr>
        <w:tabs>
          <w:tab w:val="left" w:pos="-3969"/>
          <w:tab w:val="left" w:pos="567"/>
        </w:tabs>
        <w:autoSpaceDE w:val="0"/>
        <w:autoSpaceDN w:val="0"/>
        <w:adjustRightInd w:val="0"/>
        <w:spacing w:after="200"/>
        <w:ind w:left="567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Doterajšie body </w:t>
      </w:r>
      <w:r w:rsidR="007C0256">
        <w:rPr>
          <w:rFonts w:asciiTheme="majorHAnsi" w:hAnsiTheme="majorHAnsi"/>
          <w:lang w:val="sk-SK"/>
        </w:rPr>
        <w:t>2</w:t>
      </w:r>
      <w:r>
        <w:rPr>
          <w:rFonts w:asciiTheme="majorHAnsi" w:hAnsiTheme="majorHAnsi"/>
          <w:lang w:val="sk-SK"/>
        </w:rPr>
        <w:t xml:space="preserve"> a </w:t>
      </w:r>
      <w:r w:rsidR="007C0256">
        <w:rPr>
          <w:rFonts w:asciiTheme="majorHAnsi" w:hAnsiTheme="majorHAnsi"/>
          <w:lang w:val="sk-SK"/>
        </w:rPr>
        <w:t>3</w:t>
      </w:r>
      <w:r>
        <w:rPr>
          <w:rFonts w:asciiTheme="majorHAnsi" w:hAnsiTheme="majorHAnsi"/>
          <w:lang w:val="sk-SK"/>
        </w:rPr>
        <w:t xml:space="preserve"> sa označujú ako body </w:t>
      </w:r>
      <w:r w:rsidR="007C0256">
        <w:rPr>
          <w:rFonts w:asciiTheme="majorHAnsi" w:hAnsiTheme="majorHAnsi"/>
          <w:lang w:val="sk-SK"/>
        </w:rPr>
        <w:t>3</w:t>
      </w:r>
      <w:r>
        <w:rPr>
          <w:rFonts w:asciiTheme="majorHAnsi" w:hAnsiTheme="majorHAnsi"/>
          <w:lang w:val="sk-SK"/>
        </w:rPr>
        <w:t xml:space="preserve"> a </w:t>
      </w:r>
      <w:r w:rsidR="007C0256">
        <w:rPr>
          <w:rFonts w:asciiTheme="majorHAnsi" w:hAnsiTheme="majorHAnsi"/>
          <w:lang w:val="sk-SK"/>
        </w:rPr>
        <w:t>4</w:t>
      </w:r>
      <w:r>
        <w:rPr>
          <w:rFonts w:asciiTheme="majorHAnsi" w:hAnsiTheme="majorHAnsi"/>
          <w:lang w:val="sk-SK"/>
        </w:rPr>
        <w:t>.</w:t>
      </w:r>
    </w:p>
    <w:p w:rsidR="005C609D" w:rsidRDefault="005C609D" w:rsidP="005B0CC2">
      <w:pPr>
        <w:tabs>
          <w:tab w:val="left" w:pos="-3969"/>
          <w:tab w:val="left" w:pos="567"/>
        </w:tabs>
        <w:autoSpaceDE w:val="0"/>
        <w:autoSpaceDN w:val="0"/>
        <w:adjustRightInd w:val="0"/>
        <w:spacing w:after="200"/>
        <w:ind w:left="567"/>
        <w:jc w:val="both"/>
        <w:rPr>
          <w:rFonts w:asciiTheme="majorHAnsi" w:hAnsiTheme="majorHAnsi"/>
          <w:lang w:val="sk-SK"/>
        </w:rPr>
      </w:pPr>
    </w:p>
    <w:p w:rsidR="00787DFB" w:rsidRPr="00055165" w:rsidRDefault="00787DFB" w:rsidP="00787DFB">
      <w:pPr>
        <w:spacing w:after="240"/>
        <w:jc w:val="center"/>
        <w:rPr>
          <w:rFonts w:asciiTheme="majorHAnsi" w:hAnsiTheme="majorHAnsi" w:cs="Arial"/>
          <w:b/>
          <w:lang w:val="sk-SK"/>
        </w:rPr>
      </w:pPr>
      <w:r w:rsidRPr="00055165">
        <w:rPr>
          <w:rFonts w:asciiTheme="majorHAnsi" w:hAnsiTheme="majorHAnsi" w:cs="Arial"/>
          <w:b/>
          <w:lang w:val="sk-SK"/>
        </w:rPr>
        <w:t>Článok 2</w:t>
      </w:r>
    </w:p>
    <w:p w:rsidR="00EA47A0" w:rsidRPr="00055165" w:rsidRDefault="007327B3" w:rsidP="005C609D">
      <w:pPr>
        <w:pStyle w:val="Odsekzoznamu"/>
        <w:numPr>
          <w:ilvl w:val="0"/>
          <w:numId w:val="34"/>
        </w:numPr>
        <w:tabs>
          <w:tab w:val="left" w:pos="-3969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055165">
        <w:rPr>
          <w:rFonts w:asciiTheme="majorHAnsi" w:hAnsiTheme="majorHAnsi" w:cs="Arial"/>
          <w:sz w:val="24"/>
          <w:szCs w:val="24"/>
        </w:rPr>
        <w:t>Dodatok č</w:t>
      </w:r>
      <w:r w:rsidR="00B52170" w:rsidRPr="00055165">
        <w:rPr>
          <w:rFonts w:asciiTheme="majorHAnsi" w:hAnsiTheme="majorHAnsi" w:cs="Arial"/>
          <w:sz w:val="24"/>
          <w:szCs w:val="24"/>
        </w:rPr>
        <w:t>íslo</w:t>
      </w:r>
      <w:r w:rsidRPr="00055165">
        <w:rPr>
          <w:rFonts w:asciiTheme="majorHAnsi" w:hAnsiTheme="majorHAnsi" w:cs="Arial"/>
          <w:sz w:val="24"/>
          <w:szCs w:val="24"/>
        </w:rPr>
        <w:t xml:space="preserve"> </w:t>
      </w:r>
      <w:r w:rsidR="005C609D">
        <w:rPr>
          <w:rFonts w:asciiTheme="majorHAnsi" w:hAnsiTheme="majorHAnsi" w:cs="Arial"/>
          <w:sz w:val="24"/>
          <w:szCs w:val="24"/>
        </w:rPr>
        <w:t>1</w:t>
      </w:r>
      <w:r w:rsidR="00663F4F">
        <w:rPr>
          <w:rFonts w:asciiTheme="majorHAnsi" w:hAnsiTheme="majorHAnsi" w:cs="Arial"/>
          <w:sz w:val="24"/>
          <w:szCs w:val="24"/>
        </w:rPr>
        <w:t xml:space="preserve"> a oprava</w:t>
      </w:r>
      <w:r w:rsidRPr="00055165">
        <w:rPr>
          <w:rFonts w:asciiTheme="majorHAnsi" w:hAnsiTheme="majorHAnsi" w:cs="Arial"/>
          <w:sz w:val="24"/>
          <w:szCs w:val="24"/>
        </w:rPr>
        <w:t xml:space="preserve"> </w:t>
      </w:r>
      <w:r w:rsidR="00663F4F">
        <w:rPr>
          <w:rFonts w:asciiTheme="majorHAnsi" w:hAnsiTheme="majorHAnsi" w:cs="Arial"/>
          <w:sz w:val="24"/>
          <w:szCs w:val="24"/>
        </w:rPr>
        <w:t>vnútorného</w:t>
      </w:r>
      <w:r w:rsidRPr="00F30599">
        <w:rPr>
          <w:rFonts w:asciiTheme="majorHAnsi" w:hAnsiTheme="majorHAnsi" w:cs="Arial"/>
          <w:sz w:val="24"/>
          <w:szCs w:val="24"/>
        </w:rPr>
        <w:t xml:space="preserve"> predpisu</w:t>
      </w:r>
      <w:r w:rsidR="00525050" w:rsidRPr="00F30599">
        <w:rPr>
          <w:rFonts w:asciiTheme="majorHAnsi" w:hAnsiTheme="majorHAnsi" w:cs="Arial"/>
          <w:sz w:val="24"/>
          <w:szCs w:val="24"/>
        </w:rPr>
        <w:t xml:space="preserve"> </w:t>
      </w:r>
      <w:r w:rsidR="005C609D" w:rsidRPr="00F30599">
        <w:rPr>
          <w:rFonts w:asciiTheme="majorHAnsi" w:hAnsiTheme="majorHAnsi" w:cs="Arial"/>
          <w:sz w:val="24"/>
          <w:szCs w:val="24"/>
        </w:rPr>
        <w:t>Slo</w:t>
      </w:r>
      <w:r w:rsidR="00663F4F">
        <w:rPr>
          <w:rFonts w:asciiTheme="majorHAnsi" w:hAnsiTheme="majorHAnsi" w:cs="Arial"/>
          <w:sz w:val="24"/>
          <w:szCs w:val="24"/>
        </w:rPr>
        <w:t>venskej technickej univerzity v </w:t>
      </w:r>
      <w:r w:rsidR="005C609D" w:rsidRPr="00F30599">
        <w:rPr>
          <w:rFonts w:asciiTheme="majorHAnsi" w:hAnsiTheme="majorHAnsi" w:cs="Arial"/>
          <w:sz w:val="24"/>
          <w:szCs w:val="24"/>
        </w:rPr>
        <w:t>Bratislave</w:t>
      </w:r>
      <w:r w:rsidRPr="00F30599">
        <w:rPr>
          <w:rFonts w:asciiTheme="majorHAnsi" w:hAnsiTheme="majorHAnsi" w:cs="Arial"/>
          <w:sz w:val="24"/>
          <w:szCs w:val="24"/>
        </w:rPr>
        <w:t xml:space="preserve"> číslo </w:t>
      </w:r>
      <w:r w:rsidR="005C609D" w:rsidRPr="00F30599">
        <w:rPr>
          <w:rFonts w:asciiTheme="majorHAnsi" w:hAnsiTheme="majorHAnsi" w:cs="Arial"/>
          <w:sz w:val="24"/>
          <w:szCs w:val="24"/>
        </w:rPr>
        <w:t>5</w:t>
      </w:r>
      <w:r w:rsidRPr="00F30599">
        <w:rPr>
          <w:rFonts w:asciiTheme="majorHAnsi" w:hAnsiTheme="majorHAnsi" w:cs="Arial"/>
          <w:sz w:val="24"/>
          <w:szCs w:val="24"/>
        </w:rPr>
        <w:t>/2013 zo dňa 2</w:t>
      </w:r>
      <w:r w:rsidR="005C609D" w:rsidRPr="00F30599">
        <w:rPr>
          <w:rFonts w:asciiTheme="majorHAnsi" w:hAnsiTheme="majorHAnsi" w:cs="Arial"/>
          <w:sz w:val="24"/>
          <w:szCs w:val="24"/>
        </w:rPr>
        <w:t>5. 06</w:t>
      </w:r>
      <w:r w:rsidRPr="00F30599">
        <w:rPr>
          <w:rFonts w:asciiTheme="majorHAnsi" w:hAnsiTheme="majorHAnsi" w:cs="Arial"/>
          <w:sz w:val="24"/>
          <w:szCs w:val="24"/>
        </w:rPr>
        <w:t xml:space="preserve">. 2013 </w:t>
      </w:r>
      <w:r w:rsidR="00F30599" w:rsidRPr="00F30599">
        <w:rPr>
          <w:rFonts w:asciiTheme="majorHAnsi" w:hAnsiTheme="majorHAnsi"/>
          <w:sz w:val="24"/>
          <w:szCs w:val="24"/>
        </w:rPr>
        <w:t>Pravidlá a podmienky prijímania na štúdium študijných programov prvého, druhého a tretieho stupňa na Slovenskej technickej univerzite v Bratislave</w:t>
      </w:r>
      <w:r w:rsidRPr="00F30599">
        <w:rPr>
          <w:rFonts w:asciiTheme="majorHAnsi" w:hAnsiTheme="majorHAnsi" w:cs="Arial"/>
          <w:sz w:val="24"/>
          <w:szCs w:val="24"/>
        </w:rPr>
        <w:t xml:space="preserve"> </w:t>
      </w:r>
      <w:r w:rsidR="00EA47A0" w:rsidRPr="00F30599">
        <w:rPr>
          <w:rFonts w:asciiTheme="majorHAnsi" w:hAnsiTheme="majorHAnsi" w:cs="Arial"/>
          <w:sz w:val="24"/>
          <w:szCs w:val="24"/>
          <w:lang w:eastAsia="sk-SK"/>
        </w:rPr>
        <w:t xml:space="preserve">bol schválený Akademickým senátom STU dňa </w:t>
      </w:r>
      <w:r w:rsidR="00F30599" w:rsidRPr="00F30599">
        <w:rPr>
          <w:rFonts w:asciiTheme="majorHAnsi" w:hAnsiTheme="majorHAnsi" w:cs="Arial"/>
          <w:color w:val="FF0000"/>
          <w:sz w:val="24"/>
          <w:szCs w:val="24"/>
          <w:lang w:eastAsia="sk-SK"/>
        </w:rPr>
        <w:t>19</w:t>
      </w:r>
      <w:r w:rsidR="00EA47A0" w:rsidRPr="00F30599">
        <w:rPr>
          <w:rFonts w:asciiTheme="majorHAnsi" w:hAnsiTheme="majorHAnsi" w:cs="Arial"/>
          <w:color w:val="FF0000"/>
          <w:sz w:val="24"/>
          <w:szCs w:val="24"/>
          <w:lang w:eastAsia="sk-SK"/>
        </w:rPr>
        <w:t xml:space="preserve">. </w:t>
      </w:r>
      <w:r w:rsidR="00F30599" w:rsidRPr="00F30599">
        <w:rPr>
          <w:rFonts w:asciiTheme="majorHAnsi" w:hAnsiTheme="majorHAnsi" w:cs="Arial"/>
          <w:color w:val="FF0000"/>
          <w:sz w:val="24"/>
          <w:szCs w:val="24"/>
          <w:lang w:eastAsia="sk-SK"/>
        </w:rPr>
        <w:t>júna</w:t>
      </w:r>
      <w:r w:rsidR="00EA47A0" w:rsidRPr="00F30599">
        <w:rPr>
          <w:rFonts w:asciiTheme="majorHAnsi" w:hAnsiTheme="majorHAnsi" w:cs="Arial"/>
          <w:color w:val="FF0000"/>
          <w:sz w:val="24"/>
          <w:szCs w:val="24"/>
          <w:lang w:eastAsia="sk-SK"/>
        </w:rPr>
        <w:t xml:space="preserve"> 201</w:t>
      </w:r>
      <w:r w:rsidR="00676985" w:rsidRPr="00F30599">
        <w:rPr>
          <w:rFonts w:asciiTheme="majorHAnsi" w:hAnsiTheme="majorHAnsi" w:cs="Arial"/>
          <w:color w:val="FF0000"/>
          <w:sz w:val="24"/>
          <w:szCs w:val="24"/>
          <w:lang w:eastAsia="sk-SK"/>
        </w:rPr>
        <w:t>7</w:t>
      </w:r>
      <w:r w:rsidR="00EA47A0" w:rsidRPr="00055165">
        <w:rPr>
          <w:rFonts w:asciiTheme="majorHAnsi" w:hAnsiTheme="majorHAnsi" w:cs="Arial"/>
          <w:sz w:val="24"/>
          <w:szCs w:val="24"/>
          <w:lang w:eastAsia="sk-SK"/>
        </w:rPr>
        <w:t>.</w:t>
      </w:r>
    </w:p>
    <w:p w:rsidR="00EA47A0" w:rsidRPr="00055165" w:rsidRDefault="00F30599" w:rsidP="00787DFB">
      <w:pPr>
        <w:pStyle w:val="Odsekzoznamu"/>
        <w:numPr>
          <w:ilvl w:val="0"/>
          <w:numId w:val="34"/>
        </w:numPr>
        <w:tabs>
          <w:tab w:val="left" w:pos="-3969"/>
          <w:tab w:val="left" w:pos="567"/>
        </w:tabs>
        <w:autoSpaceDE w:val="0"/>
        <w:autoSpaceDN w:val="0"/>
        <w:adjustRightInd w:val="0"/>
        <w:spacing w:line="240" w:lineRule="auto"/>
        <w:ind w:left="567" w:hanging="567"/>
        <w:contextualSpacing w:val="0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F30599">
        <w:rPr>
          <w:rFonts w:asciiTheme="majorHAnsi" w:hAnsiTheme="majorHAnsi" w:cs="Arial"/>
          <w:sz w:val="24"/>
          <w:szCs w:val="24"/>
        </w:rPr>
        <w:t xml:space="preserve">Dodatok číslo 1 </w:t>
      </w:r>
      <w:r w:rsidR="00663F4F">
        <w:rPr>
          <w:rFonts w:asciiTheme="majorHAnsi" w:hAnsiTheme="majorHAnsi" w:cs="Arial"/>
          <w:sz w:val="24"/>
          <w:szCs w:val="24"/>
        </w:rPr>
        <w:t>a oprava</w:t>
      </w:r>
      <w:r w:rsidRPr="00F30599">
        <w:rPr>
          <w:rFonts w:asciiTheme="majorHAnsi" w:hAnsiTheme="majorHAnsi" w:cs="Arial"/>
          <w:sz w:val="24"/>
          <w:szCs w:val="24"/>
        </w:rPr>
        <w:t xml:space="preserve"> vnútorné</w:t>
      </w:r>
      <w:r w:rsidR="00663F4F">
        <w:rPr>
          <w:rFonts w:asciiTheme="majorHAnsi" w:hAnsiTheme="majorHAnsi" w:cs="Arial"/>
          <w:sz w:val="24"/>
          <w:szCs w:val="24"/>
        </w:rPr>
        <w:t>ho</w:t>
      </w:r>
      <w:r w:rsidRPr="00F30599">
        <w:rPr>
          <w:rFonts w:asciiTheme="majorHAnsi" w:hAnsiTheme="majorHAnsi" w:cs="Arial"/>
          <w:sz w:val="24"/>
          <w:szCs w:val="24"/>
        </w:rPr>
        <w:t xml:space="preserve"> predpisu Slo</w:t>
      </w:r>
      <w:r w:rsidR="00663F4F">
        <w:rPr>
          <w:rFonts w:asciiTheme="majorHAnsi" w:hAnsiTheme="majorHAnsi" w:cs="Arial"/>
          <w:sz w:val="24"/>
          <w:szCs w:val="24"/>
        </w:rPr>
        <w:t>venskej technickej univerzity v </w:t>
      </w:r>
      <w:r w:rsidRPr="00F30599">
        <w:rPr>
          <w:rFonts w:asciiTheme="majorHAnsi" w:hAnsiTheme="majorHAnsi" w:cs="Arial"/>
          <w:sz w:val="24"/>
          <w:szCs w:val="24"/>
        </w:rPr>
        <w:t xml:space="preserve">Bratislave číslo 5/2013 zo dňa 25. 06. 2013 </w:t>
      </w:r>
      <w:r w:rsidRPr="00F30599">
        <w:rPr>
          <w:rFonts w:asciiTheme="majorHAnsi" w:hAnsiTheme="majorHAnsi"/>
          <w:sz w:val="24"/>
          <w:szCs w:val="24"/>
        </w:rPr>
        <w:t>Pravidlá a podmienky prijímania na štúdium študijných programov prvého, druhého a tretieho stupňa na Slovenskej technickej univerzite v</w:t>
      </w:r>
      <w:r w:rsidR="00D56824">
        <w:rPr>
          <w:rFonts w:asciiTheme="majorHAnsi" w:hAnsiTheme="majorHAnsi"/>
          <w:sz w:val="24"/>
          <w:szCs w:val="24"/>
        </w:rPr>
        <w:t> </w:t>
      </w:r>
      <w:r w:rsidRPr="00F30599">
        <w:rPr>
          <w:rFonts w:asciiTheme="majorHAnsi" w:hAnsiTheme="majorHAnsi"/>
          <w:sz w:val="24"/>
          <w:szCs w:val="24"/>
        </w:rPr>
        <w:t>Bratislave</w:t>
      </w:r>
      <w:r w:rsidR="00D56824">
        <w:rPr>
          <w:rFonts w:asciiTheme="majorHAnsi" w:hAnsiTheme="majorHAnsi"/>
          <w:sz w:val="24"/>
          <w:szCs w:val="24"/>
        </w:rPr>
        <w:t xml:space="preserve"> </w:t>
      </w:r>
      <w:r w:rsidR="00EA47A0" w:rsidRPr="00F30599">
        <w:rPr>
          <w:rFonts w:asciiTheme="majorHAnsi" w:hAnsiTheme="majorHAnsi" w:cs="Arial"/>
          <w:sz w:val="24"/>
          <w:szCs w:val="24"/>
        </w:rPr>
        <w:t>nadobúda platnosť dňom jeho schválenia Akad</w:t>
      </w:r>
      <w:r w:rsidR="00851F1D" w:rsidRPr="00F30599">
        <w:rPr>
          <w:rFonts w:asciiTheme="majorHAnsi" w:hAnsiTheme="majorHAnsi" w:cs="Arial"/>
          <w:sz w:val="24"/>
          <w:szCs w:val="24"/>
        </w:rPr>
        <w:t>emickým senátom STU a účinnosť nadobudne</w:t>
      </w:r>
      <w:r w:rsidR="00851F1D" w:rsidRPr="00055165">
        <w:rPr>
          <w:rFonts w:asciiTheme="majorHAnsi" w:hAnsiTheme="majorHAnsi" w:cs="Arial"/>
          <w:sz w:val="24"/>
          <w:szCs w:val="24"/>
        </w:rPr>
        <w:t xml:space="preserve"> </w:t>
      </w:r>
      <w:r w:rsidR="0021436D">
        <w:rPr>
          <w:rFonts w:asciiTheme="majorHAnsi" w:hAnsiTheme="majorHAnsi" w:cs="Arial"/>
          <w:sz w:val="24"/>
          <w:szCs w:val="24"/>
        </w:rPr>
        <w:t xml:space="preserve">dňom </w:t>
      </w:r>
      <w:r w:rsidR="00204D90" w:rsidRPr="00055165">
        <w:rPr>
          <w:rFonts w:asciiTheme="majorHAnsi" w:hAnsiTheme="majorHAnsi" w:cs="Arial"/>
          <w:sz w:val="24"/>
          <w:szCs w:val="24"/>
        </w:rPr>
        <w:t xml:space="preserve">1. </w:t>
      </w:r>
      <w:r w:rsidR="00D56824">
        <w:rPr>
          <w:rFonts w:asciiTheme="majorHAnsi" w:hAnsiTheme="majorHAnsi" w:cs="Arial"/>
          <w:sz w:val="24"/>
          <w:szCs w:val="24"/>
        </w:rPr>
        <w:t>septemb</w:t>
      </w:r>
      <w:r w:rsidR="0021436D">
        <w:rPr>
          <w:rFonts w:asciiTheme="majorHAnsi" w:hAnsiTheme="majorHAnsi" w:cs="Arial"/>
          <w:sz w:val="24"/>
          <w:szCs w:val="24"/>
        </w:rPr>
        <w:t>e</w:t>
      </w:r>
      <w:r w:rsidR="00D56824">
        <w:rPr>
          <w:rFonts w:asciiTheme="majorHAnsi" w:hAnsiTheme="majorHAnsi" w:cs="Arial"/>
          <w:sz w:val="24"/>
          <w:szCs w:val="24"/>
        </w:rPr>
        <w:t xml:space="preserve">r </w:t>
      </w:r>
      <w:r w:rsidR="00204D90" w:rsidRPr="00055165">
        <w:rPr>
          <w:rFonts w:asciiTheme="majorHAnsi" w:hAnsiTheme="majorHAnsi" w:cs="Arial"/>
          <w:sz w:val="24"/>
          <w:szCs w:val="24"/>
        </w:rPr>
        <w:t>2017</w:t>
      </w:r>
      <w:r w:rsidR="00851F1D" w:rsidRPr="00055165">
        <w:rPr>
          <w:rFonts w:asciiTheme="majorHAnsi" w:hAnsiTheme="majorHAnsi" w:cs="Arial"/>
          <w:sz w:val="24"/>
          <w:szCs w:val="24"/>
        </w:rPr>
        <w:t>.</w:t>
      </w:r>
    </w:p>
    <w:p w:rsidR="00772F2B" w:rsidRPr="00055165" w:rsidRDefault="00772F2B" w:rsidP="00EA47A0">
      <w:pPr>
        <w:jc w:val="both"/>
        <w:rPr>
          <w:rFonts w:asciiTheme="majorHAnsi" w:hAnsiTheme="majorHAnsi" w:cs="Arial"/>
          <w:lang w:val="sk-SK"/>
        </w:rPr>
      </w:pPr>
    </w:p>
    <w:p w:rsidR="005C0D40" w:rsidRPr="00055165" w:rsidRDefault="005C0D40" w:rsidP="00EA47A0">
      <w:pPr>
        <w:jc w:val="both"/>
        <w:rPr>
          <w:rFonts w:asciiTheme="majorHAnsi" w:hAnsiTheme="majorHAnsi" w:cs="Arial"/>
          <w:lang w:val="sk-SK"/>
        </w:rPr>
      </w:pPr>
    </w:p>
    <w:p w:rsidR="005C0D40" w:rsidRPr="00055165" w:rsidRDefault="005C0D40" w:rsidP="00EA47A0">
      <w:pPr>
        <w:jc w:val="both"/>
        <w:rPr>
          <w:rFonts w:asciiTheme="majorHAnsi" w:hAnsiTheme="majorHAnsi" w:cs="Arial"/>
          <w:lang w:val="sk-SK"/>
        </w:rPr>
      </w:pPr>
    </w:p>
    <w:p w:rsidR="005C0D40" w:rsidRPr="00055165" w:rsidRDefault="005C0D40" w:rsidP="00EA47A0">
      <w:pPr>
        <w:jc w:val="both"/>
        <w:rPr>
          <w:rFonts w:asciiTheme="majorHAnsi" w:hAnsiTheme="majorHAnsi" w:cs="Arial"/>
          <w:lang w:val="sk-SK"/>
        </w:rPr>
      </w:pPr>
    </w:p>
    <w:p w:rsidR="00772F2B" w:rsidRPr="00055165" w:rsidRDefault="00772F2B" w:rsidP="00EA47A0">
      <w:pPr>
        <w:jc w:val="both"/>
        <w:rPr>
          <w:rFonts w:asciiTheme="majorHAnsi" w:hAnsiTheme="majorHAnsi" w:cs="Arial"/>
          <w:lang w:val="sk-SK"/>
        </w:rPr>
      </w:pPr>
    </w:p>
    <w:p w:rsidR="00EA47A0" w:rsidRPr="00055165" w:rsidRDefault="00204D90" w:rsidP="000502AF">
      <w:pPr>
        <w:tabs>
          <w:tab w:val="right" w:pos="9072"/>
        </w:tabs>
        <w:ind w:firstLine="567"/>
        <w:jc w:val="both"/>
        <w:rPr>
          <w:rFonts w:asciiTheme="majorHAnsi" w:hAnsiTheme="majorHAnsi" w:cs="Arial"/>
          <w:lang w:val="sk-SK"/>
        </w:rPr>
      </w:pPr>
      <w:r w:rsidRPr="00055165">
        <w:rPr>
          <w:rFonts w:asciiTheme="majorHAnsi" w:hAnsiTheme="majorHAnsi" w:cs="Arial"/>
          <w:lang w:val="sk-SK"/>
        </w:rPr>
        <w:t>prof</w:t>
      </w:r>
      <w:r w:rsidR="00EA47A0" w:rsidRPr="00055165">
        <w:rPr>
          <w:rFonts w:asciiTheme="majorHAnsi" w:hAnsiTheme="majorHAnsi" w:cs="Arial"/>
          <w:lang w:val="sk-SK"/>
        </w:rPr>
        <w:t xml:space="preserve">. Ing. </w:t>
      </w:r>
      <w:r w:rsidRPr="00055165">
        <w:rPr>
          <w:rFonts w:asciiTheme="majorHAnsi" w:hAnsiTheme="majorHAnsi" w:cs="Arial"/>
          <w:lang w:val="sk-SK"/>
        </w:rPr>
        <w:t xml:space="preserve">Ján </w:t>
      </w:r>
      <w:proofErr w:type="spellStart"/>
      <w:r w:rsidRPr="00055165">
        <w:rPr>
          <w:rFonts w:asciiTheme="majorHAnsi" w:hAnsiTheme="majorHAnsi" w:cs="Arial"/>
          <w:lang w:val="sk-SK"/>
        </w:rPr>
        <w:t>Híveš</w:t>
      </w:r>
      <w:proofErr w:type="spellEnd"/>
      <w:r w:rsidR="00EA47A0" w:rsidRPr="00055165">
        <w:rPr>
          <w:rFonts w:asciiTheme="majorHAnsi" w:hAnsiTheme="majorHAnsi" w:cs="Arial"/>
          <w:lang w:val="sk-SK"/>
        </w:rPr>
        <w:t xml:space="preserve">, </w:t>
      </w:r>
      <w:r w:rsidRPr="00055165">
        <w:rPr>
          <w:rFonts w:asciiTheme="majorHAnsi" w:hAnsiTheme="majorHAnsi" w:cs="Arial"/>
          <w:lang w:val="sk-SK"/>
        </w:rPr>
        <w:t>PhD</w:t>
      </w:r>
      <w:r w:rsidR="00EA47A0" w:rsidRPr="00055165">
        <w:rPr>
          <w:rFonts w:asciiTheme="majorHAnsi" w:hAnsiTheme="majorHAnsi" w:cs="Arial"/>
          <w:lang w:val="sk-SK"/>
        </w:rPr>
        <w:t>.</w:t>
      </w:r>
      <w:r w:rsidR="00EA47A0" w:rsidRPr="00055165">
        <w:rPr>
          <w:rFonts w:asciiTheme="majorHAnsi" w:hAnsiTheme="majorHAnsi" w:cs="Arial"/>
          <w:lang w:val="sk-SK"/>
        </w:rPr>
        <w:tab/>
        <w:t xml:space="preserve">prof. Ing. Robert Redhammer, PhD. </w:t>
      </w:r>
    </w:p>
    <w:p w:rsidR="00764A39" w:rsidRPr="00055165" w:rsidRDefault="00EA47A0" w:rsidP="005C0D40">
      <w:pPr>
        <w:tabs>
          <w:tab w:val="left" w:pos="6946"/>
        </w:tabs>
        <w:jc w:val="both"/>
        <w:rPr>
          <w:rFonts w:asciiTheme="majorHAnsi" w:eastAsia="Times New Roman" w:hAnsiTheme="majorHAnsi"/>
          <w:lang w:val="sk-SK"/>
        </w:rPr>
      </w:pPr>
      <w:r w:rsidRPr="00055165">
        <w:rPr>
          <w:rFonts w:asciiTheme="majorHAnsi" w:hAnsiTheme="majorHAnsi" w:cs="Arial"/>
          <w:lang w:val="sk-SK"/>
        </w:rPr>
        <w:t>predseda A</w:t>
      </w:r>
      <w:r w:rsidR="000502AF" w:rsidRPr="00055165">
        <w:rPr>
          <w:rFonts w:asciiTheme="majorHAnsi" w:hAnsiTheme="majorHAnsi" w:cs="Arial"/>
          <w:lang w:val="sk-SK"/>
        </w:rPr>
        <w:t>kademického senátu</w:t>
      </w:r>
      <w:r w:rsidR="008E2D4E" w:rsidRPr="00055165">
        <w:rPr>
          <w:rFonts w:asciiTheme="majorHAnsi" w:hAnsiTheme="majorHAnsi" w:cs="Arial"/>
          <w:lang w:val="sk-SK"/>
        </w:rPr>
        <w:t xml:space="preserve"> STU</w:t>
      </w:r>
      <w:r w:rsidR="008E2D4E" w:rsidRPr="00055165">
        <w:rPr>
          <w:rFonts w:asciiTheme="majorHAnsi" w:hAnsiTheme="majorHAnsi" w:cs="Arial"/>
          <w:lang w:val="sk-SK"/>
        </w:rPr>
        <w:tab/>
        <w:t>rektor</w:t>
      </w:r>
    </w:p>
    <w:sectPr w:rsidR="00764A39" w:rsidRPr="00055165" w:rsidSect="00B34356">
      <w:footerReference w:type="default" r:id="rId10"/>
      <w:pgSz w:w="11900" w:h="16840"/>
      <w:pgMar w:top="1667" w:right="1418" w:bottom="1276" w:left="1418" w:header="284" w:footer="403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69" w:rsidRDefault="00097369" w:rsidP="0030006A">
      <w:r>
        <w:separator/>
      </w:r>
    </w:p>
  </w:endnote>
  <w:endnote w:type="continuationSeparator" w:id="0">
    <w:p w:rsidR="00097369" w:rsidRDefault="00097369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nstantia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87905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5C0D40" w:rsidRPr="005C0D40" w:rsidRDefault="005C0D40">
        <w:pPr>
          <w:pStyle w:val="Pta"/>
          <w:jc w:val="center"/>
          <w:rPr>
            <w:rFonts w:asciiTheme="majorHAnsi" w:hAnsiTheme="majorHAnsi"/>
          </w:rPr>
        </w:pPr>
        <w:r w:rsidRPr="005C0D40">
          <w:rPr>
            <w:rFonts w:asciiTheme="majorHAnsi" w:hAnsiTheme="majorHAnsi"/>
          </w:rPr>
          <w:fldChar w:fldCharType="begin"/>
        </w:r>
        <w:r w:rsidRPr="005C0D40">
          <w:rPr>
            <w:rFonts w:asciiTheme="majorHAnsi" w:hAnsiTheme="majorHAnsi"/>
          </w:rPr>
          <w:instrText>PAGE   \* MERGEFORMAT</w:instrText>
        </w:r>
        <w:r w:rsidRPr="005C0D40">
          <w:rPr>
            <w:rFonts w:asciiTheme="majorHAnsi" w:hAnsiTheme="majorHAnsi"/>
          </w:rPr>
          <w:fldChar w:fldCharType="separate"/>
        </w:r>
        <w:r w:rsidR="00CC70BE" w:rsidRPr="00CC70BE">
          <w:rPr>
            <w:rFonts w:asciiTheme="majorHAnsi" w:hAnsiTheme="majorHAnsi"/>
            <w:noProof/>
            <w:lang w:val="sk-SK"/>
          </w:rPr>
          <w:t>4</w:t>
        </w:r>
        <w:r w:rsidRPr="005C0D40">
          <w:rPr>
            <w:rFonts w:asciiTheme="majorHAnsi" w:hAnsiTheme="majorHAnsi"/>
          </w:rPr>
          <w:fldChar w:fldCharType="end"/>
        </w:r>
      </w:p>
    </w:sdtContent>
  </w:sdt>
  <w:p w:rsidR="005C0D40" w:rsidRDefault="005C0D40" w:rsidP="00930C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69" w:rsidRDefault="00097369" w:rsidP="0030006A">
      <w:r>
        <w:separator/>
      </w:r>
    </w:p>
  </w:footnote>
  <w:footnote w:type="continuationSeparator" w:id="0">
    <w:p w:rsidR="00097369" w:rsidRDefault="00097369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282" w:rsidRDefault="00881282" w:rsidP="00881282">
    <w:pPr>
      <w:pStyle w:val="Hlavika"/>
      <w:ind w:hanging="1418"/>
    </w:pPr>
    <w:r>
      <w:rPr>
        <w:noProof/>
        <w:lang w:val="sk-SK" w:eastAsia="sk-SK"/>
      </w:rPr>
      <w:drawing>
        <wp:inline distT="0" distB="0" distL="0" distR="0" wp14:anchorId="23AEFE5D" wp14:editId="0B610DC1">
          <wp:extent cx="2333625" cy="895350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35D" w:rsidRDefault="005C65CE" w:rsidP="00881282">
    <w:pPr>
      <w:pStyle w:val="Hlavika"/>
      <w:ind w:hanging="1418"/>
    </w:pPr>
    <w:r>
      <w:rPr>
        <w:rFonts w:ascii="Times New Roman" w:hAnsi="Times New Roman" w:cs="Times New Roman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542925</wp:posOffset>
              </wp:positionH>
              <wp:positionV relativeFrom="paragraph">
                <wp:posOffset>85090</wp:posOffset>
              </wp:positionV>
              <wp:extent cx="5234305" cy="809625"/>
              <wp:effectExtent l="0" t="0" r="0" b="9525"/>
              <wp:wrapNone/>
              <wp:docPr id="22" name="Textové po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430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C65CE" w:rsidRDefault="00615140" w:rsidP="005C65CE">
                          <w:pPr>
                            <w:ind w:right="12"/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AS</w:t>
                          </w:r>
                          <w:r w:rsidR="005C65C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 STU,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19</w:t>
                          </w:r>
                          <w:r w:rsidR="005C65C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.0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 w:rsidR="005C65CE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.2017</w:t>
                          </w:r>
                        </w:p>
                        <w:p w:rsidR="005C65CE" w:rsidRPr="005C65CE" w:rsidRDefault="005C65CE" w:rsidP="005C65CE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Dodatok číslo 1</w:t>
                          </w:r>
                          <w:r w:rsidR="00326CA8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a oprava vnútorného</w:t>
                          </w:r>
                          <w:r w:rsidRPr="005C65C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 predpisu STU číslo 5/2013 zo dňa 25. 06. 2013</w:t>
                          </w:r>
                        </w:p>
                        <w:p w:rsidR="005C65CE" w:rsidRPr="005C65CE" w:rsidRDefault="005C65CE" w:rsidP="005C65CE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C65C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 xml:space="preserve">Pravidlá a podmienky prijímania na štúdium študijných programov prvého, druhého a tretieho stupňa </w:t>
                          </w:r>
                        </w:p>
                        <w:p w:rsidR="005C65CE" w:rsidRDefault="005C65CE" w:rsidP="005C65CE">
                          <w:pPr>
                            <w:pStyle w:val="Bezriadkovania"/>
                            <w:tabs>
                              <w:tab w:val="left" w:pos="1985"/>
                            </w:tabs>
                            <w:ind w:left="-142" w:right="12"/>
                            <w:jc w:val="right"/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C65CE">
                            <w:rPr>
                              <w:rFonts w:eastAsia="MS Mincho"/>
                              <w:sz w:val="16"/>
                              <w:szCs w:val="16"/>
                              <w:lang w:eastAsia="en-US"/>
                            </w:rPr>
                            <w:t>na Slovenskej technickej univerzite v Bratislave</w:t>
                          </w:r>
                        </w:p>
                        <w:p w:rsidR="005C65CE" w:rsidRDefault="005C65CE" w:rsidP="00713945">
                          <w:pPr>
                            <w:ind w:right="12"/>
                            <w:jc w:val="right"/>
                            <w:rPr>
                              <w:rFonts w:ascii="Calibri" w:eastAsia="MS Mincho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Pozvánka č. /2017, bod č. , </w:t>
                          </w:r>
                          <w:r w:rsidR="00713945" w:rsidRPr="00713945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prof. Ing. Robert Redhammer,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2" o:spid="_x0000_s1026" type="#_x0000_t202" style="position:absolute;margin-left:42.75pt;margin-top:6.7pt;width:412.1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" filled="f" stroked="f">
              <v:path arrowok="t"/>
              <v:textbox>
                <w:txbxContent>
                  <w:p w:rsidR="005C65CE" w:rsidRDefault="00615140" w:rsidP="005C65CE">
                    <w:pPr>
                      <w:ind w:right="12"/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AS</w:t>
                    </w:r>
                    <w:r w:rsidR="005C65C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 STU,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19</w:t>
                    </w:r>
                    <w:r w:rsidR="005C65C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.0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6</w:t>
                    </w:r>
                    <w:r w:rsidR="005C65CE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.2017</w:t>
                    </w:r>
                  </w:p>
                  <w:p w:rsidR="005C65CE" w:rsidRPr="005C65CE" w:rsidRDefault="005C65CE" w:rsidP="005C65CE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Dodatok číslo 1</w:t>
                    </w:r>
                    <w:r w:rsidR="00326CA8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a oprava vnútorného</w:t>
                    </w:r>
                    <w:r w:rsidRPr="005C65C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 predpisu STU číslo 5/2013 zo dňa 25. 06. 2013</w:t>
                    </w:r>
                  </w:p>
                  <w:p w:rsidR="005C65CE" w:rsidRPr="005C65CE" w:rsidRDefault="005C65CE" w:rsidP="005C65CE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5C65C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 xml:space="preserve">Pravidlá a podmienky prijímania na štúdium študijných programov prvého, druhého a tretieho stupňa </w:t>
                    </w:r>
                  </w:p>
                  <w:p w:rsidR="005C65CE" w:rsidRDefault="005C65CE" w:rsidP="005C65CE">
                    <w:pPr>
                      <w:pStyle w:val="Bezriadkovania"/>
                      <w:tabs>
                        <w:tab w:val="left" w:pos="1985"/>
                      </w:tabs>
                      <w:ind w:left="-142" w:right="12"/>
                      <w:jc w:val="right"/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</w:pPr>
                    <w:r w:rsidRPr="005C65CE">
                      <w:rPr>
                        <w:rFonts w:eastAsia="MS Mincho"/>
                        <w:sz w:val="16"/>
                        <w:szCs w:val="16"/>
                        <w:lang w:eastAsia="en-US"/>
                      </w:rPr>
                      <w:t>na Slovenskej technickej univerzite v Bratislave</w:t>
                    </w:r>
                  </w:p>
                  <w:p w:rsidR="005C65CE" w:rsidRDefault="005C65CE" w:rsidP="00713945">
                    <w:pPr>
                      <w:ind w:right="12"/>
                      <w:jc w:val="right"/>
                      <w:rPr>
                        <w:rFonts w:ascii="Calibri" w:eastAsia="MS Mincho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Pozvánka č. /2017, bod č. , </w:t>
                    </w:r>
                    <w:r w:rsidR="00713945" w:rsidRPr="00713945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prof. Ing. Robert Redhammer, PhD.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035D">
      <w:rPr>
        <w:noProof/>
        <w:lang w:val="sk-SK" w:eastAsia="sk-SK"/>
      </w:rPr>
      <w:drawing>
        <wp:inline distT="0" distB="0" distL="0" distR="0" wp14:anchorId="5117D3E7" wp14:editId="1A2913AC">
          <wp:extent cx="2333625" cy="895350"/>
          <wp:effectExtent l="0" t="0" r="0" b="0"/>
          <wp:docPr id="4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F23F0"/>
    <w:multiLevelType w:val="hybridMultilevel"/>
    <w:tmpl w:val="E30AA80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314C9A"/>
    <w:multiLevelType w:val="hybridMultilevel"/>
    <w:tmpl w:val="DC14847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831EA"/>
    <w:multiLevelType w:val="hybridMultilevel"/>
    <w:tmpl w:val="251AC2E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641B6"/>
    <w:multiLevelType w:val="hybridMultilevel"/>
    <w:tmpl w:val="389C2A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7180"/>
    <w:multiLevelType w:val="hybridMultilevel"/>
    <w:tmpl w:val="61765B0A"/>
    <w:lvl w:ilvl="0" w:tplc="F4F63E44">
      <w:start w:val="1"/>
      <w:numFmt w:val="decimal"/>
      <w:lvlText w:val="%1."/>
      <w:lvlJc w:val="left"/>
      <w:pPr>
        <w:ind w:left="177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23D96">
      <w:start w:val="1"/>
      <w:numFmt w:val="decimal"/>
      <w:lvlText w:val="%2.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5029"/>
    <w:multiLevelType w:val="hybridMultilevel"/>
    <w:tmpl w:val="C97043A2"/>
    <w:lvl w:ilvl="0" w:tplc="8138C96A">
      <w:start w:val="812"/>
      <w:numFmt w:val="bullet"/>
      <w:lvlText w:val="-"/>
      <w:lvlJc w:val="left"/>
      <w:pPr>
        <w:ind w:left="765" w:hanging="360"/>
      </w:pPr>
      <w:rPr>
        <w:rFonts w:ascii="Arial" w:eastAsia="Calibri" w:hAnsi="Arial" w:hint="default"/>
      </w:rPr>
    </w:lvl>
    <w:lvl w:ilvl="1" w:tplc="041B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5F17032"/>
    <w:multiLevelType w:val="hybridMultilevel"/>
    <w:tmpl w:val="120EFC76"/>
    <w:lvl w:ilvl="0" w:tplc="86BC5686">
      <w:start w:val="1"/>
      <w:numFmt w:val="bullet"/>
      <w:lvlText w:val="-"/>
      <w:lvlJc w:val="left"/>
      <w:pPr>
        <w:ind w:left="57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6FC7695"/>
    <w:multiLevelType w:val="hybridMultilevel"/>
    <w:tmpl w:val="23BA0284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3763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74096"/>
    <w:multiLevelType w:val="hybridMultilevel"/>
    <w:tmpl w:val="AFC0F9F8"/>
    <w:lvl w:ilvl="0" w:tplc="505413F0">
      <w:start w:val="1"/>
      <w:numFmt w:val="lowerLetter"/>
      <w:lvlText w:val="%1)"/>
      <w:lvlJc w:val="left"/>
      <w:pPr>
        <w:ind w:left="644" w:hanging="360"/>
      </w:pPr>
      <w:rPr>
        <w:rFonts w:asciiTheme="majorHAnsi" w:eastAsiaTheme="minorEastAsia" w:hAnsiTheme="majorHAnsi" w:cs="Myriad Pr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3233" w:hanging="360"/>
      </w:pPr>
    </w:lvl>
    <w:lvl w:ilvl="2" w:tplc="041B001B">
      <w:start w:val="1"/>
      <w:numFmt w:val="lowerRoman"/>
      <w:lvlText w:val="%3."/>
      <w:lvlJc w:val="right"/>
      <w:pPr>
        <w:ind w:left="3953" w:hanging="180"/>
      </w:pPr>
    </w:lvl>
    <w:lvl w:ilvl="3" w:tplc="041B000F">
      <w:start w:val="1"/>
      <w:numFmt w:val="decimal"/>
      <w:lvlText w:val="%4."/>
      <w:lvlJc w:val="left"/>
      <w:pPr>
        <w:ind w:left="4673" w:hanging="360"/>
      </w:pPr>
    </w:lvl>
    <w:lvl w:ilvl="4" w:tplc="041B0019">
      <w:start w:val="1"/>
      <w:numFmt w:val="lowerLetter"/>
      <w:lvlText w:val="%5."/>
      <w:lvlJc w:val="left"/>
      <w:pPr>
        <w:ind w:left="5393" w:hanging="360"/>
      </w:pPr>
    </w:lvl>
    <w:lvl w:ilvl="5" w:tplc="041B001B">
      <w:start w:val="1"/>
      <w:numFmt w:val="lowerRoman"/>
      <w:lvlText w:val="%6."/>
      <w:lvlJc w:val="right"/>
      <w:pPr>
        <w:ind w:left="6113" w:hanging="180"/>
      </w:pPr>
    </w:lvl>
    <w:lvl w:ilvl="6" w:tplc="041B000F">
      <w:start w:val="1"/>
      <w:numFmt w:val="decimal"/>
      <w:lvlText w:val="%7."/>
      <w:lvlJc w:val="left"/>
      <w:pPr>
        <w:ind w:left="6833" w:hanging="360"/>
      </w:pPr>
    </w:lvl>
    <w:lvl w:ilvl="7" w:tplc="041B0019">
      <w:start w:val="1"/>
      <w:numFmt w:val="lowerLetter"/>
      <w:lvlText w:val="%8."/>
      <w:lvlJc w:val="left"/>
      <w:pPr>
        <w:ind w:left="7553" w:hanging="360"/>
      </w:pPr>
    </w:lvl>
    <w:lvl w:ilvl="8" w:tplc="041B001B">
      <w:start w:val="1"/>
      <w:numFmt w:val="lowerRoman"/>
      <w:lvlText w:val="%9."/>
      <w:lvlJc w:val="right"/>
      <w:pPr>
        <w:ind w:left="8273" w:hanging="180"/>
      </w:pPr>
    </w:lvl>
  </w:abstractNum>
  <w:abstractNum w:abstractNumId="10" w15:restartNumberingAfterBreak="0">
    <w:nsid w:val="1A0613D2"/>
    <w:multiLevelType w:val="hybridMultilevel"/>
    <w:tmpl w:val="47F84FA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0BAA"/>
    <w:multiLevelType w:val="hybridMultilevel"/>
    <w:tmpl w:val="ED269406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FCA108E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161CC"/>
    <w:multiLevelType w:val="hybridMultilevel"/>
    <w:tmpl w:val="424A94DC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35ADB"/>
    <w:multiLevelType w:val="hybridMultilevel"/>
    <w:tmpl w:val="7C089F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A6896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EE83647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F25AD"/>
    <w:multiLevelType w:val="multilevel"/>
    <w:tmpl w:val="041B001F"/>
    <w:styleLink w:val="t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7CE2774"/>
    <w:multiLevelType w:val="hybridMultilevel"/>
    <w:tmpl w:val="83F6060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B7AD7"/>
    <w:multiLevelType w:val="hybridMultilevel"/>
    <w:tmpl w:val="AA04EB5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937F6B"/>
    <w:multiLevelType w:val="hybridMultilevel"/>
    <w:tmpl w:val="0E320F98"/>
    <w:lvl w:ilvl="0" w:tplc="B388E120">
      <w:start w:val="1"/>
      <w:numFmt w:val="decimal"/>
      <w:lvlText w:val="%1."/>
      <w:lvlJc w:val="left"/>
      <w:pPr>
        <w:ind w:left="1778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523D96">
      <w:start w:val="1"/>
      <w:numFmt w:val="decimal"/>
      <w:lvlText w:val="%2.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1B0"/>
    <w:multiLevelType w:val="hybridMultilevel"/>
    <w:tmpl w:val="20C6A9AC"/>
    <w:lvl w:ilvl="0" w:tplc="38021FDE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D1453"/>
    <w:multiLevelType w:val="hybridMultilevel"/>
    <w:tmpl w:val="EBFA694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50323"/>
    <w:multiLevelType w:val="hybridMultilevel"/>
    <w:tmpl w:val="EBCCA79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3C98"/>
    <w:multiLevelType w:val="hybridMultilevel"/>
    <w:tmpl w:val="71B6C6C8"/>
    <w:lvl w:ilvl="0" w:tplc="5802D4F2">
      <w:start w:val="1"/>
      <w:numFmt w:val="decimal"/>
      <w:lvlText w:val="(%1)"/>
      <w:lvlJc w:val="left"/>
      <w:pPr>
        <w:ind w:left="3621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8243A"/>
    <w:multiLevelType w:val="hybridMultilevel"/>
    <w:tmpl w:val="9FD8B684"/>
    <w:lvl w:ilvl="0" w:tplc="7806F928">
      <w:start w:val="1"/>
      <w:numFmt w:val="decimal"/>
      <w:lvlText w:val="(%1)"/>
      <w:lvlJc w:val="left"/>
      <w:pPr>
        <w:ind w:left="786" w:hanging="360"/>
      </w:pPr>
      <w:rPr>
        <w:rFonts w:ascii="Calibri" w:hAnsi="Calibri" w:hint="default"/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15AE1"/>
    <w:multiLevelType w:val="hybridMultilevel"/>
    <w:tmpl w:val="6680B95C"/>
    <w:lvl w:ilvl="0" w:tplc="80164342">
      <w:start w:val="3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 w15:restartNumberingAfterBreak="0">
    <w:nsid w:val="53791E97"/>
    <w:multiLevelType w:val="hybridMultilevel"/>
    <w:tmpl w:val="0ACC7414"/>
    <w:lvl w:ilvl="0" w:tplc="B5703B4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269AA"/>
    <w:multiLevelType w:val="hybridMultilevel"/>
    <w:tmpl w:val="CB90DA48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A4460"/>
    <w:multiLevelType w:val="hybridMultilevel"/>
    <w:tmpl w:val="F32A25BE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A7ECA792">
      <w:start w:val="1"/>
      <w:numFmt w:val="decimal"/>
      <w:lvlText w:val="(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21818"/>
    <w:multiLevelType w:val="hybridMultilevel"/>
    <w:tmpl w:val="C9CAD0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A07B1"/>
    <w:multiLevelType w:val="hybridMultilevel"/>
    <w:tmpl w:val="53DA2700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C474B53"/>
    <w:multiLevelType w:val="hybridMultilevel"/>
    <w:tmpl w:val="34C27A50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252FF"/>
    <w:multiLevelType w:val="hybridMultilevel"/>
    <w:tmpl w:val="B436F2C4"/>
    <w:lvl w:ilvl="0" w:tplc="8138C96A">
      <w:start w:val="812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C17C0"/>
    <w:multiLevelType w:val="hybridMultilevel"/>
    <w:tmpl w:val="CF80EDFC"/>
    <w:lvl w:ilvl="0" w:tplc="8138C96A">
      <w:start w:val="812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91D28"/>
    <w:multiLevelType w:val="hybridMultilevel"/>
    <w:tmpl w:val="EB3055D4"/>
    <w:lvl w:ilvl="0" w:tplc="041B0017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2402E9"/>
    <w:multiLevelType w:val="hybridMultilevel"/>
    <w:tmpl w:val="D0F28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570FE"/>
    <w:multiLevelType w:val="hybridMultilevel"/>
    <w:tmpl w:val="34A8A1CA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39550A"/>
    <w:multiLevelType w:val="hybridMultilevel"/>
    <w:tmpl w:val="4C000C36"/>
    <w:lvl w:ilvl="0" w:tplc="A7ECA792">
      <w:start w:val="1"/>
      <w:numFmt w:val="decimal"/>
      <w:lvlText w:val="(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E771C"/>
    <w:multiLevelType w:val="hybridMultilevel"/>
    <w:tmpl w:val="E82ED9C6"/>
    <w:lvl w:ilvl="0" w:tplc="203C0698">
      <w:start w:val="1"/>
      <w:numFmt w:val="decimal"/>
      <w:lvlText w:val="(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2F8AA02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sz w:val="22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766BE"/>
    <w:multiLevelType w:val="hybridMultilevel"/>
    <w:tmpl w:val="BE72A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915CB"/>
    <w:multiLevelType w:val="hybridMultilevel"/>
    <w:tmpl w:val="89F05854"/>
    <w:lvl w:ilvl="0" w:tplc="A7ECA792">
      <w:start w:val="1"/>
      <w:numFmt w:val="decimal"/>
      <w:lvlText w:val="(%1)"/>
      <w:lvlJc w:val="left"/>
      <w:pPr>
        <w:ind w:left="1495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944DF"/>
    <w:multiLevelType w:val="hybridMultilevel"/>
    <w:tmpl w:val="97C4A50C"/>
    <w:lvl w:ilvl="0" w:tplc="36548A64">
      <w:start w:val="1"/>
      <w:numFmt w:val="decimal"/>
      <w:lvlText w:val="(%1)"/>
      <w:lvlJc w:val="left"/>
      <w:pPr>
        <w:ind w:left="786" w:hanging="360"/>
      </w:pPr>
      <w:rPr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C517B71"/>
    <w:multiLevelType w:val="hybridMultilevel"/>
    <w:tmpl w:val="EC3A3448"/>
    <w:lvl w:ilvl="0" w:tplc="8138C96A">
      <w:start w:val="812"/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9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5"/>
  </w:num>
  <w:num w:numId="28">
    <w:abstractNumId w:val="13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5"/>
  </w:num>
  <w:num w:numId="35">
    <w:abstractNumId w:val="4"/>
  </w:num>
  <w:num w:numId="36">
    <w:abstractNumId w:val="33"/>
  </w:num>
  <w:num w:numId="37">
    <w:abstractNumId w:val="32"/>
  </w:num>
  <w:num w:numId="38">
    <w:abstractNumId w:val="42"/>
  </w:num>
  <w:num w:numId="39">
    <w:abstractNumId w:val="1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6"/>
  </w:num>
  <w:num w:numId="45">
    <w:abstractNumId w:val="3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50"/>
    <w:rsid w:val="0000148F"/>
    <w:rsid w:val="00002A98"/>
    <w:rsid w:val="00002EFE"/>
    <w:rsid w:val="00003FBA"/>
    <w:rsid w:val="0000620D"/>
    <w:rsid w:val="00006C26"/>
    <w:rsid w:val="00010F8C"/>
    <w:rsid w:val="00013493"/>
    <w:rsid w:val="00013BA7"/>
    <w:rsid w:val="00013F6B"/>
    <w:rsid w:val="00016F4D"/>
    <w:rsid w:val="0002445D"/>
    <w:rsid w:val="00025B75"/>
    <w:rsid w:val="00027156"/>
    <w:rsid w:val="00031291"/>
    <w:rsid w:val="00036893"/>
    <w:rsid w:val="00040E81"/>
    <w:rsid w:val="00042156"/>
    <w:rsid w:val="0004407F"/>
    <w:rsid w:val="00046CBA"/>
    <w:rsid w:val="00046E30"/>
    <w:rsid w:val="00047001"/>
    <w:rsid w:val="0004737B"/>
    <w:rsid w:val="000502AF"/>
    <w:rsid w:val="00053340"/>
    <w:rsid w:val="0005465E"/>
    <w:rsid w:val="00055165"/>
    <w:rsid w:val="00060D33"/>
    <w:rsid w:val="00061205"/>
    <w:rsid w:val="00061220"/>
    <w:rsid w:val="00062079"/>
    <w:rsid w:val="0006307B"/>
    <w:rsid w:val="00063134"/>
    <w:rsid w:val="00064239"/>
    <w:rsid w:val="00073E27"/>
    <w:rsid w:val="000743EA"/>
    <w:rsid w:val="00074411"/>
    <w:rsid w:val="000747FF"/>
    <w:rsid w:val="00075AB4"/>
    <w:rsid w:val="00076C22"/>
    <w:rsid w:val="000806FB"/>
    <w:rsid w:val="00084624"/>
    <w:rsid w:val="00086558"/>
    <w:rsid w:val="00090181"/>
    <w:rsid w:val="00092825"/>
    <w:rsid w:val="000929CA"/>
    <w:rsid w:val="00093176"/>
    <w:rsid w:val="00096F3C"/>
    <w:rsid w:val="00097369"/>
    <w:rsid w:val="000A061D"/>
    <w:rsid w:val="000A15BF"/>
    <w:rsid w:val="000A3469"/>
    <w:rsid w:val="000B209E"/>
    <w:rsid w:val="000B262D"/>
    <w:rsid w:val="000B2B72"/>
    <w:rsid w:val="000B2CE2"/>
    <w:rsid w:val="000B5568"/>
    <w:rsid w:val="000B6E9A"/>
    <w:rsid w:val="000C6C86"/>
    <w:rsid w:val="000D47B8"/>
    <w:rsid w:val="000D6594"/>
    <w:rsid w:val="000E1CE2"/>
    <w:rsid w:val="000E612B"/>
    <w:rsid w:val="000E62E2"/>
    <w:rsid w:val="000F0757"/>
    <w:rsid w:val="000F0D2D"/>
    <w:rsid w:val="000F26BE"/>
    <w:rsid w:val="000F2B0D"/>
    <w:rsid w:val="000F4421"/>
    <w:rsid w:val="000F6BB3"/>
    <w:rsid w:val="001001F9"/>
    <w:rsid w:val="00102DB0"/>
    <w:rsid w:val="00103D56"/>
    <w:rsid w:val="00104145"/>
    <w:rsid w:val="00110696"/>
    <w:rsid w:val="00110C88"/>
    <w:rsid w:val="001115CC"/>
    <w:rsid w:val="00111EFE"/>
    <w:rsid w:val="00112315"/>
    <w:rsid w:val="00113F3D"/>
    <w:rsid w:val="0011408C"/>
    <w:rsid w:val="0011675A"/>
    <w:rsid w:val="001167D0"/>
    <w:rsid w:val="00120C98"/>
    <w:rsid w:val="00121543"/>
    <w:rsid w:val="00121FD1"/>
    <w:rsid w:val="00125B39"/>
    <w:rsid w:val="00127790"/>
    <w:rsid w:val="00130F04"/>
    <w:rsid w:val="0013275D"/>
    <w:rsid w:val="0013495B"/>
    <w:rsid w:val="00135DF8"/>
    <w:rsid w:val="001402BE"/>
    <w:rsid w:val="00141D6B"/>
    <w:rsid w:val="001423F5"/>
    <w:rsid w:val="00143B02"/>
    <w:rsid w:val="00145301"/>
    <w:rsid w:val="00147415"/>
    <w:rsid w:val="00156A16"/>
    <w:rsid w:val="001617F2"/>
    <w:rsid w:val="0016601D"/>
    <w:rsid w:val="001728EA"/>
    <w:rsid w:val="00174C57"/>
    <w:rsid w:val="00180312"/>
    <w:rsid w:val="00182CC8"/>
    <w:rsid w:val="00186EFF"/>
    <w:rsid w:val="00190BD8"/>
    <w:rsid w:val="00191176"/>
    <w:rsid w:val="001952B2"/>
    <w:rsid w:val="00195ABB"/>
    <w:rsid w:val="001963E5"/>
    <w:rsid w:val="00197E6E"/>
    <w:rsid w:val="001A46EA"/>
    <w:rsid w:val="001A587C"/>
    <w:rsid w:val="001A5A21"/>
    <w:rsid w:val="001A639C"/>
    <w:rsid w:val="001A7B53"/>
    <w:rsid w:val="001B0F43"/>
    <w:rsid w:val="001B195A"/>
    <w:rsid w:val="001B4655"/>
    <w:rsid w:val="001B60E9"/>
    <w:rsid w:val="001B6550"/>
    <w:rsid w:val="001C33B8"/>
    <w:rsid w:val="001C359C"/>
    <w:rsid w:val="001C6532"/>
    <w:rsid w:val="001C6D0A"/>
    <w:rsid w:val="001C7FAD"/>
    <w:rsid w:val="001D0AA9"/>
    <w:rsid w:val="001D3EA4"/>
    <w:rsid w:val="001D525A"/>
    <w:rsid w:val="001E6FEE"/>
    <w:rsid w:val="001F0844"/>
    <w:rsid w:val="001F11A2"/>
    <w:rsid w:val="001F1AD2"/>
    <w:rsid w:val="001F2CCA"/>
    <w:rsid w:val="001F3CBC"/>
    <w:rsid w:val="001F4F56"/>
    <w:rsid w:val="001F6026"/>
    <w:rsid w:val="001F7D3C"/>
    <w:rsid w:val="00204722"/>
    <w:rsid w:val="00204D90"/>
    <w:rsid w:val="0021032B"/>
    <w:rsid w:val="00213902"/>
    <w:rsid w:val="00213E79"/>
    <w:rsid w:val="0021436D"/>
    <w:rsid w:val="00215C21"/>
    <w:rsid w:val="00224212"/>
    <w:rsid w:val="00225EE8"/>
    <w:rsid w:val="002265AC"/>
    <w:rsid w:val="00227515"/>
    <w:rsid w:val="002314D5"/>
    <w:rsid w:val="00234C75"/>
    <w:rsid w:val="00240F0A"/>
    <w:rsid w:val="0024146D"/>
    <w:rsid w:val="002439F3"/>
    <w:rsid w:val="002503E3"/>
    <w:rsid w:val="00251768"/>
    <w:rsid w:val="0025219C"/>
    <w:rsid w:val="002522F2"/>
    <w:rsid w:val="002530A1"/>
    <w:rsid w:val="00253EA0"/>
    <w:rsid w:val="00254A76"/>
    <w:rsid w:val="00257366"/>
    <w:rsid w:val="0026020E"/>
    <w:rsid w:val="002611AA"/>
    <w:rsid w:val="00261868"/>
    <w:rsid w:val="002639A0"/>
    <w:rsid w:val="00264DA6"/>
    <w:rsid w:val="002654D3"/>
    <w:rsid w:val="002663B1"/>
    <w:rsid w:val="0026796A"/>
    <w:rsid w:val="00270440"/>
    <w:rsid w:val="00274727"/>
    <w:rsid w:val="00281790"/>
    <w:rsid w:val="00284F5D"/>
    <w:rsid w:val="00285E8C"/>
    <w:rsid w:val="002908A6"/>
    <w:rsid w:val="00292152"/>
    <w:rsid w:val="00292DC0"/>
    <w:rsid w:val="0029620E"/>
    <w:rsid w:val="00296862"/>
    <w:rsid w:val="002A0260"/>
    <w:rsid w:val="002A3C5F"/>
    <w:rsid w:val="002A4B6E"/>
    <w:rsid w:val="002B0366"/>
    <w:rsid w:val="002B18DC"/>
    <w:rsid w:val="002B488A"/>
    <w:rsid w:val="002B7036"/>
    <w:rsid w:val="002C2763"/>
    <w:rsid w:val="002C4A1C"/>
    <w:rsid w:val="002C78C6"/>
    <w:rsid w:val="002D1CF0"/>
    <w:rsid w:val="002D2EC5"/>
    <w:rsid w:val="002D7F0C"/>
    <w:rsid w:val="002E01D8"/>
    <w:rsid w:val="002E3C93"/>
    <w:rsid w:val="002E4008"/>
    <w:rsid w:val="002F1183"/>
    <w:rsid w:val="002F598B"/>
    <w:rsid w:val="002F66D6"/>
    <w:rsid w:val="002F7692"/>
    <w:rsid w:val="0030006A"/>
    <w:rsid w:val="00300E83"/>
    <w:rsid w:val="00302082"/>
    <w:rsid w:val="00303DD6"/>
    <w:rsid w:val="00303DFD"/>
    <w:rsid w:val="003040D6"/>
    <w:rsid w:val="00305A06"/>
    <w:rsid w:val="00305B06"/>
    <w:rsid w:val="00307C4A"/>
    <w:rsid w:val="00310D8B"/>
    <w:rsid w:val="0031188A"/>
    <w:rsid w:val="00314373"/>
    <w:rsid w:val="003164B5"/>
    <w:rsid w:val="003204BD"/>
    <w:rsid w:val="0032310E"/>
    <w:rsid w:val="00326CA8"/>
    <w:rsid w:val="00330371"/>
    <w:rsid w:val="00331457"/>
    <w:rsid w:val="00332D7C"/>
    <w:rsid w:val="0033726D"/>
    <w:rsid w:val="0034177D"/>
    <w:rsid w:val="00345FF3"/>
    <w:rsid w:val="003460F4"/>
    <w:rsid w:val="003468E0"/>
    <w:rsid w:val="00351A9D"/>
    <w:rsid w:val="003548C9"/>
    <w:rsid w:val="00354FD4"/>
    <w:rsid w:val="003577D1"/>
    <w:rsid w:val="00362EE2"/>
    <w:rsid w:val="0036644C"/>
    <w:rsid w:val="003665CD"/>
    <w:rsid w:val="003675BB"/>
    <w:rsid w:val="00367939"/>
    <w:rsid w:val="00370C84"/>
    <w:rsid w:val="0037171F"/>
    <w:rsid w:val="00376F56"/>
    <w:rsid w:val="0038110D"/>
    <w:rsid w:val="00381AA6"/>
    <w:rsid w:val="00384CDF"/>
    <w:rsid w:val="003862C2"/>
    <w:rsid w:val="00386476"/>
    <w:rsid w:val="0038789D"/>
    <w:rsid w:val="00391ED7"/>
    <w:rsid w:val="0039436A"/>
    <w:rsid w:val="00396B37"/>
    <w:rsid w:val="003A50BE"/>
    <w:rsid w:val="003A5103"/>
    <w:rsid w:val="003A5736"/>
    <w:rsid w:val="003A5D9C"/>
    <w:rsid w:val="003A6E58"/>
    <w:rsid w:val="003A7F58"/>
    <w:rsid w:val="003B09AF"/>
    <w:rsid w:val="003B398E"/>
    <w:rsid w:val="003B3AC0"/>
    <w:rsid w:val="003B45D5"/>
    <w:rsid w:val="003C0E21"/>
    <w:rsid w:val="003C185F"/>
    <w:rsid w:val="003C373D"/>
    <w:rsid w:val="003C4327"/>
    <w:rsid w:val="003D42D6"/>
    <w:rsid w:val="003D6FF0"/>
    <w:rsid w:val="003E0339"/>
    <w:rsid w:val="003E41AB"/>
    <w:rsid w:val="003E4851"/>
    <w:rsid w:val="003E5A0D"/>
    <w:rsid w:val="003E66B2"/>
    <w:rsid w:val="003E7274"/>
    <w:rsid w:val="003F067F"/>
    <w:rsid w:val="003F1659"/>
    <w:rsid w:val="003F2DD9"/>
    <w:rsid w:val="003F3622"/>
    <w:rsid w:val="003F4FD1"/>
    <w:rsid w:val="004027C6"/>
    <w:rsid w:val="00403AF4"/>
    <w:rsid w:val="00404821"/>
    <w:rsid w:val="004102BA"/>
    <w:rsid w:val="00411302"/>
    <w:rsid w:val="0041134D"/>
    <w:rsid w:val="0041323E"/>
    <w:rsid w:val="004144EB"/>
    <w:rsid w:val="00417E55"/>
    <w:rsid w:val="004207A2"/>
    <w:rsid w:val="00422BA5"/>
    <w:rsid w:val="004256E1"/>
    <w:rsid w:val="004312F2"/>
    <w:rsid w:val="00431596"/>
    <w:rsid w:val="0043261F"/>
    <w:rsid w:val="0043446A"/>
    <w:rsid w:val="00435540"/>
    <w:rsid w:val="00442A28"/>
    <w:rsid w:val="00442F14"/>
    <w:rsid w:val="004442BD"/>
    <w:rsid w:val="004449C0"/>
    <w:rsid w:val="00445B43"/>
    <w:rsid w:val="00451F7F"/>
    <w:rsid w:val="00454DE9"/>
    <w:rsid w:val="0046078D"/>
    <w:rsid w:val="00465986"/>
    <w:rsid w:val="0046619E"/>
    <w:rsid w:val="00471374"/>
    <w:rsid w:val="00474FF5"/>
    <w:rsid w:val="00475485"/>
    <w:rsid w:val="00475C57"/>
    <w:rsid w:val="004841D5"/>
    <w:rsid w:val="0048473C"/>
    <w:rsid w:val="004875DC"/>
    <w:rsid w:val="004901E4"/>
    <w:rsid w:val="00492DD6"/>
    <w:rsid w:val="004939E1"/>
    <w:rsid w:val="0049507C"/>
    <w:rsid w:val="00495172"/>
    <w:rsid w:val="00495B80"/>
    <w:rsid w:val="00496E3F"/>
    <w:rsid w:val="004A26B3"/>
    <w:rsid w:val="004A40BF"/>
    <w:rsid w:val="004A6913"/>
    <w:rsid w:val="004B4EAE"/>
    <w:rsid w:val="004B78CA"/>
    <w:rsid w:val="004C10C9"/>
    <w:rsid w:val="004C1F3B"/>
    <w:rsid w:val="004C50E7"/>
    <w:rsid w:val="004C5DE8"/>
    <w:rsid w:val="004C63BB"/>
    <w:rsid w:val="004C66C5"/>
    <w:rsid w:val="004E05D6"/>
    <w:rsid w:val="004E06E6"/>
    <w:rsid w:val="004E2FF2"/>
    <w:rsid w:val="004E3118"/>
    <w:rsid w:val="004F0199"/>
    <w:rsid w:val="004F1534"/>
    <w:rsid w:val="004F1C40"/>
    <w:rsid w:val="004F3F5A"/>
    <w:rsid w:val="004F5BFC"/>
    <w:rsid w:val="00511514"/>
    <w:rsid w:val="00515EB5"/>
    <w:rsid w:val="00520BD0"/>
    <w:rsid w:val="00521486"/>
    <w:rsid w:val="0052245D"/>
    <w:rsid w:val="005248B6"/>
    <w:rsid w:val="00525050"/>
    <w:rsid w:val="0053269D"/>
    <w:rsid w:val="00536FC5"/>
    <w:rsid w:val="005409F3"/>
    <w:rsid w:val="00541D18"/>
    <w:rsid w:val="00542067"/>
    <w:rsid w:val="00543EED"/>
    <w:rsid w:val="00545300"/>
    <w:rsid w:val="00545F0D"/>
    <w:rsid w:val="00547CF3"/>
    <w:rsid w:val="005537BC"/>
    <w:rsid w:val="00556A65"/>
    <w:rsid w:val="00556B8B"/>
    <w:rsid w:val="00565B9B"/>
    <w:rsid w:val="005662CE"/>
    <w:rsid w:val="0056771C"/>
    <w:rsid w:val="005735C3"/>
    <w:rsid w:val="00573C08"/>
    <w:rsid w:val="00573E83"/>
    <w:rsid w:val="00587D3C"/>
    <w:rsid w:val="00590214"/>
    <w:rsid w:val="00592250"/>
    <w:rsid w:val="00594098"/>
    <w:rsid w:val="005945AF"/>
    <w:rsid w:val="00596962"/>
    <w:rsid w:val="00597BC2"/>
    <w:rsid w:val="005A00A6"/>
    <w:rsid w:val="005A09F0"/>
    <w:rsid w:val="005A0F1E"/>
    <w:rsid w:val="005A1790"/>
    <w:rsid w:val="005A2534"/>
    <w:rsid w:val="005A7142"/>
    <w:rsid w:val="005B0B16"/>
    <w:rsid w:val="005B0CC2"/>
    <w:rsid w:val="005B0F02"/>
    <w:rsid w:val="005B17CE"/>
    <w:rsid w:val="005B1C57"/>
    <w:rsid w:val="005B2050"/>
    <w:rsid w:val="005B25D1"/>
    <w:rsid w:val="005B5C3C"/>
    <w:rsid w:val="005B754E"/>
    <w:rsid w:val="005B7C8E"/>
    <w:rsid w:val="005C0D40"/>
    <w:rsid w:val="005C1A66"/>
    <w:rsid w:val="005C2FE6"/>
    <w:rsid w:val="005C32D7"/>
    <w:rsid w:val="005C5952"/>
    <w:rsid w:val="005C609D"/>
    <w:rsid w:val="005C65CE"/>
    <w:rsid w:val="005D46D2"/>
    <w:rsid w:val="005D49B5"/>
    <w:rsid w:val="005E099E"/>
    <w:rsid w:val="005E4DB9"/>
    <w:rsid w:val="005E5607"/>
    <w:rsid w:val="005E75CD"/>
    <w:rsid w:val="005F0178"/>
    <w:rsid w:val="005F0310"/>
    <w:rsid w:val="005F05ED"/>
    <w:rsid w:val="005F4376"/>
    <w:rsid w:val="005F7892"/>
    <w:rsid w:val="00602606"/>
    <w:rsid w:val="006133DA"/>
    <w:rsid w:val="00614A32"/>
    <w:rsid w:val="00615140"/>
    <w:rsid w:val="006245B4"/>
    <w:rsid w:val="00624CBB"/>
    <w:rsid w:val="0062598C"/>
    <w:rsid w:val="006300CB"/>
    <w:rsid w:val="006301FB"/>
    <w:rsid w:val="006304B2"/>
    <w:rsid w:val="00630AF3"/>
    <w:rsid w:val="00631FBF"/>
    <w:rsid w:val="00633654"/>
    <w:rsid w:val="00635E5A"/>
    <w:rsid w:val="00636532"/>
    <w:rsid w:val="00636A56"/>
    <w:rsid w:val="0064162F"/>
    <w:rsid w:val="00642AA4"/>
    <w:rsid w:val="00644C29"/>
    <w:rsid w:val="006465EF"/>
    <w:rsid w:val="00650BB5"/>
    <w:rsid w:val="006526B4"/>
    <w:rsid w:val="00653033"/>
    <w:rsid w:val="00654D6E"/>
    <w:rsid w:val="00656602"/>
    <w:rsid w:val="00656D50"/>
    <w:rsid w:val="0065737C"/>
    <w:rsid w:val="0065764E"/>
    <w:rsid w:val="00661D6A"/>
    <w:rsid w:val="00663F4F"/>
    <w:rsid w:val="00667D58"/>
    <w:rsid w:val="00674C6D"/>
    <w:rsid w:val="00676985"/>
    <w:rsid w:val="006771E3"/>
    <w:rsid w:val="0068030D"/>
    <w:rsid w:val="00682F8F"/>
    <w:rsid w:val="006833A0"/>
    <w:rsid w:val="00687803"/>
    <w:rsid w:val="00687BBB"/>
    <w:rsid w:val="0069151E"/>
    <w:rsid w:val="00693528"/>
    <w:rsid w:val="0069634D"/>
    <w:rsid w:val="00696D34"/>
    <w:rsid w:val="00696FC6"/>
    <w:rsid w:val="006A2162"/>
    <w:rsid w:val="006A41DF"/>
    <w:rsid w:val="006A6758"/>
    <w:rsid w:val="006A70E6"/>
    <w:rsid w:val="006A7B75"/>
    <w:rsid w:val="006B2388"/>
    <w:rsid w:val="006B3913"/>
    <w:rsid w:val="006B5095"/>
    <w:rsid w:val="006C008C"/>
    <w:rsid w:val="006C1C28"/>
    <w:rsid w:val="006C25B1"/>
    <w:rsid w:val="006C2F9A"/>
    <w:rsid w:val="006C5D75"/>
    <w:rsid w:val="006C7DDC"/>
    <w:rsid w:val="006D02A3"/>
    <w:rsid w:val="006D0F4F"/>
    <w:rsid w:val="006D49DA"/>
    <w:rsid w:val="006D5C11"/>
    <w:rsid w:val="006E1806"/>
    <w:rsid w:val="006E200A"/>
    <w:rsid w:val="006E37D3"/>
    <w:rsid w:val="006E3D20"/>
    <w:rsid w:val="006E474D"/>
    <w:rsid w:val="006E5776"/>
    <w:rsid w:val="006E6F59"/>
    <w:rsid w:val="006E7CED"/>
    <w:rsid w:val="006F1E47"/>
    <w:rsid w:val="006F22AD"/>
    <w:rsid w:val="006F4A9A"/>
    <w:rsid w:val="006F5B47"/>
    <w:rsid w:val="0070051B"/>
    <w:rsid w:val="00700730"/>
    <w:rsid w:val="007017CE"/>
    <w:rsid w:val="007022A6"/>
    <w:rsid w:val="00703AD5"/>
    <w:rsid w:val="007045BB"/>
    <w:rsid w:val="00704726"/>
    <w:rsid w:val="0070558A"/>
    <w:rsid w:val="00710888"/>
    <w:rsid w:val="0071307C"/>
    <w:rsid w:val="00713945"/>
    <w:rsid w:val="00714E2F"/>
    <w:rsid w:val="00716CE7"/>
    <w:rsid w:val="00721246"/>
    <w:rsid w:val="0072305C"/>
    <w:rsid w:val="00724C1F"/>
    <w:rsid w:val="00726C69"/>
    <w:rsid w:val="0072799A"/>
    <w:rsid w:val="007327B3"/>
    <w:rsid w:val="00732886"/>
    <w:rsid w:val="007359A7"/>
    <w:rsid w:val="00746421"/>
    <w:rsid w:val="007519D3"/>
    <w:rsid w:val="00753B5F"/>
    <w:rsid w:val="00754A77"/>
    <w:rsid w:val="00754B26"/>
    <w:rsid w:val="007567CB"/>
    <w:rsid w:val="007608DE"/>
    <w:rsid w:val="007609D9"/>
    <w:rsid w:val="007629A5"/>
    <w:rsid w:val="00763616"/>
    <w:rsid w:val="00764876"/>
    <w:rsid w:val="00764A39"/>
    <w:rsid w:val="00764BE8"/>
    <w:rsid w:val="00772F2B"/>
    <w:rsid w:val="00774D8A"/>
    <w:rsid w:val="00776A5E"/>
    <w:rsid w:val="0077780B"/>
    <w:rsid w:val="00777A6C"/>
    <w:rsid w:val="007804A8"/>
    <w:rsid w:val="00782509"/>
    <w:rsid w:val="00782A22"/>
    <w:rsid w:val="0078344F"/>
    <w:rsid w:val="00783AEB"/>
    <w:rsid w:val="00783C47"/>
    <w:rsid w:val="00787535"/>
    <w:rsid w:val="0078788B"/>
    <w:rsid w:val="00787DFB"/>
    <w:rsid w:val="00790228"/>
    <w:rsid w:val="007941F8"/>
    <w:rsid w:val="00796090"/>
    <w:rsid w:val="00797123"/>
    <w:rsid w:val="007A0087"/>
    <w:rsid w:val="007A0519"/>
    <w:rsid w:val="007A1ED7"/>
    <w:rsid w:val="007A275C"/>
    <w:rsid w:val="007A2B90"/>
    <w:rsid w:val="007A4C79"/>
    <w:rsid w:val="007A606B"/>
    <w:rsid w:val="007B0847"/>
    <w:rsid w:val="007B2039"/>
    <w:rsid w:val="007B2659"/>
    <w:rsid w:val="007B2C79"/>
    <w:rsid w:val="007B3268"/>
    <w:rsid w:val="007B3D0E"/>
    <w:rsid w:val="007B3E89"/>
    <w:rsid w:val="007C0256"/>
    <w:rsid w:val="007C12E5"/>
    <w:rsid w:val="007C2D79"/>
    <w:rsid w:val="007C3E67"/>
    <w:rsid w:val="007C4B3B"/>
    <w:rsid w:val="007D0D49"/>
    <w:rsid w:val="007D2DAB"/>
    <w:rsid w:val="007D3141"/>
    <w:rsid w:val="007D430C"/>
    <w:rsid w:val="007D4D2A"/>
    <w:rsid w:val="007D7B07"/>
    <w:rsid w:val="007E1F6E"/>
    <w:rsid w:val="007E2213"/>
    <w:rsid w:val="007E27CD"/>
    <w:rsid w:val="007E618B"/>
    <w:rsid w:val="007F0FA5"/>
    <w:rsid w:val="007F1266"/>
    <w:rsid w:val="007F20EB"/>
    <w:rsid w:val="007F249B"/>
    <w:rsid w:val="007F567A"/>
    <w:rsid w:val="007F6721"/>
    <w:rsid w:val="007F74F8"/>
    <w:rsid w:val="007F7524"/>
    <w:rsid w:val="007F7B42"/>
    <w:rsid w:val="00800BEA"/>
    <w:rsid w:val="00801097"/>
    <w:rsid w:val="008022C4"/>
    <w:rsid w:val="008036CC"/>
    <w:rsid w:val="008055BC"/>
    <w:rsid w:val="0081035D"/>
    <w:rsid w:val="00812B6B"/>
    <w:rsid w:val="008157C6"/>
    <w:rsid w:val="0081660C"/>
    <w:rsid w:val="00825124"/>
    <w:rsid w:val="00827E87"/>
    <w:rsid w:val="008303B2"/>
    <w:rsid w:val="008311F9"/>
    <w:rsid w:val="0083342D"/>
    <w:rsid w:val="00835685"/>
    <w:rsid w:val="0084406C"/>
    <w:rsid w:val="00844630"/>
    <w:rsid w:val="00846C0F"/>
    <w:rsid w:val="00847BE4"/>
    <w:rsid w:val="00847DD4"/>
    <w:rsid w:val="00851F1D"/>
    <w:rsid w:val="008603CE"/>
    <w:rsid w:val="00862A4F"/>
    <w:rsid w:val="00867EAF"/>
    <w:rsid w:val="00871710"/>
    <w:rsid w:val="00872CEF"/>
    <w:rsid w:val="008731AF"/>
    <w:rsid w:val="008748CD"/>
    <w:rsid w:val="008766A6"/>
    <w:rsid w:val="00880C89"/>
    <w:rsid w:val="00880E8E"/>
    <w:rsid w:val="00881282"/>
    <w:rsid w:val="00886423"/>
    <w:rsid w:val="00890D4E"/>
    <w:rsid w:val="008948C9"/>
    <w:rsid w:val="00896507"/>
    <w:rsid w:val="008A01E5"/>
    <w:rsid w:val="008A12BC"/>
    <w:rsid w:val="008A20EB"/>
    <w:rsid w:val="008B0E7A"/>
    <w:rsid w:val="008B2B79"/>
    <w:rsid w:val="008B6C8B"/>
    <w:rsid w:val="008C0DB1"/>
    <w:rsid w:val="008C47A6"/>
    <w:rsid w:val="008C4BF1"/>
    <w:rsid w:val="008C4C40"/>
    <w:rsid w:val="008C657B"/>
    <w:rsid w:val="008C761A"/>
    <w:rsid w:val="008C7CB0"/>
    <w:rsid w:val="008D1492"/>
    <w:rsid w:val="008D1A82"/>
    <w:rsid w:val="008D1CBA"/>
    <w:rsid w:val="008D2478"/>
    <w:rsid w:val="008D3866"/>
    <w:rsid w:val="008E0A20"/>
    <w:rsid w:val="008E2D4E"/>
    <w:rsid w:val="008E4D10"/>
    <w:rsid w:val="008E5C7F"/>
    <w:rsid w:val="008E66A2"/>
    <w:rsid w:val="008E6A56"/>
    <w:rsid w:val="008F3BD3"/>
    <w:rsid w:val="00901403"/>
    <w:rsid w:val="00901465"/>
    <w:rsid w:val="00901BCC"/>
    <w:rsid w:val="009040C0"/>
    <w:rsid w:val="0090785F"/>
    <w:rsid w:val="009105F1"/>
    <w:rsid w:val="00910898"/>
    <w:rsid w:val="00911A6E"/>
    <w:rsid w:val="00911DD5"/>
    <w:rsid w:val="00912846"/>
    <w:rsid w:val="00916629"/>
    <w:rsid w:val="00921AEA"/>
    <w:rsid w:val="00930CD1"/>
    <w:rsid w:val="009363AA"/>
    <w:rsid w:val="00936C60"/>
    <w:rsid w:val="009403F4"/>
    <w:rsid w:val="0094111B"/>
    <w:rsid w:val="00942028"/>
    <w:rsid w:val="009422B6"/>
    <w:rsid w:val="009443D5"/>
    <w:rsid w:val="00947F11"/>
    <w:rsid w:val="00950170"/>
    <w:rsid w:val="009516CB"/>
    <w:rsid w:val="00951FA2"/>
    <w:rsid w:val="00952C41"/>
    <w:rsid w:val="00960C0C"/>
    <w:rsid w:val="009640E5"/>
    <w:rsid w:val="0096430C"/>
    <w:rsid w:val="009650BA"/>
    <w:rsid w:val="00967F40"/>
    <w:rsid w:val="00970B20"/>
    <w:rsid w:val="009744AE"/>
    <w:rsid w:val="00976CE2"/>
    <w:rsid w:val="00977EA0"/>
    <w:rsid w:val="009824D8"/>
    <w:rsid w:val="0098456C"/>
    <w:rsid w:val="00986B96"/>
    <w:rsid w:val="009870BB"/>
    <w:rsid w:val="0098723D"/>
    <w:rsid w:val="00990F1E"/>
    <w:rsid w:val="00991359"/>
    <w:rsid w:val="00994450"/>
    <w:rsid w:val="009969D4"/>
    <w:rsid w:val="00997F98"/>
    <w:rsid w:val="009A02C8"/>
    <w:rsid w:val="009A03FF"/>
    <w:rsid w:val="009A1748"/>
    <w:rsid w:val="009A310E"/>
    <w:rsid w:val="009A43B4"/>
    <w:rsid w:val="009A607D"/>
    <w:rsid w:val="009A6771"/>
    <w:rsid w:val="009B35BD"/>
    <w:rsid w:val="009B414C"/>
    <w:rsid w:val="009B4797"/>
    <w:rsid w:val="009B5BA9"/>
    <w:rsid w:val="009C18AB"/>
    <w:rsid w:val="009C2794"/>
    <w:rsid w:val="009C3385"/>
    <w:rsid w:val="009C3D5B"/>
    <w:rsid w:val="009C674E"/>
    <w:rsid w:val="009D508B"/>
    <w:rsid w:val="009E1D33"/>
    <w:rsid w:val="009E47C7"/>
    <w:rsid w:val="009E7C1B"/>
    <w:rsid w:val="009F088A"/>
    <w:rsid w:val="009F30F8"/>
    <w:rsid w:val="009F4286"/>
    <w:rsid w:val="009F49C0"/>
    <w:rsid w:val="009F77D9"/>
    <w:rsid w:val="00A00528"/>
    <w:rsid w:val="00A0122C"/>
    <w:rsid w:val="00A0372A"/>
    <w:rsid w:val="00A03AEF"/>
    <w:rsid w:val="00A0609A"/>
    <w:rsid w:val="00A109ED"/>
    <w:rsid w:val="00A1175D"/>
    <w:rsid w:val="00A176C9"/>
    <w:rsid w:val="00A21262"/>
    <w:rsid w:val="00A221EF"/>
    <w:rsid w:val="00A222BD"/>
    <w:rsid w:val="00A23227"/>
    <w:rsid w:val="00A33B73"/>
    <w:rsid w:val="00A36897"/>
    <w:rsid w:val="00A42537"/>
    <w:rsid w:val="00A44736"/>
    <w:rsid w:val="00A47B4A"/>
    <w:rsid w:val="00A47E2F"/>
    <w:rsid w:val="00A53E74"/>
    <w:rsid w:val="00A5530F"/>
    <w:rsid w:val="00A561A7"/>
    <w:rsid w:val="00A601AB"/>
    <w:rsid w:val="00A610CF"/>
    <w:rsid w:val="00A6380C"/>
    <w:rsid w:val="00A6389F"/>
    <w:rsid w:val="00A6391F"/>
    <w:rsid w:val="00A64EA0"/>
    <w:rsid w:val="00A72996"/>
    <w:rsid w:val="00A76DCB"/>
    <w:rsid w:val="00A81279"/>
    <w:rsid w:val="00A822B0"/>
    <w:rsid w:val="00A85D7B"/>
    <w:rsid w:val="00A85DFA"/>
    <w:rsid w:val="00A86AFB"/>
    <w:rsid w:val="00A92FA7"/>
    <w:rsid w:val="00A94A95"/>
    <w:rsid w:val="00AA0569"/>
    <w:rsid w:val="00AB068D"/>
    <w:rsid w:val="00AB37D9"/>
    <w:rsid w:val="00AB3E6C"/>
    <w:rsid w:val="00AB4CB5"/>
    <w:rsid w:val="00AB5A13"/>
    <w:rsid w:val="00AC2B3B"/>
    <w:rsid w:val="00AC30F8"/>
    <w:rsid w:val="00AC609B"/>
    <w:rsid w:val="00AC60B5"/>
    <w:rsid w:val="00AC66CE"/>
    <w:rsid w:val="00AC6E06"/>
    <w:rsid w:val="00AC7147"/>
    <w:rsid w:val="00AD029F"/>
    <w:rsid w:val="00AD20CF"/>
    <w:rsid w:val="00AD6F10"/>
    <w:rsid w:val="00AE41DD"/>
    <w:rsid w:val="00AE57D4"/>
    <w:rsid w:val="00AE7829"/>
    <w:rsid w:val="00AF050D"/>
    <w:rsid w:val="00AF0A65"/>
    <w:rsid w:val="00AF2957"/>
    <w:rsid w:val="00AF2F7D"/>
    <w:rsid w:val="00AF329E"/>
    <w:rsid w:val="00B005AC"/>
    <w:rsid w:val="00B04C74"/>
    <w:rsid w:val="00B054F3"/>
    <w:rsid w:val="00B05E02"/>
    <w:rsid w:val="00B07214"/>
    <w:rsid w:val="00B103D7"/>
    <w:rsid w:val="00B11475"/>
    <w:rsid w:val="00B11DE4"/>
    <w:rsid w:val="00B13284"/>
    <w:rsid w:val="00B13938"/>
    <w:rsid w:val="00B21048"/>
    <w:rsid w:val="00B23A32"/>
    <w:rsid w:val="00B26382"/>
    <w:rsid w:val="00B263E1"/>
    <w:rsid w:val="00B26D32"/>
    <w:rsid w:val="00B26E4F"/>
    <w:rsid w:val="00B27409"/>
    <w:rsid w:val="00B33BCE"/>
    <w:rsid w:val="00B34356"/>
    <w:rsid w:val="00B34B88"/>
    <w:rsid w:val="00B360E8"/>
    <w:rsid w:val="00B408BD"/>
    <w:rsid w:val="00B41412"/>
    <w:rsid w:val="00B41436"/>
    <w:rsid w:val="00B4185B"/>
    <w:rsid w:val="00B4368F"/>
    <w:rsid w:val="00B465D0"/>
    <w:rsid w:val="00B472ED"/>
    <w:rsid w:val="00B52170"/>
    <w:rsid w:val="00B5244B"/>
    <w:rsid w:val="00B55717"/>
    <w:rsid w:val="00B573C1"/>
    <w:rsid w:val="00B575A8"/>
    <w:rsid w:val="00B61774"/>
    <w:rsid w:val="00B647F3"/>
    <w:rsid w:val="00B76711"/>
    <w:rsid w:val="00B77FCB"/>
    <w:rsid w:val="00B80D71"/>
    <w:rsid w:val="00B81197"/>
    <w:rsid w:val="00B84BFB"/>
    <w:rsid w:val="00B87428"/>
    <w:rsid w:val="00B927AD"/>
    <w:rsid w:val="00B9430F"/>
    <w:rsid w:val="00B94510"/>
    <w:rsid w:val="00B94759"/>
    <w:rsid w:val="00B9625E"/>
    <w:rsid w:val="00B97A2B"/>
    <w:rsid w:val="00B97D6E"/>
    <w:rsid w:val="00BA31D3"/>
    <w:rsid w:val="00BA4E92"/>
    <w:rsid w:val="00BA5908"/>
    <w:rsid w:val="00BA6B6E"/>
    <w:rsid w:val="00BB1466"/>
    <w:rsid w:val="00BB14A8"/>
    <w:rsid w:val="00BB61DA"/>
    <w:rsid w:val="00BB6715"/>
    <w:rsid w:val="00BC0290"/>
    <w:rsid w:val="00BC20C7"/>
    <w:rsid w:val="00BC2BE2"/>
    <w:rsid w:val="00BC5546"/>
    <w:rsid w:val="00BC73AC"/>
    <w:rsid w:val="00BC7D37"/>
    <w:rsid w:val="00BD4883"/>
    <w:rsid w:val="00BD52FB"/>
    <w:rsid w:val="00BD5688"/>
    <w:rsid w:val="00BE10C3"/>
    <w:rsid w:val="00BE1974"/>
    <w:rsid w:val="00BE2DB9"/>
    <w:rsid w:val="00BE387E"/>
    <w:rsid w:val="00BE6E68"/>
    <w:rsid w:val="00BE714F"/>
    <w:rsid w:val="00BF27B4"/>
    <w:rsid w:val="00BF7DE5"/>
    <w:rsid w:val="00C00F1A"/>
    <w:rsid w:val="00C02514"/>
    <w:rsid w:val="00C02AD1"/>
    <w:rsid w:val="00C02BCF"/>
    <w:rsid w:val="00C040F6"/>
    <w:rsid w:val="00C0558D"/>
    <w:rsid w:val="00C11493"/>
    <w:rsid w:val="00C11E15"/>
    <w:rsid w:val="00C12949"/>
    <w:rsid w:val="00C16C69"/>
    <w:rsid w:val="00C170C4"/>
    <w:rsid w:val="00C17F1C"/>
    <w:rsid w:val="00C20FAB"/>
    <w:rsid w:val="00C2545C"/>
    <w:rsid w:val="00C30284"/>
    <w:rsid w:val="00C308AF"/>
    <w:rsid w:val="00C31557"/>
    <w:rsid w:val="00C31AD4"/>
    <w:rsid w:val="00C3533E"/>
    <w:rsid w:val="00C36315"/>
    <w:rsid w:val="00C36365"/>
    <w:rsid w:val="00C471EB"/>
    <w:rsid w:val="00C47F0F"/>
    <w:rsid w:val="00C50DA6"/>
    <w:rsid w:val="00C55382"/>
    <w:rsid w:val="00C61311"/>
    <w:rsid w:val="00C62369"/>
    <w:rsid w:val="00C62484"/>
    <w:rsid w:val="00C715B9"/>
    <w:rsid w:val="00C77A16"/>
    <w:rsid w:val="00C812B5"/>
    <w:rsid w:val="00C82D2B"/>
    <w:rsid w:val="00C8430F"/>
    <w:rsid w:val="00C93882"/>
    <w:rsid w:val="00C94EFC"/>
    <w:rsid w:val="00C96DFE"/>
    <w:rsid w:val="00C975A4"/>
    <w:rsid w:val="00CA23B7"/>
    <w:rsid w:val="00CA2651"/>
    <w:rsid w:val="00CA313E"/>
    <w:rsid w:val="00CB34DC"/>
    <w:rsid w:val="00CB5F21"/>
    <w:rsid w:val="00CB6545"/>
    <w:rsid w:val="00CC2FAE"/>
    <w:rsid w:val="00CC4D85"/>
    <w:rsid w:val="00CC70BE"/>
    <w:rsid w:val="00CD1B52"/>
    <w:rsid w:val="00CD2C9C"/>
    <w:rsid w:val="00CD2DC3"/>
    <w:rsid w:val="00CD583A"/>
    <w:rsid w:val="00CE0416"/>
    <w:rsid w:val="00CE1D35"/>
    <w:rsid w:val="00CE1D71"/>
    <w:rsid w:val="00CE2BD1"/>
    <w:rsid w:val="00CE4B99"/>
    <w:rsid w:val="00CE6F04"/>
    <w:rsid w:val="00CE7662"/>
    <w:rsid w:val="00CF0987"/>
    <w:rsid w:val="00CF1350"/>
    <w:rsid w:val="00CF22A4"/>
    <w:rsid w:val="00CF2856"/>
    <w:rsid w:val="00CF3C56"/>
    <w:rsid w:val="00CF4398"/>
    <w:rsid w:val="00CF4891"/>
    <w:rsid w:val="00CF4A3C"/>
    <w:rsid w:val="00CF4BAB"/>
    <w:rsid w:val="00CF635F"/>
    <w:rsid w:val="00CF6611"/>
    <w:rsid w:val="00CF71E9"/>
    <w:rsid w:val="00CF7AEF"/>
    <w:rsid w:val="00D02D58"/>
    <w:rsid w:val="00D0401C"/>
    <w:rsid w:val="00D059A5"/>
    <w:rsid w:val="00D065FD"/>
    <w:rsid w:val="00D070F1"/>
    <w:rsid w:val="00D10107"/>
    <w:rsid w:val="00D10E2B"/>
    <w:rsid w:val="00D122AA"/>
    <w:rsid w:val="00D1408C"/>
    <w:rsid w:val="00D178AC"/>
    <w:rsid w:val="00D26103"/>
    <w:rsid w:val="00D2621B"/>
    <w:rsid w:val="00D26FE5"/>
    <w:rsid w:val="00D30F17"/>
    <w:rsid w:val="00D31EA5"/>
    <w:rsid w:val="00D32FDB"/>
    <w:rsid w:val="00D33C87"/>
    <w:rsid w:val="00D34960"/>
    <w:rsid w:val="00D370CF"/>
    <w:rsid w:val="00D40910"/>
    <w:rsid w:val="00D41454"/>
    <w:rsid w:val="00D42D19"/>
    <w:rsid w:val="00D4381D"/>
    <w:rsid w:val="00D44883"/>
    <w:rsid w:val="00D45BC5"/>
    <w:rsid w:val="00D46811"/>
    <w:rsid w:val="00D51288"/>
    <w:rsid w:val="00D51DBA"/>
    <w:rsid w:val="00D56824"/>
    <w:rsid w:val="00D60D85"/>
    <w:rsid w:val="00D63403"/>
    <w:rsid w:val="00D63D73"/>
    <w:rsid w:val="00D64152"/>
    <w:rsid w:val="00D66099"/>
    <w:rsid w:val="00D66453"/>
    <w:rsid w:val="00D73F7A"/>
    <w:rsid w:val="00D74FC8"/>
    <w:rsid w:val="00D7501A"/>
    <w:rsid w:val="00D75E0D"/>
    <w:rsid w:val="00D763E0"/>
    <w:rsid w:val="00D776BF"/>
    <w:rsid w:val="00D77EAA"/>
    <w:rsid w:val="00D809E5"/>
    <w:rsid w:val="00D8317D"/>
    <w:rsid w:val="00D83B96"/>
    <w:rsid w:val="00D84282"/>
    <w:rsid w:val="00D8622C"/>
    <w:rsid w:val="00D926AC"/>
    <w:rsid w:val="00D93972"/>
    <w:rsid w:val="00D947C4"/>
    <w:rsid w:val="00D95A7F"/>
    <w:rsid w:val="00D975B6"/>
    <w:rsid w:val="00DA162E"/>
    <w:rsid w:val="00DA6CA7"/>
    <w:rsid w:val="00DA6DFE"/>
    <w:rsid w:val="00DA76DC"/>
    <w:rsid w:val="00DB2320"/>
    <w:rsid w:val="00DB47D9"/>
    <w:rsid w:val="00DB5C9D"/>
    <w:rsid w:val="00DB5DA2"/>
    <w:rsid w:val="00DB5EEE"/>
    <w:rsid w:val="00DB76B8"/>
    <w:rsid w:val="00DB7773"/>
    <w:rsid w:val="00DC0A62"/>
    <w:rsid w:val="00DC4134"/>
    <w:rsid w:val="00DC4E16"/>
    <w:rsid w:val="00DC515F"/>
    <w:rsid w:val="00DC6D7C"/>
    <w:rsid w:val="00DC6FFC"/>
    <w:rsid w:val="00DD14CB"/>
    <w:rsid w:val="00DD2A88"/>
    <w:rsid w:val="00DD2E87"/>
    <w:rsid w:val="00DD51DF"/>
    <w:rsid w:val="00DD5D1E"/>
    <w:rsid w:val="00DD7DC1"/>
    <w:rsid w:val="00DE4D74"/>
    <w:rsid w:val="00DE7460"/>
    <w:rsid w:val="00DF3270"/>
    <w:rsid w:val="00DF4274"/>
    <w:rsid w:val="00DF5A5B"/>
    <w:rsid w:val="00E000B9"/>
    <w:rsid w:val="00E05493"/>
    <w:rsid w:val="00E05809"/>
    <w:rsid w:val="00E05FBB"/>
    <w:rsid w:val="00E071EB"/>
    <w:rsid w:val="00E07272"/>
    <w:rsid w:val="00E10813"/>
    <w:rsid w:val="00E1181B"/>
    <w:rsid w:val="00E151FB"/>
    <w:rsid w:val="00E331B5"/>
    <w:rsid w:val="00E33DBF"/>
    <w:rsid w:val="00E33F36"/>
    <w:rsid w:val="00E370D2"/>
    <w:rsid w:val="00E40814"/>
    <w:rsid w:val="00E43EAE"/>
    <w:rsid w:val="00E44E1A"/>
    <w:rsid w:val="00E5525A"/>
    <w:rsid w:val="00E55B93"/>
    <w:rsid w:val="00E563C9"/>
    <w:rsid w:val="00E6009F"/>
    <w:rsid w:val="00E61AF2"/>
    <w:rsid w:val="00E65D66"/>
    <w:rsid w:val="00E70B4E"/>
    <w:rsid w:val="00E71AFF"/>
    <w:rsid w:val="00E71C1A"/>
    <w:rsid w:val="00E729BD"/>
    <w:rsid w:val="00E734C3"/>
    <w:rsid w:val="00E73ED9"/>
    <w:rsid w:val="00E7460E"/>
    <w:rsid w:val="00E74865"/>
    <w:rsid w:val="00E75DC1"/>
    <w:rsid w:val="00E75E47"/>
    <w:rsid w:val="00E773D9"/>
    <w:rsid w:val="00E77F4D"/>
    <w:rsid w:val="00E801C7"/>
    <w:rsid w:val="00E8206D"/>
    <w:rsid w:val="00E84E8B"/>
    <w:rsid w:val="00E851C5"/>
    <w:rsid w:val="00E908F1"/>
    <w:rsid w:val="00E910EF"/>
    <w:rsid w:val="00E923D4"/>
    <w:rsid w:val="00E94939"/>
    <w:rsid w:val="00E94B12"/>
    <w:rsid w:val="00EA25F8"/>
    <w:rsid w:val="00EA2BE9"/>
    <w:rsid w:val="00EA3A54"/>
    <w:rsid w:val="00EA47A0"/>
    <w:rsid w:val="00EB218A"/>
    <w:rsid w:val="00EB3D59"/>
    <w:rsid w:val="00EB50DF"/>
    <w:rsid w:val="00EB5300"/>
    <w:rsid w:val="00EB57A6"/>
    <w:rsid w:val="00EC05D6"/>
    <w:rsid w:val="00EC5555"/>
    <w:rsid w:val="00ED56CF"/>
    <w:rsid w:val="00ED622B"/>
    <w:rsid w:val="00ED7824"/>
    <w:rsid w:val="00EE02D5"/>
    <w:rsid w:val="00EE0CB8"/>
    <w:rsid w:val="00EE3D52"/>
    <w:rsid w:val="00EE71B4"/>
    <w:rsid w:val="00EF1142"/>
    <w:rsid w:val="00EF27E3"/>
    <w:rsid w:val="00EF72FC"/>
    <w:rsid w:val="00F0363B"/>
    <w:rsid w:val="00F06AEF"/>
    <w:rsid w:val="00F10CFF"/>
    <w:rsid w:val="00F130B9"/>
    <w:rsid w:val="00F13F6B"/>
    <w:rsid w:val="00F15306"/>
    <w:rsid w:val="00F15326"/>
    <w:rsid w:val="00F15FD4"/>
    <w:rsid w:val="00F16857"/>
    <w:rsid w:val="00F211EE"/>
    <w:rsid w:val="00F23E88"/>
    <w:rsid w:val="00F25E00"/>
    <w:rsid w:val="00F30599"/>
    <w:rsid w:val="00F30DCE"/>
    <w:rsid w:val="00F341F4"/>
    <w:rsid w:val="00F368F2"/>
    <w:rsid w:val="00F36D66"/>
    <w:rsid w:val="00F37B47"/>
    <w:rsid w:val="00F40DB8"/>
    <w:rsid w:val="00F42698"/>
    <w:rsid w:val="00F452EF"/>
    <w:rsid w:val="00F46919"/>
    <w:rsid w:val="00F47305"/>
    <w:rsid w:val="00F4732E"/>
    <w:rsid w:val="00F5042C"/>
    <w:rsid w:val="00F50CC4"/>
    <w:rsid w:val="00F5223A"/>
    <w:rsid w:val="00F53C90"/>
    <w:rsid w:val="00F561AE"/>
    <w:rsid w:val="00F60995"/>
    <w:rsid w:val="00F62DC0"/>
    <w:rsid w:val="00F63CAA"/>
    <w:rsid w:val="00F64B09"/>
    <w:rsid w:val="00F71BEA"/>
    <w:rsid w:val="00F8153D"/>
    <w:rsid w:val="00F81961"/>
    <w:rsid w:val="00F9141C"/>
    <w:rsid w:val="00F97F86"/>
    <w:rsid w:val="00FA246D"/>
    <w:rsid w:val="00FA4976"/>
    <w:rsid w:val="00FA5E15"/>
    <w:rsid w:val="00FA6811"/>
    <w:rsid w:val="00FB0ADE"/>
    <w:rsid w:val="00FB2BAF"/>
    <w:rsid w:val="00FB6BE3"/>
    <w:rsid w:val="00FB760C"/>
    <w:rsid w:val="00FC028E"/>
    <w:rsid w:val="00FC1062"/>
    <w:rsid w:val="00FC4273"/>
    <w:rsid w:val="00FD3ABA"/>
    <w:rsid w:val="00FD4BAA"/>
    <w:rsid w:val="00FD5754"/>
    <w:rsid w:val="00FD5D62"/>
    <w:rsid w:val="00FE03D9"/>
    <w:rsid w:val="00FE2D84"/>
    <w:rsid w:val="00FF3E1B"/>
    <w:rsid w:val="00FF5D08"/>
    <w:rsid w:val="00FF61CF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A5983"/>
  <w15:docId w15:val="{ECE0F627-F4F5-479E-8AE0-25E6DE08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E408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95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51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5B2050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unhideWhenUsed/>
    <w:rsid w:val="008E66A2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31F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1FB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1F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1F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1FBF"/>
    <w:rPr>
      <w:b/>
      <w:bCs/>
      <w:sz w:val="20"/>
      <w:szCs w:val="20"/>
    </w:rPr>
  </w:style>
  <w:style w:type="paragraph" w:styleId="Zkladntext">
    <w:name w:val="Body Text"/>
    <w:basedOn w:val="Default"/>
    <w:next w:val="Default"/>
    <w:link w:val="ZkladntextChar"/>
    <w:rsid w:val="00495172"/>
    <w:pPr>
      <w:widowControl/>
    </w:pPr>
    <w:rPr>
      <w:rFonts w:ascii="Times New Roman" w:eastAsia="Times New Roman" w:hAnsi="Times New Roman" w:cs="Times New Roman"/>
      <w:color w:val="auto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rsid w:val="00495172"/>
    <w:rPr>
      <w:rFonts w:ascii="Times New Roman" w:eastAsia="Times New Roman" w:hAnsi="Times New Roman" w:cs="Times New Roman"/>
      <w:lang w:val="sk-SK" w:eastAsia="sk-SK"/>
    </w:rPr>
  </w:style>
  <w:style w:type="paragraph" w:customStyle="1" w:styleId="OPBod">
    <w:name w:val="OPBod"/>
    <w:basedOn w:val="Normlny"/>
    <w:rsid w:val="00495172"/>
    <w:pPr>
      <w:numPr>
        <w:ilvl w:val="2"/>
        <w:numId w:val="1"/>
      </w:numPr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495172"/>
    <w:pPr>
      <w:keepNext w:val="0"/>
      <w:keepLines w:val="0"/>
      <w:numPr>
        <w:ilvl w:val="1"/>
        <w:numId w:val="1"/>
      </w:numPr>
      <w:tabs>
        <w:tab w:val="clear" w:pos="720"/>
        <w:tab w:val="num" w:pos="360"/>
      </w:tabs>
      <w:spacing w:before="120"/>
      <w:ind w:left="0" w:firstLine="0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sk-SK" w:eastAsia="sk-SK"/>
    </w:rPr>
  </w:style>
  <w:style w:type="paragraph" w:customStyle="1" w:styleId="OPNadpisClanku">
    <w:name w:val="OPNadpisClanku"/>
    <w:basedOn w:val="Nadpis3"/>
    <w:next w:val="OPCislo"/>
    <w:rsid w:val="00495172"/>
    <w:pPr>
      <w:keepLines w:val="0"/>
      <w:numPr>
        <w:numId w:val="1"/>
      </w:numPr>
      <w:tabs>
        <w:tab w:val="num" w:pos="360"/>
      </w:tabs>
      <w:spacing w:before="0"/>
      <w:ind w:left="720" w:hanging="360"/>
      <w:jc w:val="center"/>
    </w:pPr>
    <w:rPr>
      <w:rFonts w:ascii="Times New Roman" w:eastAsia="Times New Roman" w:hAnsi="Times New Roman" w:cs="Times New Roman"/>
      <w:b w:val="0"/>
      <w:bCs w:val="0"/>
      <w:color w:val="auto"/>
      <w:sz w:val="22"/>
      <w:szCs w:val="20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9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9517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riekatabuky">
    <w:name w:val="Table Grid"/>
    <w:basedOn w:val="Normlnatabuka"/>
    <w:uiPriority w:val="59"/>
    <w:rsid w:val="007C1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lny"/>
    <w:rsid w:val="00BE6E68"/>
    <w:pPr>
      <w:spacing w:before="100" w:beforeAutospacing="1"/>
    </w:pPr>
    <w:rPr>
      <w:rFonts w:ascii="Arial" w:eastAsia="Times New Roman" w:hAnsi="Arial" w:cs="Arial"/>
      <w:color w:val="000000"/>
      <w:lang w:val="sk-SK" w:eastAsia="sk-SK"/>
    </w:rPr>
  </w:style>
  <w:style w:type="paragraph" w:styleId="Normlnywebov">
    <w:name w:val="Normal (Web)"/>
    <w:basedOn w:val="Normlny"/>
    <w:unhideWhenUsed/>
    <w:rsid w:val="00BE6E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byajntext">
    <w:name w:val="Plain Text"/>
    <w:basedOn w:val="Normlny"/>
    <w:link w:val="ObyajntextChar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rsid w:val="005B1C57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9117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911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91176"/>
    <w:rPr>
      <w:vertAlign w:val="superscript"/>
    </w:rPr>
  </w:style>
  <w:style w:type="numbering" w:customStyle="1" w:styleId="tl1">
    <w:name w:val="Štýl1"/>
    <w:uiPriority w:val="99"/>
    <w:rsid w:val="00DB47D9"/>
    <w:pPr>
      <w:numPr>
        <w:numId w:val="2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E408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40814"/>
    <w:rPr>
      <w:color w:val="800080" w:themeColor="followedHyperlink"/>
      <w:u w:val="single"/>
    </w:rPr>
  </w:style>
  <w:style w:type="paragraph" w:styleId="Bezriadkovania">
    <w:name w:val="No Spacing"/>
    <w:uiPriority w:val="1"/>
    <w:qFormat/>
    <w:rsid w:val="00614A32"/>
    <w:rPr>
      <w:rFonts w:ascii="Calibri" w:eastAsia="Times New Roman" w:hAnsi="Calibri" w:cs="Times New Roman"/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5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84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25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ADE~1\AppData\Local\Temp\kosielka_gremium_STU-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4BB0B-F425-497B-A80E-49D6521E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kosielka_gremium_STU-3.dotx</Template>
  <TotalTime>8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haladejova</dc:creator>
  <cp:lastModifiedBy>M</cp:lastModifiedBy>
  <cp:revision>3</cp:revision>
  <cp:lastPrinted>2017-06-06T21:30:00Z</cp:lastPrinted>
  <dcterms:created xsi:type="dcterms:W3CDTF">2017-06-06T21:04:00Z</dcterms:created>
  <dcterms:modified xsi:type="dcterms:W3CDTF">2017-06-06T22:19:00Z</dcterms:modified>
</cp:coreProperties>
</file>