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99" w:rsidRDefault="005B6799" w:rsidP="0030296D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</w:p>
    <w:p w:rsidR="00AA45BB" w:rsidRDefault="00AA45BB" w:rsidP="0030296D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</w:p>
    <w:p w:rsidR="0030296D" w:rsidRPr="0008243A" w:rsidRDefault="00DC520D" w:rsidP="000117C2">
      <w:pPr>
        <w:tabs>
          <w:tab w:val="center" w:pos="4079"/>
        </w:tabs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  <w:r>
        <w:rPr>
          <w:rFonts w:asciiTheme="majorHAnsi" w:hAnsiTheme="majorHAnsi" w:cstheme="majorHAnsi"/>
          <w:sz w:val="36"/>
          <w:szCs w:val="36"/>
          <w:lang w:val="sk-SK"/>
        </w:rPr>
        <w:t>Akademický senát</w:t>
      </w:r>
      <w:r w:rsidR="000117C2">
        <w:rPr>
          <w:rFonts w:asciiTheme="majorHAnsi" w:hAnsiTheme="majorHAnsi" w:cstheme="majorHAnsi"/>
          <w:sz w:val="36"/>
          <w:szCs w:val="36"/>
          <w:lang w:val="sk-SK"/>
        </w:rPr>
        <w:tab/>
      </w:r>
    </w:p>
    <w:p w:rsidR="002B396B" w:rsidRDefault="00DC520D" w:rsidP="002B396B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  <w:r>
        <w:rPr>
          <w:rFonts w:asciiTheme="majorHAnsi" w:hAnsiTheme="majorHAnsi" w:cstheme="majorHAnsi"/>
          <w:sz w:val="36"/>
          <w:szCs w:val="36"/>
          <w:lang w:val="sk-SK"/>
        </w:rPr>
        <w:t>19</w:t>
      </w:r>
      <w:r w:rsidR="0030296D" w:rsidRPr="0008243A">
        <w:rPr>
          <w:rFonts w:asciiTheme="majorHAnsi" w:hAnsiTheme="majorHAnsi" w:cstheme="majorHAnsi"/>
          <w:sz w:val="36"/>
          <w:szCs w:val="36"/>
          <w:lang w:val="sk-SK"/>
        </w:rPr>
        <w:t>.</w:t>
      </w:r>
      <w:r w:rsidR="005B6799">
        <w:rPr>
          <w:rFonts w:asciiTheme="majorHAnsi" w:hAnsiTheme="majorHAnsi" w:cstheme="majorHAnsi"/>
          <w:sz w:val="36"/>
          <w:szCs w:val="36"/>
          <w:lang w:val="sk-SK"/>
        </w:rPr>
        <w:t>0</w:t>
      </w:r>
      <w:r>
        <w:rPr>
          <w:rFonts w:asciiTheme="majorHAnsi" w:hAnsiTheme="majorHAnsi" w:cstheme="majorHAnsi"/>
          <w:sz w:val="36"/>
          <w:szCs w:val="36"/>
          <w:lang w:val="sk-SK"/>
        </w:rPr>
        <w:t>6</w:t>
      </w:r>
      <w:r w:rsidR="0030296D" w:rsidRPr="0008243A">
        <w:rPr>
          <w:rFonts w:asciiTheme="majorHAnsi" w:hAnsiTheme="majorHAnsi" w:cstheme="majorHAnsi"/>
          <w:sz w:val="36"/>
          <w:szCs w:val="36"/>
          <w:lang w:val="sk-SK"/>
        </w:rPr>
        <w:t>.201</w:t>
      </w:r>
      <w:r w:rsidR="00DC7D65" w:rsidRPr="0008243A">
        <w:rPr>
          <w:rFonts w:asciiTheme="majorHAnsi" w:hAnsiTheme="majorHAnsi" w:cstheme="majorHAnsi"/>
          <w:sz w:val="36"/>
          <w:szCs w:val="36"/>
          <w:lang w:val="sk-SK"/>
        </w:rPr>
        <w:t>7</w:t>
      </w:r>
    </w:p>
    <w:p w:rsidR="002B396B" w:rsidRDefault="002B396B" w:rsidP="002B396B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</w:p>
    <w:p w:rsidR="0030296D" w:rsidRPr="002B396B" w:rsidRDefault="0030296D" w:rsidP="002B396B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</w:p>
    <w:p w:rsidR="0030296D" w:rsidRPr="0008243A" w:rsidRDefault="000507C4" w:rsidP="005857A6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>
        <w:rPr>
          <w:rFonts w:asciiTheme="majorHAnsi" w:hAnsiTheme="majorHAnsi" w:cstheme="majorHAnsi"/>
          <w:b/>
          <w:sz w:val="36"/>
          <w:szCs w:val="36"/>
          <w:lang w:val="sk-SK"/>
        </w:rPr>
        <w:t>Rozpočet STU – rozpis dotácie UVP</w:t>
      </w:r>
      <w:r w:rsidR="008A4951">
        <w:rPr>
          <w:rFonts w:asciiTheme="majorHAnsi" w:hAnsiTheme="majorHAnsi" w:cstheme="majorHAnsi"/>
          <w:b/>
          <w:sz w:val="36"/>
          <w:szCs w:val="36"/>
          <w:lang w:val="sk-SK"/>
        </w:rPr>
        <w:t>_V3</w:t>
      </w:r>
    </w:p>
    <w:p w:rsidR="0030296D" w:rsidRDefault="0030296D" w:rsidP="0030296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:rsidR="005B6799" w:rsidRPr="00704674" w:rsidRDefault="005B6799" w:rsidP="0030296D">
      <w:pPr>
        <w:tabs>
          <w:tab w:val="left" w:pos="1985"/>
        </w:tabs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</w:p>
    <w:p w:rsidR="0030296D" w:rsidRPr="0008243A" w:rsidRDefault="0030296D" w:rsidP="0030296D">
      <w:pPr>
        <w:tabs>
          <w:tab w:val="left" w:pos="1985"/>
        </w:tabs>
        <w:ind w:left="-993" w:firstLine="851"/>
        <w:rPr>
          <w:rFonts w:asciiTheme="majorHAnsi" w:hAnsiTheme="majorHAnsi" w:cstheme="majorHAnsi"/>
          <w:b/>
          <w:lang w:val="sk-SK"/>
        </w:rPr>
      </w:pPr>
      <w:r w:rsidRPr="0008243A">
        <w:rPr>
          <w:rFonts w:asciiTheme="majorHAnsi" w:hAnsiTheme="majorHAnsi" w:cstheme="majorHAnsi"/>
          <w:lang w:val="sk-SK"/>
        </w:rPr>
        <w:t>Predkladá:</w:t>
      </w:r>
      <w:r w:rsidRPr="0008243A">
        <w:rPr>
          <w:rFonts w:asciiTheme="majorHAnsi" w:hAnsiTheme="majorHAnsi" w:cstheme="majorHAnsi"/>
          <w:lang w:val="sk-SK"/>
        </w:rPr>
        <w:tab/>
      </w:r>
      <w:r w:rsidR="000507C4">
        <w:rPr>
          <w:rFonts w:asciiTheme="majorHAnsi" w:hAnsiTheme="majorHAnsi" w:cstheme="majorHAnsi"/>
          <w:b/>
          <w:lang w:val="sk-SK"/>
        </w:rPr>
        <w:t>prof. Ing. Robert Redhammer, PhD.</w:t>
      </w:r>
    </w:p>
    <w:p w:rsidR="0030296D" w:rsidRPr="0008243A" w:rsidRDefault="000507C4" w:rsidP="0030296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ab/>
      </w:r>
      <w:r w:rsidR="0030296D" w:rsidRPr="0008243A">
        <w:rPr>
          <w:rFonts w:asciiTheme="majorHAnsi" w:hAnsiTheme="majorHAnsi" w:cstheme="majorHAnsi"/>
          <w:lang w:val="sk-SK"/>
        </w:rPr>
        <w:t>rektor</w:t>
      </w:r>
    </w:p>
    <w:p w:rsidR="0030296D" w:rsidRPr="0008243A" w:rsidRDefault="0030296D" w:rsidP="0030296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30296D" w:rsidRDefault="0030296D" w:rsidP="00F76875">
      <w:pPr>
        <w:tabs>
          <w:tab w:val="left" w:pos="1985"/>
        </w:tabs>
        <w:ind w:left="1973" w:hanging="2115"/>
        <w:rPr>
          <w:rFonts w:asciiTheme="majorHAnsi" w:hAnsiTheme="majorHAnsi" w:cstheme="majorHAnsi"/>
          <w:b/>
          <w:lang w:val="sk-SK"/>
        </w:rPr>
      </w:pPr>
      <w:r w:rsidRPr="0008243A">
        <w:rPr>
          <w:rFonts w:asciiTheme="majorHAnsi" w:hAnsiTheme="majorHAnsi" w:cstheme="majorHAnsi"/>
          <w:lang w:val="sk-SK"/>
        </w:rPr>
        <w:t>Vypracoval:</w:t>
      </w:r>
      <w:r w:rsidRPr="0008243A">
        <w:rPr>
          <w:rFonts w:asciiTheme="majorHAnsi" w:hAnsiTheme="majorHAnsi" w:cstheme="majorHAnsi"/>
          <w:lang w:val="sk-SK"/>
        </w:rPr>
        <w:tab/>
      </w:r>
      <w:r w:rsidR="00F76875">
        <w:rPr>
          <w:rFonts w:asciiTheme="majorHAnsi" w:hAnsiTheme="majorHAnsi" w:cstheme="majorHAnsi"/>
          <w:lang w:val="sk-SK"/>
        </w:rPr>
        <w:tab/>
      </w:r>
      <w:r w:rsidR="000507C4">
        <w:rPr>
          <w:rFonts w:asciiTheme="majorHAnsi" w:hAnsiTheme="majorHAnsi" w:cstheme="majorHAnsi"/>
          <w:b/>
          <w:lang w:val="sk-SK"/>
        </w:rPr>
        <w:t>Ing. D. Faktor, PhD.</w:t>
      </w:r>
    </w:p>
    <w:p w:rsidR="00501FA8" w:rsidRPr="00501FA8" w:rsidRDefault="00501FA8" w:rsidP="00F76875">
      <w:pPr>
        <w:tabs>
          <w:tab w:val="left" w:pos="1985"/>
        </w:tabs>
        <w:ind w:left="1973" w:hanging="2115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b/>
          <w:lang w:val="sk-SK"/>
        </w:rPr>
        <w:t xml:space="preserve">                                      </w:t>
      </w:r>
      <w:r w:rsidRPr="00501FA8">
        <w:rPr>
          <w:rFonts w:asciiTheme="majorHAnsi" w:hAnsiTheme="majorHAnsi" w:cstheme="majorHAnsi"/>
          <w:lang w:val="sk-SK"/>
        </w:rPr>
        <w:t xml:space="preserve"> kvestor</w:t>
      </w:r>
    </w:p>
    <w:p w:rsidR="00233897" w:rsidRDefault="00233897" w:rsidP="00233897">
      <w:pPr>
        <w:rPr>
          <w:rFonts w:asciiTheme="majorHAnsi" w:hAnsiTheme="majorHAnsi" w:cstheme="majorHAnsi"/>
          <w:lang w:val="sk-SK"/>
        </w:rPr>
      </w:pPr>
    </w:p>
    <w:p w:rsidR="00233897" w:rsidRPr="005B6799" w:rsidRDefault="0030296D" w:rsidP="00233897">
      <w:pPr>
        <w:ind w:left="1985" w:hanging="2127"/>
        <w:rPr>
          <w:rFonts w:asciiTheme="majorHAnsi" w:hAnsiTheme="majorHAnsi" w:cstheme="majorHAnsi"/>
          <w:lang w:val="sk-SK"/>
        </w:rPr>
      </w:pPr>
      <w:r w:rsidRPr="0008243A">
        <w:rPr>
          <w:rFonts w:asciiTheme="majorHAnsi" w:hAnsiTheme="majorHAnsi" w:cstheme="majorHAnsi"/>
          <w:lang w:val="sk-SK"/>
        </w:rPr>
        <w:t>Zdôvodnenie:</w:t>
      </w:r>
      <w:r w:rsidRPr="0008243A">
        <w:rPr>
          <w:rFonts w:asciiTheme="majorHAnsi" w:hAnsiTheme="majorHAnsi" w:cstheme="majorHAnsi"/>
          <w:lang w:val="sk-SK"/>
        </w:rPr>
        <w:tab/>
      </w:r>
      <w:r w:rsidR="00011F98" w:rsidRPr="00233897">
        <w:rPr>
          <w:rFonts w:asciiTheme="majorHAnsi" w:hAnsiTheme="majorHAnsi" w:cstheme="majorHAnsi"/>
          <w:lang w:val="sk-SK"/>
        </w:rPr>
        <w:t xml:space="preserve">Materiál </w:t>
      </w:r>
      <w:r w:rsidR="002675A2">
        <w:rPr>
          <w:rFonts w:asciiTheme="majorHAnsi" w:hAnsiTheme="majorHAnsi" w:cstheme="majorHAnsi"/>
          <w:lang w:val="sk-SK"/>
        </w:rPr>
        <w:t>je</w:t>
      </w:r>
      <w:r w:rsidR="00011F98" w:rsidRPr="00233897">
        <w:rPr>
          <w:rFonts w:asciiTheme="majorHAnsi" w:hAnsiTheme="majorHAnsi" w:cstheme="majorHAnsi"/>
          <w:lang w:val="sk-SK"/>
        </w:rPr>
        <w:t xml:space="preserve"> pre</w:t>
      </w:r>
      <w:r w:rsidR="005B6799">
        <w:rPr>
          <w:rFonts w:asciiTheme="majorHAnsi" w:hAnsiTheme="majorHAnsi" w:cstheme="majorHAnsi"/>
          <w:lang w:val="sk-SK"/>
        </w:rPr>
        <w:t>d</w:t>
      </w:r>
      <w:r w:rsidR="00011F98" w:rsidRPr="00233897">
        <w:rPr>
          <w:rFonts w:asciiTheme="majorHAnsi" w:hAnsiTheme="majorHAnsi" w:cstheme="majorHAnsi"/>
          <w:lang w:val="sk-SK"/>
        </w:rPr>
        <w:t>l</w:t>
      </w:r>
      <w:r w:rsidR="002675A2">
        <w:rPr>
          <w:rFonts w:asciiTheme="majorHAnsi" w:hAnsiTheme="majorHAnsi" w:cstheme="majorHAnsi"/>
          <w:lang w:val="sk-SK"/>
        </w:rPr>
        <w:t>ožený</w:t>
      </w:r>
      <w:r w:rsidR="00011F98" w:rsidRPr="00233897">
        <w:rPr>
          <w:rFonts w:asciiTheme="majorHAnsi" w:hAnsiTheme="majorHAnsi" w:cstheme="majorHAnsi"/>
          <w:lang w:val="sk-SK"/>
        </w:rPr>
        <w:t xml:space="preserve"> </w:t>
      </w:r>
      <w:r w:rsidR="000507C4">
        <w:rPr>
          <w:rFonts w:asciiTheme="majorHAnsi" w:hAnsiTheme="majorHAnsi" w:cstheme="majorHAnsi"/>
          <w:lang w:val="sk-SK"/>
        </w:rPr>
        <w:t>na základe uznesenia AS STU zo dňa 13.3.2017 prijatým v súvislosti s rozpisom dotácie na rok 2017</w:t>
      </w:r>
      <w:r w:rsidR="00233897" w:rsidRPr="005B6799">
        <w:rPr>
          <w:rFonts w:asciiTheme="majorHAnsi" w:hAnsiTheme="majorHAnsi" w:cstheme="majorHAnsi"/>
          <w:lang w:val="sk-SK"/>
        </w:rPr>
        <w:t>.</w:t>
      </w:r>
    </w:p>
    <w:p w:rsidR="0030296D" w:rsidRPr="0008243A" w:rsidRDefault="0030296D" w:rsidP="00233897">
      <w:pPr>
        <w:tabs>
          <w:tab w:val="left" w:pos="1985"/>
        </w:tabs>
        <w:ind w:left="1973" w:hanging="2115"/>
        <w:rPr>
          <w:rFonts w:asciiTheme="majorHAnsi" w:hAnsiTheme="majorHAnsi" w:cstheme="majorHAnsi"/>
          <w:lang w:val="sk-SK"/>
        </w:rPr>
      </w:pPr>
    </w:p>
    <w:p w:rsidR="002B396B" w:rsidRDefault="0030296D" w:rsidP="002B396B">
      <w:pPr>
        <w:pStyle w:val="Default"/>
        <w:tabs>
          <w:tab w:val="left" w:pos="1985"/>
        </w:tabs>
        <w:ind w:left="1985" w:hanging="2127"/>
        <w:rPr>
          <w:rFonts w:asciiTheme="majorHAnsi" w:hAnsiTheme="majorHAnsi" w:cstheme="majorHAnsi"/>
          <w:lang w:val="sk-SK"/>
        </w:rPr>
      </w:pPr>
      <w:r w:rsidRPr="0008243A">
        <w:rPr>
          <w:rFonts w:asciiTheme="majorHAnsi" w:hAnsiTheme="majorHAnsi" w:cstheme="majorHAnsi"/>
          <w:lang w:val="sk-SK"/>
        </w:rPr>
        <w:t>Návrh uznesenia:</w:t>
      </w:r>
      <w:r w:rsidRPr="0008243A">
        <w:rPr>
          <w:rFonts w:asciiTheme="majorHAnsi" w:hAnsiTheme="majorHAnsi" w:cstheme="majorHAnsi"/>
          <w:lang w:val="sk-SK"/>
        </w:rPr>
        <w:tab/>
      </w:r>
      <w:r w:rsidR="00DC520D">
        <w:rPr>
          <w:rFonts w:asciiTheme="majorHAnsi" w:hAnsiTheme="majorHAnsi" w:cstheme="majorHAnsi"/>
          <w:lang w:val="sk-SK"/>
        </w:rPr>
        <w:t xml:space="preserve">Akademický senát </w:t>
      </w:r>
      <w:r w:rsidR="00BC41D4">
        <w:rPr>
          <w:rFonts w:asciiTheme="majorHAnsi" w:hAnsiTheme="majorHAnsi" w:cstheme="majorHAnsi"/>
          <w:lang w:val="sk-SK"/>
        </w:rPr>
        <w:t>STU</w:t>
      </w:r>
      <w:r w:rsidR="00DC520D">
        <w:rPr>
          <w:rFonts w:asciiTheme="majorHAnsi" w:hAnsiTheme="majorHAnsi" w:cstheme="majorHAnsi"/>
          <w:lang w:val="sk-SK"/>
        </w:rPr>
        <w:t xml:space="preserve"> schvaľuje </w:t>
      </w:r>
      <w:r w:rsidR="007E7B11">
        <w:rPr>
          <w:rFonts w:asciiTheme="majorHAnsi" w:hAnsiTheme="majorHAnsi" w:cstheme="majorHAnsi"/>
          <w:lang w:val="sk-SK"/>
        </w:rPr>
        <w:t>navrhnutý rozpis</w:t>
      </w:r>
      <w:r w:rsidR="000507C4">
        <w:rPr>
          <w:rFonts w:asciiTheme="majorHAnsi" w:hAnsiTheme="majorHAnsi" w:cstheme="majorHAnsi"/>
          <w:lang w:val="sk-SK"/>
        </w:rPr>
        <w:t xml:space="preserve"> dotácie na UVP </w:t>
      </w:r>
    </w:p>
    <w:p w:rsidR="002B396B" w:rsidRDefault="002B396B" w:rsidP="002B396B">
      <w:pPr>
        <w:pStyle w:val="Default"/>
        <w:tabs>
          <w:tab w:val="left" w:pos="1985"/>
        </w:tabs>
        <w:ind w:left="1985" w:hanging="2127"/>
        <w:rPr>
          <w:rFonts w:asciiTheme="majorHAnsi" w:hAnsiTheme="majorHAnsi" w:cstheme="majorHAnsi"/>
          <w:lang w:val="sk-SK"/>
        </w:rPr>
      </w:pPr>
    </w:p>
    <w:p w:rsidR="002B396B" w:rsidRDefault="002B396B" w:rsidP="002B396B">
      <w:pPr>
        <w:pStyle w:val="Default"/>
        <w:tabs>
          <w:tab w:val="left" w:pos="1985"/>
        </w:tabs>
        <w:ind w:left="1985" w:hanging="2127"/>
        <w:rPr>
          <w:rFonts w:asciiTheme="majorHAnsi" w:hAnsiTheme="majorHAnsi" w:cstheme="majorHAnsi"/>
          <w:lang w:val="sk-SK"/>
        </w:rPr>
      </w:pPr>
    </w:p>
    <w:p w:rsidR="002B396B" w:rsidRDefault="002B396B" w:rsidP="002B396B">
      <w:pPr>
        <w:pStyle w:val="Default"/>
        <w:tabs>
          <w:tab w:val="left" w:pos="1985"/>
        </w:tabs>
        <w:ind w:left="1985" w:hanging="2127"/>
        <w:rPr>
          <w:rFonts w:asciiTheme="majorHAnsi" w:hAnsiTheme="majorHAnsi" w:cstheme="majorHAnsi"/>
          <w:lang w:val="sk-SK"/>
        </w:rPr>
      </w:pPr>
    </w:p>
    <w:p w:rsidR="005B6799" w:rsidRDefault="005B6799" w:rsidP="005857A6">
      <w:pPr>
        <w:pStyle w:val="Default"/>
        <w:tabs>
          <w:tab w:val="left" w:pos="1985"/>
        </w:tabs>
        <w:ind w:left="1985" w:hanging="2127"/>
        <w:rPr>
          <w:rFonts w:asciiTheme="majorHAnsi" w:hAnsiTheme="majorHAnsi" w:cstheme="majorHAnsi"/>
          <w:lang w:val="sk-SK"/>
        </w:rPr>
      </w:pPr>
    </w:p>
    <w:p w:rsidR="005857A6" w:rsidRPr="005857A6" w:rsidRDefault="005B6799" w:rsidP="005B6799">
      <w:pPr>
        <w:pStyle w:val="Default"/>
        <w:tabs>
          <w:tab w:val="left" w:pos="1985"/>
        </w:tabs>
        <w:ind w:left="1985" w:hanging="2127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lang w:val="sk-SK"/>
        </w:rPr>
        <w:tab/>
      </w:r>
      <w:r>
        <w:rPr>
          <w:rFonts w:asciiTheme="majorHAnsi" w:hAnsiTheme="majorHAnsi" w:cstheme="majorHAnsi"/>
          <w:lang w:val="sk-SK"/>
        </w:rPr>
        <w:tab/>
      </w: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202D59" w:rsidRDefault="00202D5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202D59" w:rsidRDefault="00202D5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E93B31" w:rsidRDefault="000B7684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lastRenderedPageBreak/>
        <w:tab/>
      </w:r>
      <w:r w:rsidR="00E93B31">
        <w:rPr>
          <w:rFonts w:asciiTheme="majorHAnsi" w:hAnsiTheme="majorHAnsi" w:cstheme="majorHAnsi"/>
          <w:sz w:val="22"/>
          <w:szCs w:val="22"/>
          <w:lang w:val="sk-SK"/>
        </w:rPr>
        <w:t xml:space="preserve">V zmysle Zmluvy o poskytnutí NFP na Univerzitný park sa STU zaviazala o. i. zabezpečiť udržateľnosť aktivít UVP. To predpokladá zabezpečiť </w:t>
      </w:r>
      <w:r w:rsidR="003A34C7">
        <w:rPr>
          <w:rFonts w:asciiTheme="majorHAnsi" w:hAnsiTheme="majorHAnsi" w:cstheme="majorHAnsi"/>
          <w:sz w:val="22"/>
          <w:szCs w:val="22"/>
          <w:lang w:val="sk-SK"/>
        </w:rPr>
        <w:t xml:space="preserve">potrebné </w:t>
      </w:r>
      <w:r w:rsidR="00E93B31">
        <w:rPr>
          <w:rFonts w:asciiTheme="majorHAnsi" w:hAnsiTheme="majorHAnsi" w:cstheme="majorHAnsi"/>
          <w:sz w:val="22"/>
          <w:szCs w:val="22"/>
          <w:lang w:val="sk-SK"/>
        </w:rPr>
        <w:t>prevádzkové prostriedky na personálne, materiálové a energetické potreby uvedených zariadení.</w:t>
      </w:r>
      <w:r w:rsidR="00CA6748">
        <w:rPr>
          <w:rFonts w:asciiTheme="majorHAnsi" w:hAnsiTheme="majorHAnsi" w:cstheme="majorHAnsi"/>
          <w:sz w:val="22"/>
          <w:szCs w:val="22"/>
          <w:lang w:val="sk-SK"/>
        </w:rPr>
        <w:t xml:space="preserve"> Je prioritným záujmom STU aby pracoviská UVP boli maximálne motivované k využívaniu obstaranej infraštruktúry, a tak naplnili ukazovatele, ku ktorým sme sa v projekte </w:t>
      </w:r>
      <w:r w:rsidR="00E3681D">
        <w:rPr>
          <w:rFonts w:asciiTheme="majorHAnsi" w:hAnsiTheme="majorHAnsi" w:cstheme="majorHAnsi"/>
          <w:sz w:val="22"/>
          <w:szCs w:val="22"/>
          <w:lang w:val="sk-SK"/>
        </w:rPr>
        <w:t>zaviazali a vyhli sa potenciálnemu riziku korekcií z možného nenaplnenia merateľných a dopadových ukazovateľov.</w:t>
      </w:r>
    </w:p>
    <w:p w:rsidR="00CA6748" w:rsidRDefault="00CA6748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ab/>
        <w:t xml:space="preserve">Za týmto účelom sa realizuje vyčlenenie časti dotačných prostriedkov a ich rozdelenie na pracoviská UVP v rámci univerzity nad rámec ich bežného financovania. Objemovo ide o čiastku </w:t>
      </w:r>
      <w:r w:rsidR="00E3681D">
        <w:rPr>
          <w:rFonts w:asciiTheme="majorHAnsi" w:hAnsiTheme="majorHAnsi" w:cstheme="majorHAnsi"/>
          <w:sz w:val="22"/>
          <w:szCs w:val="22"/>
          <w:lang w:val="sk-SK"/>
        </w:rPr>
        <w:t xml:space="preserve">600tis.€ </w:t>
      </w:r>
      <w:r w:rsidR="001C7824">
        <w:rPr>
          <w:rFonts w:asciiTheme="majorHAnsi" w:hAnsiTheme="majorHAnsi" w:cstheme="majorHAnsi"/>
          <w:sz w:val="22"/>
          <w:szCs w:val="22"/>
          <w:lang w:val="sk-SK"/>
        </w:rPr>
        <w:t xml:space="preserve">stanovenej </w:t>
      </w:r>
      <w:r>
        <w:rPr>
          <w:rFonts w:asciiTheme="majorHAnsi" w:hAnsiTheme="majorHAnsi" w:cstheme="majorHAnsi"/>
          <w:sz w:val="22"/>
          <w:szCs w:val="22"/>
          <w:lang w:val="sk-SK"/>
        </w:rPr>
        <w:t>na úrovni energetických úspor so zateplenia, ktoré sa v rámci UVP realizovalo.</w:t>
      </w:r>
    </w:p>
    <w:p w:rsidR="00CA6748" w:rsidRDefault="001C7824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ab/>
        <w:t>F</w:t>
      </w:r>
      <w:r w:rsidR="00CA6748">
        <w:rPr>
          <w:rFonts w:asciiTheme="majorHAnsi" w:hAnsiTheme="majorHAnsi" w:cstheme="majorHAnsi"/>
          <w:sz w:val="22"/>
          <w:szCs w:val="22"/>
          <w:lang w:val="sk-SK"/>
        </w:rPr>
        <w:t>ilozofiu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 podpory pracovísk UVP</w:t>
      </w:r>
      <w:r w:rsidR="00CA6748">
        <w:rPr>
          <w:rFonts w:asciiTheme="majorHAnsi" w:hAnsiTheme="majorHAnsi" w:cstheme="majorHAnsi"/>
          <w:sz w:val="22"/>
          <w:szCs w:val="22"/>
          <w:lang w:val="sk-SK"/>
        </w:rPr>
        <w:t xml:space="preserve"> sme</w:t>
      </w:r>
      <w:r w:rsidR="00984DA7">
        <w:rPr>
          <w:rFonts w:asciiTheme="majorHAnsi" w:hAnsiTheme="majorHAnsi" w:cstheme="majorHAnsi"/>
          <w:sz w:val="22"/>
          <w:szCs w:val="22"/>
          <w:lang w:val="sk-SK"/>
        </w:rPr>
        <w:t xml:space="preserve"> aplikovali aj pri rozdelení účelových prostriedkov z MŠ (na tzv. Rozvojový projekt) vo výške 417.056,-€</w:t>
      </w:r>
      <w:r w:rsidR="001D503D">
        <w:rPr>
          <w:rFonts w:asciiTheme="majorHAnsi" w:hAnsiTheme="majorHAnsi" w:cstheme="majorHAnsi"/>
          <w:sz w:val="22"/>
          <w:szCs w:val="22"/>
          <w:lang w:val="sk-SK"/>
        </w:rPr>
        <w:t>. Projekt bol zostavený tak, že sa opätovne prihliadalo na pracoviská UVP na STU.</w:t>
      </w:r>
    </w:p>
    <w:p w:rsidR="003A34C7" w:rsidRDefault="00E93B31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ab/>
      </w:r>
      <w:r w:rsidR="00667CE8">
        <w:rPr>
          <w:rFonts w:asciiTheme="majorHAnsi" w:hAnsiTheme="majorHAnsi" w:cstheme="majorHAnsi"/>
          <w:sz w:val="22"/>
          <w:szCs w:val="22"/>
          <w:lang w:val="sk-SK"/>
        </w:rPr>
        <w:t>A</w:t>
      </w:r>
      <w:r w:rsidR="004F5ABC">
        <w:rPr>
          <w:rFonts w:asciiTheme="majorHAnsi" w:hAnsiTheme="majorHAnsi" w:cstheme="majorHAnsi"/>
          <w:sz w:val="22"/>
          <w:szCs w:val="22"/>
          <w:lang w:val="sk-SK"/>
        </w:rPr>
        <w:t xml:space="preserve">lgoritmus vyčlenenia </w:t>
      </w:r>
      <w:r w:rsidR="000B7684">
        <w:rPr>
          <w:rFonts w:asciiTheme="majorHAnsi" w:hAnsiTheme="majorHAnsi" w:cstheme="majorHAnsi"/>
          <w:sz w:val="22"/>
          <w:szCs w:val="22"/>
          <w:lang w:val="sk-SK"/>
        </w:rPr>
        <w:t>čiastky 600tis.€</w:t>
      </w:r>
      <w:r w:rsidR="004F5ABC">
        <w:rPr>
          <w:rFonts w:asciiTheme="majorHAnsi" w:hAnsiTheme="majorHAnsi" w:cstheme="majorHAnsi"/>
          <w:sz w:val="22"/>
          <w:szCs w:val="22"/>
          <w:lang w:val="sk-SK"/>
        </w:rPr>
        <w:t xml:space="preserve"> a jej rozpis na jednotlivé súčasti podľa vstupnej ceny prístrojov a zariadení, ktoré sa na jednotlivé súčasti v rámci UVP obstarali</w:t>
      </w:r>
      <w:r w:rsidR="009F10B5">
        <w:rPr>
          <w:rFonts w:asciiTheme="majorHAnsi" w:hAnsiTheme="majorHAnsi" w:cstheme="majorHAnsi"/>
          <w:sz w:val="22"/>
          <w:szCs w:val="22"/>
          <w:lang w:val="sk-SK"/>
        </w:rPr>
        <w:t xml:space="preserve"> bol prvý raz aplikovaný v r. 2016</w:t>
      </w:r>
      <w:r w:rsidR="004F5ABC">
        <w:rPr>
          <w:rFonts w:asciiTheme="majorHAnsi" w:hAnsiTheme="majorHAnsi" w:cstheme="majorHAnsi"/>
          <w:sz w:val="22"/>
          <w:szCs w:val="22"/>
          <w:lang w:val="sk-SK"/>
        </w:rPr>
        <w:t>. Tento algoritmus j</w:t>
      </w:r>
      <w:r w:rsidR="009F10B5">
        <w:rPr>
          <w:rFonts w:asciiTheme="majorHAnsi" w:hAnsiTheme="majorHAnsi" w:cstheme="majorHAnsi"/>
          <w:sz w:val="22"/>
          <w:szCs w:val="22"/>
          <w:lang w:val="sk-SK"/>
        </w:rPr>
        <w:t xml:space="preserve">e považovaný za najjednoduchší a </w:t>
      </w:r>
      <w:r w:rsidR="004F5ABC">
        <w:rPr>
          <w:rFonts w:asciiTheme="majorHAnsi" w:hAnsiTheme="majorHAnsi" w:cstheme="majorHAnsi"/>
          <w:sz w:val="22"/>
          <w:szCs w:val="22"/>
          <w:lang w:val="sk-SK"/>
        </w:rPr>
        <w:t>najtransparentnejší</w:t>
      </w:r>
      <w:r w:rsidR="009F10B5">
        <w:rPr>
          <w:rFonts w:asciiTheme="majorHAnsi" w:hAnsiTheme="majorHAnsi" w:cstheme="majorHAnsi"/>
          <w:sz w:val="22"/>
          <w:szCs w:val="22"/>
          <w:lang w:val="sk-SK"/>
        </w:rPr>
        <w:t xml:space="preserve">. Iné algoritmy viedli k nekonzistentným podkladom a následná nutnosť korekcií vyvolávala ďalšie problémy. </w:t>
      </w:r>
    </w:p>
    <w:p w:rsidR="003A34C7" w:rsidRDefault="003A34C7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ab/>
      </w:r>
      <w:r w:rsidR="009F10B5">
        <w:rPr>
          <w:rFonts w:asciiTheme="majorHAnsi" w:hAnsiTheme="majorHAnsi" w:cstheme="majorHAnsi"/>
          <w:sz w:val="22"/>
          <w:szCs w:val="22"/>
          <w:lang w:val="sk-SK"/>
        </w:rPr>
        <w:t>V</w:t>
      </w:r>
      <w:r w:rsidR="00A35251">
        <w:rPr>
          <w:rFonts w:asciiTheme="majorHAnsi" w:hAnsiTheme="majorHAnsi" w:cstheme="majorHAnsi"/>
          <w:sz w:val="22"/>
          <w:szCs w:val="22"/>
          <w:lang w:val="sk-SK"/>
        </w:rPr>
        <w:t> budúcnosti (najskôr v r. 2018) sa budú zohľadňovať „výkonové“ kritériá podobné tým, ktoré sa aplikujú pri rozpise dotácie (publikácie, granty, atď.)</w:t>
      </w:r>
      <w:r w:rsidR="00CD56AA">
        <w:rPr>
          <w:rFonts w:asciiTheme="majorHAnsi" w:hAnsiTheme="majorHAnsi" w:cstheme="majorHAnsi"/>
          <w:sz w:val="22"/>
          <w:szCs w:val="22"/>
          <w:lang w:val="sk-SK"/>
        </w:rPr>
        <w:t>. K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 pôvodnému </w:t>
      </w:r>
      <w:r w:rsidR="00CD56AA">
        <w:rPr>
          <w:rFonts w:asciiTheme="majorHAnsi" w:hAnsiTheme="majorHAnsi" w:cstheme="majorHAnsi"/>
          <w:sz w:val="22"/>
          <w:szCs w:val="22"/>
          <w:lang w:val="sk-SK"/>
        </w:rPr>
        <w:t>návrhu pre rok 2017 boli vznesené pripomienky týkajúce sa nezahrnutia prístrojového vybavenia pre FA v hodnote 150.000,- €, ktoré nebolo doposiaľ dodané (je zahrnuté vo fázovaní UVP). Taktiež je v</w:t>
      </w:r>
      <w:r w:rsidR="00907E9F">
        <w:rPr>
          <w:rFonts w:asciiTheme="majorHAnsi" w:hAnsiTheme="majorHAnsi" w:cstheme="majorHAnsi"/>
          <w:sz w:val="22"/>
          <w:szCs w:val="22"/>
          <w:lang w:val="sk-SK"/>
        </w:rPr>
        <w:t> </w:t>
      </w:r>
      <w:r w:rsidR="00CD56AA">
        <w:rPr>
          <w:rFonts w:asciiTheme="majorHAnsi" w:hAnsiTheme="majorHAnsi" w:cstheme="majorHAnsi"/>
          <w:sz w:val="22"/>
          <w:szCs w:val="22"/>
          <w:lang w:val="sk-SK"/>
        </w:rPr>
        <w:t>n</w:t>
      </w:r>
      <w:r w:rsidR="00907E9F">
        <w:rPr>
          <w:rFonts w:asciiTheme="majorHAnsi" w:hAnsiTheme="majorHAnsi" w:cstheme="majorHAnsi"/>
          <w:sz w:val="22"/>
          <w:szCs w:val="22"/>
          <w:lang w:val="sk-SK"/>
        </w:rPr>
        <w:t>ávrhu zohľadnené delenie prostriedkov na klaud medzi FEI a FIIT (polovica pre každú fakultu).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F930BE">
        <w:rPr>
          <w:rFonts w:asciiTheme="majorHAnsi" w:hAnsiTheme="majorHAnsi" w:cstheme="majorHAnsi"/>
          <w:sz w:val="22"/>
          <w:szCs w:val="22"/>
          <w:lang w:val="sk-SK"/>
        </w:rPr>
        <w:t xml:space="preserve">Predložený návrh </w:t>
      </w:r>
      <w:r>
        <w:rPr>
          <w:rFonts w:asciiTheme="majorHAnsi" w:hAnsiTheme="majorHAnsi" w:cstheme="majorHAnsi"/>
          <w:sz w:val="22"/>
          <w:szCs w:val="22"/>
          <w:lang w:val="sk-SK"/>
        </w:rPr>
        <w:t>reflektuje tieto požiadavky.</w:t>
      </w:r>
    </w:p>
    <w:p w:rsidR="003A34C7" w:rsidRDefault="003A34C7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F930BE" w:rsidRDefault="003A34C7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</w:p>
    <w:p w:rsidR="00F930BE" w:rsidRDefault="00F930BE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F930BE" w:rsidRDefault="00F930BE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F930BE" w:rsidRDefault="00F930BE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A35251" w:rsidRDefault="00F930BE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Príloha: Rozpis dotácie 600 000,-€ na UVP </w:t>
      </w:r>
    </w:p>
    <w:p w:rsidR="000938D3" w:rsidRPr="000B7684" w:rsidRDefault="00A35251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bookmarkStart w:id="0" w:name="_GoBack"/>
      <w:bookmarkEnd w:id="0"/>
    </w:p>
    <w:sectPr w:rsidR="000938D3" w:rsidRPr="000B7684" w:rsidSect="005B6799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5B" w:rsidRDefault="008D465B" w:rsidP="0030006A">
      <w:r>
        <w:separator/>
      </w:r>
    </w:p>
  </w:endnote>
  <w:endnote w:type="continuationSeparator" w:id="0">
    <w:p w:rsidR="008D465B" w:rsidRDefault="008D465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5B" w:rsidRDefault="008D465B" w:rsidP="0030006A">
      <w:r>
        <w:separator/>
      </w:r>
    </w:p>
  </w:footnote>
  <w:footnote w:type="continuationSeparator" w:id="0">
    <w:p w:rsidR="008D465B" w:rsidRDefault="008D465B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142C5" wp14:editId="6D3B720E">
              <wp:simplePos x="0" y="0"/>
              <wp:positionH relativeFrom="column">
                <wp:posOffset>1390375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202D59" w:rsidP="00B6085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501FA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907E9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19.06</w:t>
                          </w:r>
                          <w:r w:rsidR="005B679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.2017</w:t>
                          </w:r>
                        </w:p>
                        <w:p w:rsidR="00AF7046" w:rsidRPr="00A20866" w:rsidRDefault="000507C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Rozpočet STU – rozpis dotácie UVP</w:t>
                          </w:r>
                          <w:r w:rsidR="005857A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</w:p>
                        <w:p w:rsidR="00AF7046" w:rsidRDefault="005B6799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 w:rsidR="00907E9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</w:t>
                          </w:r>
                          <w:r w:rsidR="00202D5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</w:t>
                          </w:r>
                          <w:r w:rsidR="002B396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/2017</w:t>
                          </w:r>
                          <w:r w:rsidR="00907E9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bod č.</w:t>
                          </w:r>
                          <w:r w:rsidR="00202D5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0507C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prof. Ing. Robert Redhammer</w:t>
                          </w:r>
                          <w:r w:rsidR="00794D1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PhD.</w:t>
                          </w:r>
                        </w:p>
                        <w:p w:rsidR="00B60854" w:rsidRDefault="00B6085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  <w:p w:rsidR="00B60854" w:rsidRDefault="00B6085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  <w:p w:rsidR="00B60854" w:rsidRDefault="00B6085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  <w:p w:rsidR="00B60854" w:rsidRPr="00A20866" w:rsidRDefault="00B6085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9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" filled="f" stroked="f">
              <v:textbox>
                <w:txbxContent>
                  <w:p w:rsidR="00AF7046" w:rsidRPr="00A20866" w:rsidRDefault="00202D59" w:rsidP="00B6085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501FA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907E9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19.06</w:t>
                    </w:r>
                    <w:r w:rsidR="005B679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.2017</w:t>
                    </w:r>
                  </w:p>
                  <w:p w:rsidR="00AF7046" w:rsidRPr="00A20866" w:rsidRDefault="000507C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Rozpočet STU – rozpis dotácie UVP</w:t>
                    </w:r>
                    <w:r w:rsidR="005857A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</w:p>
                  <w:p w:rsidR="00AF7046" w:rsidRDefault="005B6799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 w:rsidR="00907E9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</w:t>
                    </w:r>
                    <w:r w:rsidR="00202D5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</w:t>
                    </w:r>
                    <w:r w:rsidR="002B396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/2017</w:t>
                    </w:r>
                    <w:r w:rsidR="00907E9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bod č.</w:t>
                    </w:r>
                    <w:r w:rsidR="00202D5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0507C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prof. Ing. Robert Redhammer</w:t>
                    </w:r>
                    <w:r w:rsidR="00794D1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PhD.</w:t>
                    </w:r>
                  </w:p>
                  <w:p w:rsidR="00B60854" w:rsidRDefault="00B6085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  <w:p w:rsidR="00B60854" w:rsidRDefault="00B6085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  <w:p w:rsidR="00B60854" w:rsidRDefault="00B6085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  <w:p w:rsidR="00B60854" w:rsidRPr="00A20866" w:rsidRDefault="00B6085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1C9371E8" wp14:editId="5F859DA2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99" w:rsidRDefault="005B6799">
    <w:pPr>
      <w:pStyle w:val="Hlavika"/>
    </w:pPr>
    <w:r>
      <w:rPr>
        <w:noProof/>
        <w:lang w:val="sk-SK" w:eastAsia="sk-SK"/>
      </w:rPr>
      <w:drawing>
        <wp:inline distT="0" distB="0" distL="0" distR="0" wp14:anchorId="16970D97" wp14:editId="3BF1198C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927"/>
    <w:multiLevelType w:val="hybridMultilevel"/>
    <w:tmpl w:val="536011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95E4E"/>
    <w:multiLevelType w:val="hybridMultilevel"/>
    <w:tmpl w:val="2CC26C22"/>
    <w:lvl w:ilvl="0" w:tplc="C3D65B4E">
      <w:start w:val="1"/>
      <w:numFmt w:val="lowerLetter"/>
      <w:lvlText w:val="%1)"/>
      <w:lvlJc w:val="left"/>
      <w:pPr>
        <w:ind w:left="2333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">
    <w:nsid w:val="26E01AF3"/>
    <w:multiLevelType w:val="hybridMultilevel"/>
    <w:tmpl w:val="5DF60DD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8110C1"/>
    <w:multiLevelType w:val="hybridMultilevel"/>
    <w:tmpl w:val="4C4EB220"/>
    <w:lvl w:ilvl="0" w:tplc="8858F854">
      <w:start w:val="1"/>
      <w:numFmt w:val="upp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4">
    <w:nsid w:val="5B104514"/>
    <w:multiLevelType w:val="hybridMultilevel"/>
    <w:tmpl w:val="996A0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A1853"/>
    <w:multiLevelType w:val="hybridMultilevel"/>
    <w:tmpl w:val="99EEEB2E"/>
    <w:lvl w:ilvl="0" w:tplc="5394C4C6">
      <w:start w:val="5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17C2"/>
    <w:rsid w:val="00011F98"/>
    <w:rsid w:val="00040A79"/>
    <w:rsid w:val="000507C4"/>
    <w:rsid w:val="00056E45"/>
    <w:rsid w:val="0006307B"/>
    <w:rsid w:val="000679DB"/>
    <w:rsid w:val="0008243A"/>
    <w:rsid w:val="00092209"/>
    <w:rsid w:val="000938D3"/>
    <w:rsid w:val="000B7684"/>
    <w:rsid w:val="000C32C8"/>
    <w:rsid w:val="000D471D"/>
    <w:rsid w:val="000F7E29"/>
    <w:rsid w:val="001353B9"/>
    <w:rsid w:val="00170D96"/>
    <w:rsid w:val="001766CE"/>
    <w:rsid w:val="00185B07"/>
    <w:rsid w:val="001B4D0C"/>
    <w:rsid w:val="001C6FDD"/>
    <w:rsid w:val="001C7824"/>
    <w:rsid w:val="001D03EC"/>
    <w:rsid w:val="001D503D"/>
    <w:rsid w:val="001D79FB"/>
    <w:rsid w:val="00202D59"/>
    <w:rsid w:val="00233897"/>
    <w:rsid w:val="002457D4"/>
    <w:rsid w:val="00252C24"/>
    <w:rsid w:val="002675A2"/>
    <w:rsid w:val="002734F9"/>
    <w:rsid w:val="00296A21"/>
    <w:rsid w:val="002A755A"/>
    <w:rsid w:val="002B396B"/>
    <w:rsid w:val="0030006A"/>
    <w:rsid w:val="0030296D"/>
    <w:rsid w:val="00306468"/>
    <w:rsid w:val="00311F46"/>
    <w:rsid w:val="003264D2"/>
    <w:rsid w:val="00326890"/>
    <w:rsid w:val="00331016"/>
    <w:rsid w:val="00334254"/>
    <w:rsid w:val="00342438"/>
    <w:rsid w:val="003622CC"/>
    <w:rsid w:val="00394AB4"/>
    <w:rsid w:val="003A34C7"/>
    <w:rsid w:val="003C75A3"/>
    <w:rsid w:val="003E3800"/>
    <w:rsid w:val="003F54D3"/>
    <w:rsid w:val="00475AF7"/>
    <w:rsid w:val="004809AE"/>
    <w:rsid w:val="004927C5"/>
    <w:rsid w:val="004B6857"/>
    <w:rsid w:val="004C6C06"/>
    <w:rsid w:val="004F5ABC"/>
    <w:rsid w:val="00501FA8"/>
    <w:rsid w:val="0050699E"/>
    <w:rsid w:val="00546A05"/>
    <w:rsid w:val="00552A42"/>
    <w:rsid w:val="005857A6"/>
    <w:rsid w:val="00585E7F"/>
    <w:rsid w:val="00587603"/>
    <w:rsid w:val="005A1790"/>
    <w:rsid w:val="005A3285"/>
    <w:rsid w:val="005B6799"/>
    <w:rsid w:val="005D3CAC"/>
    <w:rsid w:val="00617B5D"/>
    <w:rsid w:val="0064107B"/>
    <w:rsid w:val="00667CE8"/>
    <w:rsid w:val="0068519C"/>
    <w:rsid w:val="00687FDF"/>
    <w:rsid w:val="006A2E84"/>
    <w:rsid w:val="006B3B5E"/>
    <w:rsid w:val="006B5D6C"/>
    <w:rsid w:val="006C3CA5"/>
    <w:rsid w:val="006F4AFD"/>
    <w:rsid w:val="00704674"/>
    <w:rsid w:val="00710280"/>
    <w:rsid w:val="0071397B"/>
    <w:rsid w:val="007149A6"/>
    <w:rsid w:val="00734B57"/>
    <w:rsid w:val="00737EE8"/>
    <w:rsid w:val="007609D9"/>
    <w:rsid w:val="00774D8A"/>
    <w:rsid w:val="00794D1D"/>
    <w:rsid w:val="007A13DC"/>
    <w:rsid w:val="007C561C"/>
    <w:rsid w:val="007E3EB2"/>
    <w:rsid w:val="007E6591"/>
    <w:rsid w:val="007E7B11"/>
    <w:rsid w:val="007F5771"/>
    <w:rsid w:val="007F669D"/>
    <w:rsid w:val="008252C4"/>
    <w:rsid w:val="0083693E"/>
    <w:rsid w:val="00843B54"/>
    <w:rsid w:val="00844182"/>
    <w:rsid w:val="00856A30"/>
    <w:rsid w:val="00887B83"/>
    <w:rsid w:val="00897CC3"/>
    <w:rsid w:val="008A4951"/>
    <w:rsid w:val="008B2DE5"/>
    <w:rsid w:val="008D2A6D"/>
    <w:rsid w:val="008D465B"/>
    <w:rsid w:val="008E428D"/>
    <w:rsid w:val="008E73F2"/>
    <w:rsid w:val="00907438"/>
    <w:rsid w:val="00907E9F"/>
    <w:rsid w:val="00907FA4"/>
    <w:rsid w:val="00944B1F"/>
    <w:rsid w:val="0096605A"/>
    <w:rsid w:val="00977727"/>
    <w:rsid w:val="00984DA7"/>
    <w:rsid w:val="00992737"/>
    <w:rsid w:val="009933E2"/>
    <w:rsid w:val="00996EF4"/>
    <w:rsid w:val="009B13A6"/>
    <w:rsid w:val="009E1D33"/>
    <w:rsid w:val="009E69F9"/>
    <w:rsid w:val="009F10B5"/>
    <w:rsid w:val="009F1834"/>
    <w:rsid w:val="00A02524"/>
    <w:rsid w:val="00A0463E"/>
    <w:rsid w:val="00A11A31"/>
    <w:rsid w:val="00A13642"/>
    <w:rsid w:val="00A160F7"/>
    <w:rsid w:val="00A20866"/>
    <w:rsid w:val="00A22B18"/>
    <w:rsid w:val="00A35251"/>
    <w:rsid w:val="00A542CB"/>
    <w:rsid w:val="00AA45BB"/>
    <w:rsid w:val="00AA5FA6"/>
    <w:rsid w:val="00AB495A"/>
    <w:rsid w:val="00AC50E1"/>
    <w:rsid w:val="00AE27FA"/>
    <w:rsid w:val="00AF7046"/>
    <w:rsid w:val="00B32614"/>
    <w:rsid w:val="00B429D5"/>
    <w:rsid w:val="00B454DC"/>
    <w:rsid w:val="00B5130B"/>
    <w:rsid w:val="00B5497D"/>
    <w:rsid w:val="00B60854"/>
    <w:rsid w:val="00BB0203"/>
    <w:rsid w:val="00BC41D4"/>
    <w:rsid w:val="00BF38EA"/>
    <w:rsid w:val="00C143D1"/>
    <w:rsid w:val="00C26F32"/>
    <w:rsid w:val="00C31B4F"/>
    <w:rsid w:val="00C35780"/>
    <w:rsid w:val="00C4057F"/>
    <w:rsid w:val="00C40EC0"/>
    <w:rsid w:val="00C975A4"/>
    <w:rsid w:val="00CA1F94"/>
    <w:rsid w:val="00CA6748"/>
    <w:rsid w:val="00CC788A"/>
    <w:rsid w:val="00CD56AA"/>
    <w:rsid w:val="00CE6990"/>
    <w:rsid w:val="00D07B4A"/>
    <w:rsid w:val="00D34342"/>
    <w:rsid w:val="00D67986"/>
    <w:rsid w:val="00D83653"/>
    <w:rsid w:val="00DC520D"/>
    <w:rsid w:val="00DC7D65"/>
    <w:rsid w:val="00E12BAC"/>
    <w:rsid w:val="00E160B2"/>
    <w:rsid w:val="00E21280"/>
    <w:rsid w:val="00E35A85"/>
    <w:rsid w:val="00E3681D"/>
    <w:rsid w:val="00E47E4F"/>
    <w:rsid w:val="00E93B31"/>
    <w:rsid w:val="00EB3202"/>
    <w:rsid w:val="00EF3D6C"/>
    <w:rsid w:val="00EF6FAB"/>
    <w:rsid w:val="00F20A47"/>
    <w:rsid w:val="00F24DC7"/>
    <w:rsid w:val="00F37BD8"/>
    <w:rsid w:val="00F54AF0"/>
    <w:rsid w:val="00F72759"/>
    <w:rsid w:val="00F76875"/>
    <w:rsid w:val="00F84035"/>
    <w:rsid w:val="00F85612"/>
    <w:rsid w:val="00F930BE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Mriekatabuky">
    <w:name w:val="Table Grid"/>
    <w:basedOn w:val="Normlnatabuka"/>
    <w:uiPriority w:val="59"/>
    <w:rsid w:val="0030296D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30296D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  <w:lang w:val="sk-SK" w:eastAsia="ar-SA"/>
    </w:rPr>
  </w:style>
  <w:style w:type="paragraph" w:styleId="Normlnywebov">
    <w:name w:val="Normal (Web)"/>
    <w:basedOn w:val="Normlny"/>
    <w:uiPriority w:val="99"/>
    <w:semiHidden/>
    <w:unhideWhenUsed/>
    <w:rsid w:val="00F37B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F37BD8"/>
    <w:rPr>
      <w:b/>
      <w:bCs/>
    </w:rPr>
  </w:style>
  <w:style w:type="character" w:styleId="Zvraznenie">
    <w:name w:val="Emphasis"/>
    <w:basedOn w:val="Predvolenpsmoodseku"/>
    <w:uiPriority w:val="20"/>
    <w:qFormat/>
    <w:rsid w:val="00F37BD8"/>
    <w:rPr>
      <w:i/>
      <w:iCs/>
    </w:rPr>
  </w:style>
  <w:style w:type="paragraph" w:styleId="Odsekzoznamu">
    <w:name w:val="List Paragraph"/>
    <w:basedOn w:val="Normlny"/>
    <w:uiPriority w:val="34"/>
    <w:qFormat/>
    <w:rsid w:val="000824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Mriekatabuky">
    <w:name w:val="Table Grid"/>
    <w:basedOn w:val="Normlnatabuka"/>
    <w:uiPriority w:val="59"/>
    <w:rsid w:val="0030296D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30296D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  <w:lang w:val="sk-SK" w:eastAsia="ar-SA"/>
    </w:rPr>
  </w:style>
  <w:style w:type="paragraph" w:styleId="Normlnywebov">
    <w:name w:val="Normal (Web)"/>
    <w:basedOn w:val="Normlny"/>
    <w:uiPriority w:val="99"/>
    <w:semiHidden/>
    <w:unhideWhenUsed/>
    <w:rsid w:val="00F37B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F37BD8"/>
    <w:rPr>
      <w:b/>
      <w:bCs/>
    </w:rPr>
  </w:style>
  <w:style w:type="character" w:styleId="Zvraznenie">
    <w:name w:val="Emphasis"/>
    <w:basedOn w:val="Predvolenpsmoodseku"/>
    <w:uiPriority w:val="20"/>
    <w:qFormat/>
    <w:rsid w:val="00F37BD8"/>
    <w:rPr>
      <w:i/>
      <w:iCs/>
    </w:rPr>
  </w:style>
  <w:style w:type="paragraph" w:styleId="Odsekzoznamu">
    <w:name w:val="List Paragraph"/>
    <w:basedOn w:val="Normlny"/>
    <w:uiPriority w:val="34"/>
    <w:qFormat/>
    <w:rsid w:val="000824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54578-7E15-4BFE-85B4-15B03D0E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44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faktor</cp:lastModifiedBy>
  <cp:revision>8</cp:revision>
  <cp:lastPrinted>2012-10-08T08:32:00Z</cp:lastPrinted>
  <dcterms:created xsi:type="dcterms:W3CDTF">2017-06-07T07:46:00Z</dcterms:created>
  <dcterms:modified xsi:type="dcterms:W3CDTF">2017-06-07T11:12:00Z</dcterms:modified>
</cp:coreProperties>
</file>