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05" w:rsidRPr="00C130B8" w:rsidRDefault="00366D8A" w:rsidP="0051319B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-12700</wp:posOffset>
            </wp:positionV>
            <wp:extent cx="5708650" cy="638175"/>
            <wp:effectExtent l="0" t="0" r="6350" b="9525"/>
            <wp:wrapThrough wrapText="bothSides">
              <wp:wrapPolygon edited="0">
                <wp:start x="0" y="0"/>
                <wp:lineTo x="0" y="21278"/>
                <wp:lineTo x="21552" y="21278"/>
                <wp:lineTo x="21552" y="0"/>
                <wp:lineTo x="0" y="0"/>
              </wp:wrapPolygon>
            </wp:wrapThrough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522" w:rsidRDefault="0051319B" w:rsidP="00B462D6">
      <w:pPr>
        <w:spacing w:after="0"/>
        <w:ind w:left="4956" w:firstLine="708"/>
      </w:pPr>
      <w:r>
        <w:rPr>
          <w:b/>
        </w:rPr>
        <w:t>Všetkým členom</w:t>
      </w:r>
    </w:p>
    <w:p w:rsidR="00FD7522" w:rsidRDefault="0051319B" w:rsidP="00B462D6">
      <w:pPr>
        <w:spacing w:after="0"/>
        <w:ind w:left="4956" w:firstLine="708"/>
      </w:pPr>
      <w:r>
        <w:rPr>
          <w:b/>
        </w:rPr>
        <w:t>Vedenia STU</w:t>
      </w:r>
    </w:p>
    <w:p w:rsidR="00FD7522" w:rsidRDefault="00FD7522" w:rsidP="00B462D6">
      <w:pPr>
        <w:spacing w:after="0"/>
        <w:ind w:left="4956" w:firstLine="708"/>
      </w:pPr>
    </w:p>
    <w:p w:rsidR="00FD7522" w:rsidRDefault="0051319B" w:rsidP="00B462D6">
      <w:pPr>
        <w:spacing w:after="0"/>
        <w:ind w:left="4956" w:firstLine="708"/>
      </w:pPr>
      <w:r>
        <w:t xml:space="preserve">Bratislava, 11. júna 2019 </w:t>
      </w:r>
    </w:p>
    <w:p w:rsidR="00FD7522" w:rsidRDefault="0051319B" w:rsidP="00B462D6">
      <w:pPr>
        <w:spacing w:after="0"/>
        <w:ind w:left="4956" w:firstLine="708"/>
      </w:pPr>
      <w:r>
        <w:t>Pozvánka č.12/2019</w:t>
      </w:r>
    </w:p>
    <w:p w:rsidR="00FD7522" w:rsidRDefault="00FD7522" w:rsidP="00B462D6">
      <w:pPr>
        <w:spacing w:after="0"/>
        <w:ind w:left="4956" w:firstLine="708"/>
      </w:pPr>
    </w:p>
    <w:p w:rsidR="00FD7522" w:rsidRPr="00FD7522" w:rsidRDefault="00FD7522" w:rsidP="00B462D6">
      <w:pPr>
        <w:ind w:left="709" w:hanging="709"/>
      </w:pPr>
      <w:r w:rsidRPr="00FD7522">
        <w:t>Vážení členovia Vedenia STU,</w:t>
      </w:r>
    </w:p>
    <w:p w:rsidR="00FD7522" w:rsidRPr="00FD7522" w:rsidRDefault="00FD7522" w:rsidP="00B462D6">
      <w:pPr>
        <w:spacing w:after="0"/>
        <w:jc w:val="center"/>
      </w:pPr>
      <w:r w:rsidRPr="00FD7522">
        <w:t>dovoľte mi, aby som Vás pozval na rokovanie Vedenia STU, ktoré sa uskutoční</w:t>
      </w:r>
    </w:p>
    <w:p w:rsidR="00FD7522" w:rsidRPr="0051319B" w:rsidRDefault="00FD7522" w:rsidP="00B462D6">
      <w:pPr>
        <w:spacing w:after="0"/>
        <w:jc w:val="center"/>
        <w:rPr>
          <w:b/>
          <w:i/>
          <w:color w:val="FF0000"/>
        </w:rPr>
      </w:pPr>
      <w:r w:rsidRPr="0051319B">
        <w:rPr>
          <w:b/>
        </w:rPr>
        <w:t>12. júna 2019 (streda)  o 9.00 hod.</w:t>
      </w:r>
    </w:p>
    <w:p w:rsidR="00FD7522" w:rsidRPr="00FD7522" w:rsidRDefault="00FD7522" w:rsidP="00B462D6">
      <w:pPr>
        <w:spacing w:after="0"/>
        <w:jc w:val="center"/>
      </w:pPr>
      <w:r w:rsidRPr="00FD7522">
        <w:t xml:space="preserve">v malej zasadacej sieni rektora STU, 3. poschodie, R STU, </w:t>
      </w:r>
      <w:proofErr w:type="spellStart"/>
      <w:r w:rsidRPr="00FD7522">
        <w:t>Vazovova</w:t>
      </w:r>
      <w:proofErr w:type="spellEnd"/>
      <w:r w:rsidRPr="00FD7522">
        <w:t xml:space="preserve"> 5, Bratislava</w:t>
      </w:r>
    </w:p>
    <w:p w:rsidR="00FD7522" w:rsidRDefault="00FD7522" w:rsidP="00B462D6">
      <w:pPr>
        <w:spacing w:after="0"/>
        <w:ind w:left="4956" w:firstLine="708"/>
      </w:pPr>
    </w:p>
    <w:p w:rsidR="00FD7522" w:rsidRPr="00FD7522" w:rsidRDefault="00FD7522" w:rsidP="00B462D6">
      <w:pPr>
        <w:ind w:left="709" w:hanging="709"/>
        <w:rPr>
          <w:b/>
        </w:rPr>
      </w:pPr>
      <w:r w:rsidRPr="00FD7522">
        <w:rPr>
          <w:b/>
          <w:u w:val="single"/>
        </w:rPr>
        <w:t>Program rokovania:</w:t>
      </w:r>
    </w:p>
    <w:p w:rsidR="003526A6" w:rsidRDefault="00FC4C25" w:rsidP="00B462D6">
      <w:pPr>
        <w:tabs>
          <w:tab w:val="left" w:pos="851"/>
        </w:tabs>
        <w:spacing w:after="0"/>
        <w:ind w:left="839" w:hanging="697"/>
      </w:pPr>
      <w:r>
        <w:t>1.</w:t>
      </w:r>
      <w:r>
        <w:tab/>
        <w:t>Otvorenie</w:t>
      </w:r>
    </w:p>
    <w:p w:rsidR="003526A6" w:rsidRDefault="00FC4C25" w:rsidP="00B462D6">
      <w:pPr>
        <w:tabs>
          <w:tab w:val="left" w:pos="851"/>
        </w:tabs>
        <w:spacing w:after="0"/>
        <w:ind w:left="839" w:hanging="697"/>
      </w:pPr>
      <w:r>
        <w:t>2.</w:t>
      </w:r>
      <w:r>
        <w:tab/>
        <w:t>Informácia o projekte ACCORD (M. Belko)</w:t>
      </w:r>
    </w:p>
    <w:p w:rsidR="003526A6" w:rsidRDefault="00FC4C25" w:rsidP="00B462D6">
      <w:pPr>
        <w:tabs>
          <w:tab w:val="left" w:pos="851"/>
        </w:tabs>
        <w:spacing w:after="0"/>
        <w:ind w:left="839" w:hanging="697"/>
      </w:pPr>
      <w:r>
        <w:t>3.</w:t>
      </w:r>
      <w:r>
        <w:tab/>
        <w:t xml:space="preserve">Návrh na zmenu účelu použitia dotácie z fondu obnovy z roku 2018 (M. </w:t>
      </w:r>
      <w:proofErr w:type="spellStart"/>
      <w:r>
        <w:t>Bakošová</w:t>
      </w:r>
      <w:proofErr w:type="spellEnd"/>
      <w:r>
        <w:t>)</w:t>
      </w:r>
    </w:p>
    <w:p w:rsidR="003526A6" w:rsidRDefault="00FC4C25" w:rsidP="00B462D6">
      <w:pPr>
        <w:tabs>
          <w:tab w:val="left" w:pos="851"/>
        </w:tabs>
        <w:spacing w:after="0"/>
        <w:ind w:left="839" w:hanging="697"/>
      </w:pPr>
      <w:r>
        <w:t>4.</w:t>
      </w:r>
      <w:r>
        <w:tab/>
        <w:t xml:space="preserve">Harmonogram prijímacieho konania na akad. rok 2020_2021 (M. </w:t>
      </w:r>
      <w:proofErr w:type="spellStart"/>
      <w:r>
        <w:t>Bakošová</w:t>
      </w:r>
      <w:proofErr w:type="spellEnd"/>
      <w:r>
        <w:t>)</w:t>
      </w:r>
    </w:p>
    <w:p w:rsidR="003526A6" w:rsidRDefault="00FC4C25" w:rsidP="00B462D6">
      <w:pPr>
        <w:tabs>
          <w:tab w:val="left" w:pos="851"/>
        </w:tabs>
        <w:spacing w:after="0"/>
        <w:ind w:left="839" w:hanging="697"/>
      </w:pPr>
      <w:r>
        <w:t>5.</w:t>
      </w:r>
      <w:r>
        <w:tab/>
        <w:t xml:space="preserve">Dodatok 1 smernica školné a poplatky 2019/2020 zmeny (M. </w:t>
      </w:r>
      <w:proofErr w:type="spellStart"/>
      <w:r>
        <w:t>Bakošová</w:t>
      </w:r>
      <w:proofErr w:type="spellEnd"/>
      <w:r>
        <w:t>)</w:t>
      </w:r>
    </w:p>
    <w:p w:rsidR="003526A6" w:rsidRDefault="00FC4C25" w:rsidP="00B462D6">
      <w:pPr>
        <w:tabs>
          <w:tab w:val="left" w:pos="851"/>
        </w:tabs>
        <w:spacing w:after="0"/>
        <w:ind w:left="839" w:hanging="697"/>
      </w:pPr>
      <w:r>
        <w:t>6.</w:t>
      </w:r>
      <w:r>
        <w:tab/>
        <w:t xml:space="preserve">Návrh na spustenie procesu implementácie Stratégie ľudských zdrojov pre výskumných pracovníkov a získanie európskeho ocenenia HR Excellence in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(HRS4R) </w:t>
      </w:r>
      <w:r w:rsidR="003370C2">
        <w:t xml:space="preserve"> </w:t>
      </w:r>
      <w:r>
        <w:t xml:space="preserve">(J. </w:t>
      </w:r>
      <w:proofErr w:type="spellStart"/>
      <w:r>
        <w:t>Szolgay</w:t>
      </w:r>
      <w:proofErr w:type="spellEnd"/>
      <w:r>
        <w:t>)</w:t>
      </w:r>
    </w:p>
    <w:p w:rsidR="003526A6" w:rsidRDefault="00FC4C25" w:rsidP="00B462D6">
      <w:pPr>
        <w:tabs>
          <w:tab w:val="left" w:pos="851"/>
        </w:tabs>
        <w:spacing w:after="0"/>
        <w:ind w:left="839" w:hanging="697"/>
      </w:pPr>
      <w:r>
        <w:t>7.</w:t>
      </w:r>
      <w:r>
        <w:tab/>
        <w:t xml:space="preserve">Návrh na zloženie novej Atestačnej komisie STU (J. </w:t>
      </w:r>
      <w:proofErr w:type="spellStart"/>
      <w:r>
        <w:t>Szolgay</w:t>
      </w:r>
      <w:proofErr w:type="spellEnd"/>
      <w:r>
        <w:t>)</w:t>
      </w:r>
    </w:p>
    <w:p w:rsidR="003526A6" w:rsidRDefault="00FC4C25" w:rsidP="00B462D6">
      <w:pPr>
        <w:tabs>
          <w:tab w:val="left" w:pos="851"/>
        </w:tabs>
        <w:spacing w:after="0"/>
        <w:ind w:left="839" w:hanging="697"/>
      </w:pPr>
      <w:r>
        <w:t>8.</w:t>
      </w:r>
      <w:r>
        <w:tab/>
        <w:t xml:space="preserve">Informácia o podmienkach účasti STU v projekte H2020 </w:t>
      </w:r>
      <w:proofErr w:type="spellStart"/>
      <w:r>
        <w:t>Marie</w:t>
      </w:r>
      <w:proofErr w:type="spellEnd"/>
      <w:r>
        <w:t xml:space="preserve"> </w:t>
      </w:r>
      <w:proofErr w:type="spellStart"/>
      <w:r>
        <w:t>Skłodowska</w:t>
      </w:r>
      <w:proofErr w:type="spellEnd"/>
      <w:r>
        <w:t xml:space="preserve"> </w:t>
      </w:r>
      <w:proofErr w:type="spellStart"/>
      <w:r>
        <w:t>Curie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COFUND – SASPRO II (J. </w:t>
      </w:r>
      <w:proofErr w:type="spellStart"/>
      <w:r>
        <w:t>Szolgay</w:t>
      </w:r>
      <w:proofErr w:type="spellEnd"/>
      <w:r>
        <w:t>)</w:t>
      </w:r>
    </w:p>
    <w:p w:rsidR="003526A6" w:rsidRDefault="00FC4C25" w:rsidP="00B462D6">
      <w:pPr>
        <w:tabs>
          <w:tab w:val="left" w:pos="851"/>
        </w:tabs>
        <w:spacing w:after="0"/>
        <w:ind w:left="839" w:hanging="697"/>
      </w:pPr>
      <w:r>
        <w:t>9.</w:t>
      </w:r>
      <w:r>
        <w:tab/>
        <w:t xml:space="preserve">Správa o stave projektu </w:t>
      </w:r>
      <w:proofErr w:type="spellStart"/>
      <w:r>
        <w:t>Erasmus</w:t>
      </w:r>
      <w:proofErr w:type="spellEnd"/>
      <w:r>
        <w:t xml:space="preserve">+ KA103 a KA107 (Ľ. Vitková, M. </w:t>
      </w:r>
      <w:proofErr w:type="spellStart"/>
      <w:r>
        <w:t>Bakošová</w:t>
      </w:r>
      <w:proofErr w:type="spellEnd"/>
      <w:r>
        <w:t>)</w:t>
      </w:r>
    </w:p>
    <w:p w:rsidR="003526A6" w:rsidRDefault="00FC4C25" w:rsidP="00B462D6">
      <w:pPr>
        <w:tabs>
          <w:tab w:val="left" w:pos="851"/>
        </w:tabs>
        <w:spacing w:after="0"/>
        <w:ind w:left="839" w:hanging="697"/>
      </w:pPr>
      <w:r>
        <w:t>10.</w:t>
      </w:r>
      <w:r>
        <w:tab/>
        <w:t>Darčekové a propagačné predmety STU (Ľ. Vitková)</w:t>
      </w:r>
    </w:p>
    <w:p w:rsidR="003526A6" w:rsidRDefault="00FC4C25" w:rsidP="00B462D6">
      <w:pPr>
        <w:tabs>
          <w:tab w:val="left" w:pos="851"/>
        </w:tabs>
        <w:spacing w:after="0"/>
        <w:ind w:left="839" w:hanging="697"/>
      </w:pPr>
      <w:r>
        <w:t>11.</w:t>
      </w:r>
      <w:r>
        <w:tab/>
        <w:t>Účasť STU na veľtrhoch 2019 (Ľ. Vitková)</w:t>
      </w:r>
    </w:p>
    <w:p w:rsidR="003526A6" w:rsidRDefault="00FC4C25" w:rsidP="00B462D6">
      <w:pPr>
        <w:tabs>
          <w:tab w:val="left" w:pos="851"/>
        </w:tabs>
        <w:spacing w:after="0"/>
        <w:ind w:left="839" w:hanging="697"/>
      </w:pPr>
      <w:r>
        <w:t>12.</w:t>
      </w:r>
      <w:r>
        <w:tab/>
        <w:t xml:space="preserve">Harmonogram OVS Paulínska Trnava a jeho </w:t>
      </w:r>
      <w:proofErr w:type="spellStart"/>
      <w:r>
        <w:t>vysporiadanie</w:t>
      </w:r>
      <w:proofErr w:type="spellEnd"/>
      <w:r>
        <w:t xml:space="preserve"> (D. Faktor)</w:t>
      </w:r>
      <w:r>
        <w:br/>
        <w:t>prizvaný: JUDr. Michalička</w:t>
      </w:r>
    </w:p>
    <w:p w:rsidR="003526A6" w:rsidRDefault="00FC4C25" w:rsidP="00B462D6">
      <w:pPr>
        <w:tabs>
          <w:tab w:val="left" w:pos="851"/>
        </w:tabs>
        <w:spacing w:after="0"/>
        <w:ind w:left="839" w:hanging="697"/>
      </w:pPr>
      <w:r>
        <w:t>13.</w:t>
      </w:r>
      <w:r>
        <w:tab/>
        <w:t>Návrh na odsúhlasenie NZ a dodatkov k NZ (D. Faktor)</w:t>
      </w:r>
    </w:p>
    <w:p w:rsidR="003370C2" w:rsidRDefault="00FC4C25" w:rsidP="00B462D6">
      <w:pPr>
        <w:tabs>
          <w:tab w:val="left" w:pos="851"/>
        </w:tabs>
        <w:spacing w:after="0"/>
        <w:ind w:left="839" w:hanging="697"/>
      </w:pPr>
      <w:r>
        <w:t>14.</w:t>
      </w:r>
      <w:r>
        <w:tab/>
        <w:t xml:space="preserve">Rôzne: </w:t>
      </w:r>
    </w:p>
    <w:p w:rsidR="003370C2" w:rsidRDefault="003370C2" w:rsidP="00B462D6">
      <w:pPr>
        <w:tabs>
          <w:tab w:val="left" w:pos="851"/>
        </w:tabs>
        <w:spacing w:after="0"/>
        <w:ind w:left="839" w:hanging="697"/>
      </w:pPr>
      <w:r>
        <w:t xml:space="preserve">              </w:t>
      </w:r>
      <w:r w:rsidR="00FC4C25">
        <w:t xml:space="preserve">- Výročná konferencia a výstava EAIE ( </w:t>
      </w:r>
      <w:proofErr w:type="spellStart"/>
      <w:r w:rsidR="00FC4C25">
        <w:t>European</w:t>
      </w:r>
      <w:proofErr w:type="spellEnd"/>
      <w:r w:rsidR="00FC4C25">
        <w:t xml:space="preserve"> </w:t>
      </w:r>
      <w:proofErr w:type="spellStart"/>
      <w:r w:rsidR="00FC4C25">
        <w:t>Association</w:t>
      </w:r>
      <w:proofErr w:type="spellEnd"/>
      <w:r w:rsidR="00FC4C25">
        <w:t xml:space="preserve"> </w:t>
      </w:r>
      <w:proofErr w:type="spellStart"/>
      <w:r w:rsidR="00FC4C25">
        <w:t>for</w:t>
      </w:r>
      <w:proofErr w:type="spellEnd"/>
      <w:r w:rsidR="00FC4C25">
        <w:t xml:space="preserve"> </w:t>
      </w:r>
      <w:proofErr w:type="spellStart"/>
      <w:r w:rsidR="00FC4C25">
        <w:t>International</w:t>
      </w:r>
      <w:proofErr w:type="spellEnd"/>
      <w:r w:rsidR="00FC4C25">
        <w:t xml:space="preserve"> </w:t>
      </w:r>
      <w:proofErr w:type="spellStart"/>
      <w:r w:rsidR="00FC4C25">
        <w:t>Education</w:t>
      </w:r>
      <w:proofErr w:type="spellEnd"/>
      <w:r w:rsidR="00FC4C25">
        <w:t>) - ústna informácia (Ľ. Vitková)</w:t>
      </w:r>
      <w:r w:rsidR="00FC4C25">
        <w:br/>
        <w:t>- Odpočet spolupráce s Rakúskom - materiál v prílohe (Ľ. Vitková)</w:t>
      </w:r>
      <w:r w:rsidR="00FC4C25">
        <w:br/>
        <w:t xml:space="preserve">- Veľvyslanectvo mladých - ústna informácia (Ľ. Vitková) </w:t>
      </w:r>
      <w:r w:rsidR="00FC4C25">
        <w:br/>
        <w:t xml:space="preserve">- Misia charkovských stredoškolákov - predbežný program - ešte je v procese - ústna </w:t>
      </w:r>
      <w:r>
        <w:t xml:space="preserve">  </w:t>
      </w:r>
    </w:p>
    <w:p w:rsidR="003526A6" w:rsidRDefault="003370C2" w:rsidP="00B462D6">
      <w:pPr>
        <w:tabs>
          <w:tab w:val="left" w:pos="851"/>
        </w:tabs>
        <w:spacing w:after="0"/>
        <w:ind w:left="839" w:hanging="697"/>
      </w:pPr>
      <w:r>
        <w:t xml:space="preserve">                 </w:t>
      </w:r>
      <w:r w:rsidR="00FC4C25">
        <w:t xml:space="preserve">informácia (Ľ. Vitková) </w:t>
      </w:r>
      <w:r w:rsidR="00FC4C25">
        <w:br/>
        <w:t xml:space="preserve">- Stretnutie pán Zubiri - </w:t>
      </w:r>
      <w:proofErr w:type="spellStart"/>
      <w:r w:rsidR="00FC4C25">
        <w:t>Global</w:t>
      </w:r>
      <w:proofErr w:type="spellEnd"/>
      <w:r w:rsidR="00FC4C25">
        <w:t xml:space="preserve"> </w:t>
      </w:r>
      <w:proofErr w:type="spellStart"/>
      <w:r w:rsidR="00FC4C25">
        <w:t>media</w:t>
      </w:r>
      <w:proofErr w:type="spellEnd"/>
      <w:r w:rsidR="00FC4C25">
        <w:t xml:space="preserve"> - ústna informácia (Ľ. Vitková) </w:t>
      </w:r>
      <w:r w:rsidR="00FC4C25">
        <w:br/>
        <w:t>- Informácie o ur</w:t>
      </w:r>
      <w:r>
        <w:t xml:space="preserve">banistických štúdiách na </w:t>
      </w:r>
      <w:proofErr w:type="spellStart"/>
      <w:r>
        <w:t>vnútro</w:t>
      </w:r>
      <w:r w:rsidR="00FC4C25">
        <w:t>bloku</w:t>
      </w:r>
      <w:proofErr w:type="spellEnd"/>
      <w:r w:rsidR="00FC4C25">
        <w:t xml:space="preserve"> STU - ústna informácia (Ľ. Vitková) </w:t>
      </w:r>
      <w:r w:rsidR="00FC4C25">
        <w:br/>
      </w:r>
    </w:p>
    <w:p w:rsidR="00FD7522" w:rsidRDefault="00FD7522" w:rsidP="00B462D6">
      <w:pPr>
        <w:spacing w:after="0"/>
        <w:ind w:left="4956" w:firstLine="708"/>
      </w:pPr>
    </w:p>
    <w:p w:rsidR="00FD7522" w:rsidRDefault="00FD7522" w:rsidP="00B462D6">
      <w:pPr>
        <w:spacing w:after="0"/>
        <w:ind w:left="4956" w:firstLine="708"/>
      </w:pPr>
    </w:p>
    <w:p w:rsidR="00FD7522" w:rsidRDefault="00FD7522" w:rsidP="00B462D6">
      <w:pPr>
        <w:spacing w:after="0"/>
        <w:ind w:left="4956" w:firstLine="708"/>
      </w:pPr>
    </w:p>
    <w:p w:rsidR="003526A6" w:rsidRDefault="00FC4C25" w:rsidP="00B462D6">
      <w:pPr>
        <w:spacing w:after="0"/>
        <w:ind w:left="4248"/>
        <w:jc w:val="center"/>
      </w:pPr>
      <w:r>
        <w:t xml:space="preserve">Miroslav </w:t>
      </w:r>
      <w:proofErr w:type="spellStart"/>
      <w:r>
        <w:t>Fikar</w:t>
      </w:r>
      <w:proofErr w:type="spellEnd"/>
      <w:r>
        <w:t xml:space="preserve">, </w:t>
      </w:r>
      <w:proofErr w:type="spellStart"/>
      <w:r>
        <w:t>v.r</w:t>
      </w:r>
      <w:proofErr w:type="spellEnd"/>
      <w:r>
        <w:t>.</w:t>
      </w:r>
    </w:p>
    <w:p w:rsidR="003526A6" w:rsidRDefault="003370C2" w:rsidP="00B462D6">
      <w:pPr>
        <w:spacing w:after="0"/>
        <w:ind w:left="4248"/>
        <w:jc w:val="center"/>
      </w:pPr>
      <w:r>
        <w:t>rektor</w:t>
      </w:r>
    </w:p>
    <w:sectPr w:rsidR="003526A6" w:rsidSect="003370C2">
      <w:footerReference w:type="default" r:id="rId8"/>
      <w:pgSz w:w="11906" w:h="16838"/>
      <w:pgMar w:top="800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C41" w:rsidRDefault="00D53C41" w:rsidP="003526A6">
      <w:pPr>
        <w:spacing w:after="0" w:line="240" w:lineRule="auto"/>
      </w:pPr>
      <w:r>
        <w:separator/>
      </w:r>
    </w:p>
  </w:endnote>
  <w:endnote w:type="continuationSeparator" w:id="0">
    <w:p w:rsidR="00D53C41" w:rsidRDefault="00D53C41" w:rsidP="0035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905" w:rsidRPr="00C130B8" w:rsidRDefault="0051319B" w:rsidP="0051319B">
    <w:pPr>
      <w:tabs>
        <w:tab w:val="center" w:pos="-2835"/>
        <w:tab w:val="left" w:pos="1276"/>
      </w:tabs>
      <w:spacing w:after="0" w:line="240" w:lineRule="auto"/>
      <w:rPr>
        <w:sz w:val="11"/>
        <w:szCs w:val="11"/>
      </w:rPr>
    </w:pPr>
    <w:r>
      <w:tab/>
    </w:r>
    <w:r>
      <w:tab/>
    </w:r>
    <w:r>
      <w:tab/>
    </w:r>
    <w:r>
      <w:tab/>
    </w:r>
    <w:r>
      <w:tab/>
    </w:r>
    <w:proofErr w:type="spellStart"/>
    <w:r w:rsidR="00197176" w:rsidRPr="00FD7522">
      <w:rPr>
        <w:sz w:val="11"/>
        <w:szCs w:val="11"/>
      </w:rPr>
      <w:t>Vazovova</w:t>
    </w:r>
    <w:proofErr w:type="spellEnd"/>
    <w:r w:rsidR="00197176" w:rsidRPr="00FD7522">
      <w:rPr>
        <w:sz w:val="11"/>
        <w:szCs w:val="11"/>
      </w:rPr>
      <w:t xml:space="preserve"> 5</w:t>
    </w:r>
    <w:r>
      <w:tab/>
    </w:r>
    <w:r>
      <w:tab/>
    </w:r>
    <w:proofErr w:type="spellStart"/>
    <w:r w:rsidR="00197176" w:rsidRPr="00FD7522">
      <w:rPr>
        <w:sz w:val="11"/>
        <w:szCs w:val="11"/>
      </w:rPr>
      <w:t>www.stuba.sk</w:t>
    </w:r>
    <w:proofErr w:type="spellEnd"/>
  </w:p>
  <w:p w:rsidR="00610905" w:rsidRPr="00C130B8" w:rsidRDefault="0051319B" w:rsidP="0051319B">
    <w:pPr>
      <w:tabs>
        <w:tab w:val="center" w:pos="-2835"/>
        <w:tab w:val="left" w:pos="1276"/>
      </w:tabs>
      <w:spacing w:after="0" w:line="240" w:lineRule="auto"/>
      <w:rPr>
        <w:sz w:val="11"/>
        <w:szCs w:val="11"/>
      </w:rPr>
    </w:pPr>
    <w:r>
      <w:tab/>
    </w:r>
    <w:r>
      <w:tab/>
    </w:r>
    <w:r>
      <w:tab/>
    </w:r>
    <w:r>
      <w:tab/>
    </w:r>
    <w:r>
      <w:tab/>
    </w:r>
    <w:r w:rsidR="00197176" w:rsidRPr="00FD7522">
      <w:rPr>
        <w:sz w:val="11"/>
        <w:szCs w:val="11"/>
      </w:rPr>
      <w:t>812 43 Bratislava</w:t>
    </w:r>
    <w:r>
      <w:tab/>
    </w:r>
    <w:r w:rsidR="00197176" w:rsidRPr="00FD7522">
      <w:rPr>
        <w:sz w:val="11"/>
        <w:szCs w:val="11"/>
      </w:rPr>
      <w:t>sekretariat.rektor@stuba.sk</w:t>
    </w:r>
  </w:p>
  <w:p w:rsidR="00610905" w:rsidRPr="00C130B8" w:rsidRDefault="0051319B" w:rsidP="0051319B">
    <w:pPr>
      <w:tabs>
        <w:tab w:val="center" w:pos="-2835"/>
        <w:tab w:val="left" w:pos="1276"/>
      </w:tabs>
      <w:spacing w:after="0" w:line="240" w:lineRule="auto"/>
      <w:rPr>
        <w:sz w:val="11"/>
        <w:szCs w:val="11"/>
      </w:rPr>
    </w:pPr>
    <w:r>
      <w:tab/>
    </w:r>
    <w:r>
      <w:tab/>
    </w:r>
    <w:r>
      <w:tab/>
    </w:r>
    <w:r>
      <w:tab/>
    </w:r>
    <w:r>
      <w:tab/>
    </w:r>
    <w:r w:rsidR="00197176" w:rsidRPr="00FD7522">
      <w:rPr>
        <w:sz w:val="11"/>
        <w:szCs w:val="11"/>
      </w:rPr>
      <w:t>Slovensko</w:t>
    </w:r>
    <w:r>
      <w:tab/>
    </w:r>
    <w:r>
      <w:tab/>
    </w:r>
    <w:r w:rsidR="00197176" w:rsidRPr="00FD7522">
      <w:rPr>
        <w:sz w:val="11"/>
        <w:szCs w:val="11"/>
      </w:rPr>
      <w:t>T: +42152497196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C41" w:rsidRDefault="00D53C41" w:rsidP="003526A6">
      <w:pPr>
        <w:spacing w:after="0" w:line="240" w:lineRule="auto"/>
      </w:pPr>
      <w:r>
        <w:separator/>
      </w:r>
    </w:p>
  </w:footnote>
  <w:footnote w:type="continuationSeparator" w:id="0">
    <w:p w:rsidR="00D53C41" w:rsidRDefault="00D53C41" w:rsidP="00352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B8"/>
    <w:rsid w:val="000D39F9"/>
    <w:rsid w:val="00197176"/>
    <w:rsid w:val="00306D9E"/>
    <w:rsid w:val="003370C2"/>
    <w:rsid w:val="003526A6"/>
    <w:rsid w:val="00366D8A"/>
    <w:rsid w:val="0051319B"/>
    <w:rsid w:val="00582236"/>
    <w:rsid w:val="00582EA8"/>
    <w:rsid w:val="005F4F1E"/>
    <w:rsid w:val="00610905"/>
    <w:rsid w:val="0064447D"/>
    <w:rsid w:val="006E21E8"/>
    <w:rsid w:val="00886E94"/>
    <w:rsid w:val="0095313E"/>
    <w:rsid w:val="0097711C"/>
    <w:rsid w:val="00A422B7"/>
    <w:rsid w:val="00B462D6"/>
    <w:rsid w:val="00B47DAD"/>
    <w:rsid w:val="00B83D31"/>
    <w:rsid w:val="00BC566B"/>
    <w:rsid w:val="00C130B8"/>
    <w:rsid w:val="00D53C41"/>
    <w:rsid w:val="00DE5D46"/>
    <w:rsid w:val="00F166EF"/>
    <w:rsid w:val="00F96C54"/>
    <w:rsid w:val="00FC4C25"/>
    <w:rsid w:val="00FD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y">
    <w:name w:val="Normal"/>
    <w:qFormat/>
    <w:rsid w:val="0061090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FD75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D7522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rsid w:val="0051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13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y">
    <w:name w:val="Normal"/>
    <w:qFormat/>
    <w:rsid w:val="0061090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FD75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D7522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rsid w:val="0051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13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Sevcikova</cp:lastModifiedBy>
  <cp:revision>7</cp:revision>
  <cp:lastPrinted>2019-06-11T08:04:00Z</cp:lastPrinted>
  <dcterms:created xsi:type="dcterms:W3CDTF">2019-06-11T08:03:00Z</dcterms:created>
  <dcterms:modified xsi:type="dcterms:W3CDTF">2019-06-11T08:04:00Z</dcterms:modified>
</cp:coreProperties>
</file>