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8F" w:rsidRDefault="0008688F" w:rsidP="0008688F">
      <w:pPr>
        <w:ind w:left="-993" w:firstLine="851"/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Akademický senát STU</w:t>
      </w:r>
    </w:p>
    <w:p w:rsidR="00B72349" w:rsidRPr="00E7664B" w:rsidRDefault="00F533D0" w:rsidP="00134CD2">
      <w:pPr>
        <w:ind w:left="-993" w:firstLine="851"/>
        <w:rPr>
          <w:rFonts w:asciiTheme="minorHAnsi" w:hAnsiTheme="minorHAnsi" w:cs="Calibri"/>
          <w:sz w:val="36"/>
          <w:lang w:val="sk-SK"/>
        </w:rPr>
      </w:pPr>
      <w:r w:rsidRPr="00E7664B">
        <w:rPr>
          <w:rFonts w:asciiTheme="minorHAnsi" w:hAnsiTheme="minorHAnsi" w:cs="Calibri"/>
          <w:sz w:val="36"/>
          <w:lang w:val="sk-SK"/>
        </w:rPr>
        <w:t>2</w:t>
      </w:r>
      <w:r w:rsidR="0008688F">
        <w:rPr>
          <w:rFonts w:asciiTheme="minorHAnsi" w:hAnsiTheme="minorHAnsi" w:cs="Calibri"/>
          <w:sz w:val="36"/>
          <w:lang w:val="sk-SK"/>
        </w:rPr>
        <w:t>5</w:t>
      </w:r>
      <w:r w:rsidR="008A3D4C" w:rsidRPr="00E7664B">
        <w:rPr>
          <w:rFonts w:asciiTheme="minorHAnsi" w:hAnsiTheme="minorHAnsi" w:cs="Calibri"/>
          <w:sz w:val="36"/>
          <w:lang w:val="sk-SK"/>
        </w:rPr>
        <w:t xml:space="preserve">. </w:t>
      </w:r>
      <w:r w:rsidR="001B0759" w:rsidRPr="00E7664B">
        <w:rPr>
          <w:rFonts w:asciiTheme="minorHAnsi" w:hAnsiTheme="minorHAnsi" w:cs="Calibri"/>
          <w:sz w:val="36"/>
          <w:lang w:val="sk-SK"/>
        </w:rPr>
        <w:t>0</w:t>
      </w:r>
      <w:r w:rsidR="0008688F">
        <w:rPr>
          <w:rFonts w:asciiTheme="minorHAnsi" w:hAnsiTheme="minorHAnsi" w:cs="Calibri"/>
          <w:sz w:val="36"/>
          <w:lang w:val="sk-SK"/>
        </w:rPr>
        <w:t>3</w:t>
      </w:r>
      <w:r w:rsidR="008A3D4C" w:rsidRPr="00E7664B">
        <w:rPr>
          <w:rFonts w:asciiTheme="minorHAnsi" w:hAnsiTheme="minorHAnsi" w:cs="Calibri"/>
          <w:sz w:val="36"/>
          <w:lang w:val="sk-SK"/>
        </w:rPr>
        <w:t xml:space="preserve">. </w:t>
      </w:r>
      <w:r w:rsidR="009E2415" w:rsidRPr="00E7664B">
        <w:rPr>
          <w:rFonts w:asciiTheme="minorHAnsi" w:hAnsiTheme="minorHAnsi" w:cs="Calibri"/>
          <w:sz w:val="36"/>
          <w:lang w:val="sk-SK"/>
        </w:rPr>
        <w:t>2019</w:t>
      </w:r>
    </w:p>
    <w:p w:rsidR="00B72349" w:rsidRPr="00E7664B" w:rsidRDefault="00B72349" w:rsidP="00134CD2">
      <w:pPr>
        <w:rPr>
          <w:rFonts w:asciiTheme="minorHAnsi" w:hAnsiTheme="minorHAnsi" w:cs="Calibri"/>
          <w:b/>
          <w:lang w:val="sk-SK"/>
        </w:rPr>
      </w:pPr>
    </w:p>
    <w:p w:rsidR="00B72349" w:rsidRPr="00E7664B" w:rsidRDefault="00B72349" w:rsidP="00134CD2">
      <w:pPr>
        <w:rPr>
          <w:rFonts w:asciiTheme="minorHAnsi" w:hAnsiTheme="minorHAnsi" w:cs="Calibri"/>
          <w:b/>
          <w:lang w:val="sk-SK"/>
        </w:rPr>
      </w:pPr>
    </w:p>
    <w:p w:rsidR="0085577F" w:rsidRPr="00E7664B" w:rsidRDefault="0085577F" w:rsidP="00134CD2">
      <w:pPr>
        <w:jc w:val="both"/>
        <w:rPr>
          <w:rFonts w:asciiTheme="minorHAnsi" w:hAnsiTheme="minorHAnsi" w:cs="Calibri"/>
          <w:b/>
          <w:lang w:val="sk-SK"/>
        </w:rPr>
      </w:pPr>
    </w:p>
    <w:p w:rsidR="00F74819" w:rsidRPr="00E7664B" w:rsidRDefault="005F1044" w:rsidP="00134CD2">
      <w:pPr>
        <w:ind w:left="-142"/>
        <w:rPr>
          <w:rFonts w:asciiTheme="minorHAnsi" w:hAnsiTheme="minorHAnsi" w:cs="Calibri"/>
          <w:b/>
          <w:sz w:val="32"/>
          <w:szCs w:val="28"/>
          <w:lang w:val="sk-SK"/>
        </w:rPr>
      </w:pPr>
      <w:r w:rsidRPr="00E7664B">
        <w:rPr>
          <w:rFonts w:asciiTheme="minorHAnsi" w:hAnsiTheme="minorHAnsi" w:cs="Calibri"/>
          <w:b/>
          <w:sz w:val="32"/>
          <w:szCs w:val="28"/>
          <w:lang w:val="sk-SK"/>
        </w:rPr>
        <w:t>Návrh nových študijných programov 2. a 3. stupňa</w:t>
      </w:r>
      <w:r w:rsidR="007A52DC" w:rsidRPr="00E7664B">
        <w:rPr>
          <w:rFonts w:asciiTheme="minorHAnsi" w:hAnsiTheme="minorHAnsi" w:cs="Calibri"/>
          <w:b/>
          <w:sz w:val="32"/>
          <w:szCs w:val="28"/>
          <w:lang w:val="sk-SK"/>
        </w:rPr>
        <w:t xml:space="preserve"> štúdia</w:t>
      </w:r>
    </w:p>
    <w:p w:rsidR="0085577F" w:rsidRPr="00E7664B" w:rsidRDefault="005F1044" w:rsidP="00134CD2">
      <w:pPr>
        <w:ind w:left="-142"/>
        <w:rPr>
          <w:rFonts w:asciiTheme="minorHAnsi" w:hAnsiTheme="minorHAnsi" w:cs="Calibri"/>
          <w:b/>
          <w:sz w:val="32"/>
          <w:szCs w:val="28"/>
          <w:lang w:val="sk-SK"/>
        </w:rPr>
      </w:pPr>
      <w:r w:rsidRPr="00E7664B">
        <w:rPr>
          <w:rFonts w:asciiTheme="minorHAnsi" w:hAnsiTheme="minorHAnsi" w:cs="Calibri"/>
          <w:b/>
          <w:sz w:val="32"/>
          <w:szCs w:val="28"/>
          <w:lang w:val="sk-SK"/>
        </w:rPr>
        <w:t>v študijnom odbore 3.3.20. odvetvové ekonomiky a manažment, ktoré sa budú uskutočňovať na Ústave manažmentu STU</w:t>
      </w:r>
    </w:p>
    <w:p w:rsidR="0085577F" w:rsidRPr="00E7664B" w:rsidRDefault="0085577F" w:rsidP="00134CD2">
      <w:pPr>
        <w:ind w:left="-142"/>
        <w:rPr>
          <w:rFonts w:asciiTheme="minorHAnsi" w:hAnsiTheme="minorHAnsi" w:cs="Calibri"/>
          <w:b/>
          <w:sz w:val="36"/>
          <w:szCs w:val="28"/>
          <w:lang w:val="sk-SK"/>
        </w:rPr>
      </w:pPr>
    </w:p>
    <w:p w:rsidR="00E03817" w:rsidRPr="00E7664B" w:rsidRDefault="00490273" w:rsidP="00134CD2">
      <w:pPr>
        <w:tabs>
          <w:tab w:val="left" w:pos="1985"/>
        </w:tabs>
        <w:ind w:left="1985" w:hanging="2115"/>
        <w:rPr>
          <w:rFonts w:asciiTheme="minorHAnsi" w:hAnsiTheme="minorHAnsi" w:cs="Calibri"/>
          <w:b/>
          <w:lang w:val="sk-SK"/>
        </w:rPr>
      </w:pPr>
      <w:r w:rsidRPr="00E7664B">
        <w:rPr>
          <w:rFonts w:asciiTheme="minorHAnsi" w:hAnsiTheme="minorHAnsi" w:cs="Calibri"/>
          <w:lang w:val="sk-SK"/>
        </w:rPr>
        <w:t>Predkladá:</w:t>
      </w:r>
      <w:r w:rsidRPr="00E7664B">
        <w:rPr>
          <w:rFonts w:asciiTheme="minorHAnsi" w:hAnsiTheme="minorHAnsi" w:cs="Calibri"/>
          <w:lang w:val="sk-SK"/>
        </w:rPr>
        <w:tab/>
      </w:r>
      <w:r w:rsidR="006A7F9A" w:rsidRPr="00E7664B">
        <w:rPr>
          <w:rFonts w:asciiTheme="minorHAnsi" w:hAnsiTheme="minorHAnsi" w:cs="Calibri"/>
          <w:b/>
          <w:lang w:val="sk-SK"/>
        </w:rPr>
        <w:t>prof</w:t>
      </w:r>
      <w:r w:rsidR="003C3A5F" w:rsidRPr="00E7664B">
        <w:rPr>
          <w:rFonts w:asciiTheme="minorHAnsi" w:hAnsiTheme="minorHAnsi" w:cs="Calibri"/>
          <w:b/>
          <w:lang w:val="sk-SK"/>
        </w:rPr>
        <w:t xml:space="preserve">. Ing. </w:t>
      </w:r>
      <w:r w:rsidR="00A83EB2">
        <w:rPr>
          <w:rFonts w:asciiTheme="minorHAnsi" w:hAnsiTheme="minorHAnsi" w:cs="Calibri"/>
          <w:b/>
          <w:lang w:val="sk-SK"/>
        </w:rPr>
        <w:t>Miroslav Fikar</w:t>
      </w:r>
      <w:r w:rsidR="003C3A5F" w:rsidRPr="00E7664B">
        <w:rPr>
          <w:rFonts w:asciiTheme="minorHAnsi" w:hAnsiTheme="minorHAnsi" w:cs="Calibri"/>
          <w:b/>
          <w:lang w:val="sk-SK"/>
        </w:rPr>
        <w:t xml:space="preserve">, </w:t>
      </w:r>
      <w:r w:rsidR="00A83EB2">
        <w:rPr>
          <w:rFonts w:asciiTheme="minorHAnsi" w:hAnsiTheme="minorHAnsi" w:cs="Calibri"/>
          <w:b/>
          <w:lang w:val="sk-SK"/>
        </w:rPr>
        <w:t>DrSc</w:t>
      </w:r>
      <w:r w:rsidR="003C3A5F" w:rsidRPr="00E7664B">
        <w:rPr>
          <w:rFonts w:asciiTheme="minorHAnsi" w:hAnsiTheme="minorHAnsi" w:cs="Calibri"/>
          <w:b/>
          <w:lang w:val="sk-SK"/>
        </w:rPr>
        <w:t xml:space="preserve">. </w:t>
      </w:r>
    </w:p>
    <w:p w:rsidR="00490273" w:rsidRPr="00E7664B" w:rsidRDefault="00E03817" w:rsidP="00134CD2">
      <w:pPr>
        <w:tabs>
          <w:tab w:val="left" w:pos="1985"/>
        </w:tabs>
        <w:ind w:left="1985" w:hanging="2115"/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b/>
          <w:lang w:val="sk-SK"/>
        </w:rPr>
        <w:tab/>
      </w:r>
      <w:r w:rsidR="00A83EB2">
        <w:rPr>
          <w:rFonts w:asciiTheme="minorHAnsi" w:hAnsiTheme="minorHAnsi" w:cs="Calibri"/>
          <w:lang w:val="sk-SK"/>
        </w:rPr>
        <w:t>rektor</w:t>
      </w:r>
    </w:p>
    <w:p w:rsidR="00490273" w:rsidRPr="00E7664B" w:rsidRDefault="00490273" w:rsidP="00134CD2">
      <w:pPr>
        <w:tabs>
          <w:tab w:val="left" w:pos="1985"/>
        </w:tabs>
        <w:rPr>
          <w:rFonts w:asciiTheme="minorHAnsi" w:hAnsiTheme="minorHAnsi" w:cs="Calibri"/>
          <w:lang w:val="sk-SK"/>
        </w:rPr>
      </w:pPr>
    </w:p>
    <w:p w:rsidR="00490273" w:rsidRPr="00E7664B" w:rsidRDefault="00490273" w:rsidP="00134CD2">
      <w:pPr>
        <w:tabs>
          <w:tab w:val="left" w:pos="1985"/>
        </w:tabs>
        <w:ind w:left="-142"/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t>Vypracoval:</w:t>
      </w:r>
      <w:r w:rsidRPr="00E7664B">
        <w:rPr>
          <w:rFonts w:asciiTheme="minorHAnsi" w:hAnsiTheme="minorHAnsi" w:cs="Calibri"/>
          <w:lang w:val="sk-SK"/>
        </w:rPr>
        <w:tab/>
      </w:r>
      <w:r w:rsidR="009E2415" w:rsidRPr="00E7664B">
        <w:rPr>
          <w:rFonts w:asciiTheme="minorHAnsi" w:hAnsiTheme="minorHAnsi" w:cs="Calibri"/>
          <w:b/>
          <w:lang w:val="sk-SK"/>
        </w:rPr>
        <w:t>doc</w:t>
      </w:r>
      <w:r w:rsidR="00423F88" w:rsidRPr="00E7664B">
        <w:rPr>
          <w:rFonts w:asciiTheme="minorHAnsi" w:hAnsiTheme="minorHAnsi" w:cs="Calibri"/>
          <w:b/>
          <w:lang w:val="sk-SK"/>
        </w:rPr>
        <w:t xml:space="preserve">. </w:t>
      </w:r>
      <w:r w:rsidR="00423F88" w:rsidRPr="00E7664B">
        <w:rPr>
          <w:rFonts w:asciiTheme="minorHAnsi" w:hAnsiTheme="minorHAnsi" w:cs="Calibri"/>
          <w:b/>
          <w:bCs/>
          <w:lang w:val="sk-SK"/>
        </w:rPr>
        <w:t>Ing. Daniela Špirková</w:t>
      </w:r>
      <w:r w:rsidRPr="00E7664B">
        <w:rPr>
          <w:rFonts w:asciiTheme="minorHAnsi" w:hAnsiTheme="minorHAnsi" w:cs="Calibri"/>
          <w:b/>
          <w:bCs/>
          <w:lang w:val="sk-SK"/>
        </w:rPr>
        <w:t>, PhD.</w:t>
      </w:r>
    </w:p>
    <w:p w:rsidR="00490273" w:rsidRPr="00E7664B" w:rsidRDefault="00490273" w:rsidP="00134CD2">
      <w:pPr>
        <w:tabs>
          <w:tab w:val="left" w:pos="1985"/>
        </w:tabs>
        <w:ind w:left="-993" w:firstLine="2978"/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t xml:space="preserve">zástupca riaditeľa </w:t>
      </w:r>
      <w:r w:rsidR="00423F88" w:rsidRPr="00E7664B">
        <w:rPr>
          <w:rFonts w:asciiTheme="minorHAnsi" w:hAnsiTheme="minorHAnsi" w:cs="Calibri"/>
          <w:lang w:val="sk-SK"/>
        </w:rPr>
        <w:t xml:space="preserve">pre vzdelávanie </w:t>
      </w:r>
      <w:proofErr w:type="spellStart"/>
      <w:r w:rsidRPr="00E7664B">
        <w:rPr>
          <w:rFonts w:asciiTheme="minorHAnsi" w:hAnsiTheme="minorHAnsi" w:cs="Calibri"/>
          <w:lang w:val="sk-SK"/>
        </w:rPr>
        <w:t>ÚM</w:t>
      </w:r>
      <w:proofErr w:type="spellEnd"/>
      <w:r w:rsidRPr="00E7664B">
        <w:rPr>
          <w:rFonts w:asciiTheme="minorHAnsi" w:hAnsiTheme="minorHAnsi" w:cs="Calibri"/>
          <w:lang w:val="sk-SK"/>
        </w:rPr>
        <w:t xml:space="preserve"> STU</w:t>
      </w:r>
    </w:p>
    <w:p w:rsidR="00490273" w:rsidRPr="00E7664B" w:rsidRDefault="00490273" w:rsidP="00134CD2">
      <w:pPr>
        <w:tabs>
          <w:tab w:val="left" w:pos="1985"/>
        </w:tabs>
        <w:ind w:left="-993" w:firstLine="851"/>
        <w:rPr>
          <w:rFonts w:asciiTheme="minorHAnsi" w:hAnsiTheme="minorHAnsi" w:cs="Calibri"/>
          <w:lang w:val="sk-SK"/>
        </w:rPr>
      </w:pPr>
    </w:p>
    <w:p w:rsidR="00423F88" w:rsidRPr="00E7664B" w:rsidRDefault="00423F88" w:rsidP="00134CD2">
      <w:pPr>
        <w:tabs>
          <w:tab w:val="left" w:pos="1985"/>
        </w:tabs>
        <w:ind w:left="-993" w:firstLine="851"/>
        <w:rPr>
          <w:rFonts w:asciiTheme="minorHAnsi" w:hAnsiTheme="minorHAnsi" w:cs="Calibri"/>
          <w:lang w:val="sk-SK"/>
        </w:rPr>
      </w:pPr>
    </w:p>
    <w:p w:rsidR="00423F88" w:rsidRPr="00E7664B" w:rsidRDefault="00423F88" w:rsidP="00134CD2">
      <w:pPr>
        <w:tabs>
          <w:tab w:val="left" w:pos="1985"/>
        </w:tabs>
        <w:ind w:left="-993" w:firstLine="851"/>
        <w:rPr>
          <w:rFonts w:asciiTheme="minorHAnsi" w:hAnsiTheme="minorHAnsi" w:cs="Calibri"/>
          <w:lang w:val="sk-SK"/>
        </w:rPr>
      </w:pPr>
    </w:p>
    <w:p w:rsidR="00490273" w:rsidRPr="00E7664B" w:rsidRDefault="00490273" w:rsidP="00134CD2">
      <w:pPr>
        <w:tabs>
          <w:tab w:val="left" w:pos="1985"/>
        </w:tabs>
        <w:ind w:left="-993" w:firstLine="851"/>
        <w:rPr>
          <w:rFonts w:asciiTheme="minorHAnsi" w:hAnsiTheme="minorHAnsi" w:cs="Calibri"/>
          <w:lang w:val="sk-SK"/>
        </w:rPr>
      </w:pPr>
    </w:p>
    <w:p w:rsidR="00F74819" w:rsidRPr="00E7664B" w:rsidRDefault="00F74819" w:rsidP="00F74819">
      <w:pPr>
        <w:tabs>
          <w:tab w:val="left" w:pos="1985"/>
        </w:tabs>
        <w:ind w:left="1985" w:hanging="2127"/>
        <w:jc w:val="both"/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>Zdôvodnenie:</w:t>
      </w:r>
      <w:r w:rsidRPr="00E7664B">
        <w:rPr>
          <w:rFonts w:asciiTheme="minorHAnsi" w:hAnsiTheme="minorHAnsi"/>
          <w:lang w:val="sk-SK"/>
        </w:rPr>
        <w:tab/>
      </w:r>
      <w:r w:rsidR="004D33DF" w:rsidRPr="00E7664B">
        <w:rPr>
          <w:rFonts w:asciiTheme="minorHAnsi" w:hAnsiTheme="minorHAnsi"/>
          <w:lang w:val="sk-SK"/>
        </w:rPr>
        <w:t xml:space="preserve">V súlade s § 37 ods. 2 zákona č. 269/2018 Z. z. o zabezpečovaní kvality vysokoškolského vzdelávania a o zmene a doplnení zákona č. 343/2015 Z. z. o verejnom obstarávaní a o zmene a doplnení niektorých zákonov v znení neskorších predpisov v spojení s </w:t>
      </w:r>
      <w:r w:rsidR="00F71FCB" w:rsidRPr="00E7664B">
        <w:rPr>
          <w:rFonts w:asciiTheme="minorHAnsi" w:hAnsiTheme="minorHAnsi"/>
          <w:lang w:val="sk-SK"/>
        </w:rPr>
        <w:t xml:space="preserve">§ 9 ods. 1 písm. l) zákona č. 131/2002 Z. z. o vysokých školách a o zmene a doplnení niektorých zákonov v znení účinnom do 31. 10. 2018. </w:t>
      </w:r>
      <w:r w:rsidRPr="00E7664B">
        <w:rPr>
          <w:rFonts w:asciiTheme="minorHAnsi" w:hAnsiTheme="minorHAnsi" w:cs="Calibri"/>
          <w:lang w:val="sk-SK"/>
        </w:rPr>
        <w:t>Podrobnejšie zdôvodnenie je uvedené v dôvodovej správe.</w:t>
      </w:r>
    </w:p>
    <w:p w:rsidR="00F74819" w:rsidRPr="00E7664B" w:rsidRDefault="00F74819" w:rsidP="00F74819">
      <w:pPr>
        <w:tabs>
          <w:tab w:val="left" w:pos="1985"/>
        </w:tabs>
        <w:ind w:left="1985" w:hanging="2127"/>
        <w:jc w:val="both"/>
        <w:rPr>
          <w:rFonts w:asciiTheme="minorHAnsi" w:hAnsiTheme="minorHAnsi"/>
          <w:lang w:val="sk-SK"/>
        </w:rPr>
      </w:pPr>
    </w:p>
    <w:p w:rsidR="00F74819" w:rsidRPr="00E7664B" w:rsidRDefault="00F74819" w:rsidP="00F74819">
      <w:pPr>
        <w:tabs>
          <w:tab w:val="left" w:pos="1985"/>
        </w:tabs>
        <w:ind w:left="1985" w:hanging="2127"/>
        <w:jc w:val="both"/>
        <w:rPr>
          <w:rFonts w:asciiTheme="minorHAnsi" w:hAnsiTheme="minorHAnsi"/>
          <w:lang w:val="sk-SK"/>
        </w:rPr>
      </w:pPr>
    </w:p>
    <w:p w:rsidR="00F74819" w:rsidRPr="00E7664B" w:rsidRDefault="00F74819" w:rsidP="008F1C0D">
      <w:pPr>
        <w:tabs>
          <w:tab w:val="left" w:pos="1985"/>
        </w:tabs>
        <w:ind w:left="1985" w:hanging="2127"/>
        <w:jc w:val="both"/>
        <w:rPr>
          <w:rFonts w:asciiTheme="minorHAnsi" w:hAnsiTheme="minorHAnsi"/>
          <w:lang w:val="sk-SK"/>
        </w:rPr>
      </w:pPr>
      <w:r w:rsidRPr="00E7664B">
        <w:rPr>
          <w:rFonts w:asciiTheme="minorHAnsi" w:hAnsiTheme="minorHAnsi" w:cs="Calibri Light"/>
          <w:lang w:val="sk-SK"/>
        </w:rPr>
        <w:t>Návrh uznesenia:</w:t>
      </w:r>
      <w:r w:rsidRPr="00E7664B">
        <w:rPr>
          <w:rFonts w:asciiTheme="minorHAnsi" w:hAnsiTheme="minorHAnsi" w:cs="Calibri Light"/>
          <w:lang w:val="sk-SK"/>
        </w:rPr>
        <w:tab/>
      </w:r>
      <w:r w:rsidR="00A83EB2" w:rsidRPr="00A83EB2">
        <w:rPr>
          <w:rFonts w:asciiTheme="minorHAnsi" w:hAnsiTheme="minorHAnsi"/>
          <w:lang w:val="sk-SK"/>
        </w:rPr>
        <w:t>Akademický senát STU prerokoval materiál:</w:t>
      </w:r>
      <w:r w:rsidRPr="00E7664B">
        <w:rPr>
          <w:rFonts w:asciiTheme="minorHAnsi" w:hAnsiTheme="minorHAnsi"/>
          <w:lang w:val="sk-SK"/>
        </w:rPr>
        <w:t xml:space="preserve"> </w:t>
      </w:r>
      <w:r w:rsidR="008F1C0D" w:rsidRPr="00E7664B">
        <w:rPr>
          <w:rFonts w:asciiTheme="minorHAnsi" w:hAnsiTheme="minorHAnsi"/>
          <w:lang w:val="sk-SK"/>
        </w:rPr>
        <w:t xml:space="preserve">Návrh nových študijných programov 2. a 3. stupňa </w:t>
      </w:r>
      <w:r w:rsidR="007A52DC" w:rsidRPr="00E7664B">
        <w:rPr>
          <w:rFonts w:asciiTheme="minorHAnsi" w:hAnsiTheme="minorHAnsi"/>
          <w:lang w:val="sk-SK"/>
        </w:rPr>
        <w:t xml:space="preserve">štúdia </w:t>
      </w:r>
      <w:r w:rsidR="008F1C0D" w:rsidRPr="00E7664B">
        <w:rPr>
          <w:rFonts w:asciiTheme="minorHAnsi" w:hAnsiTheme="minorHAnsi"/>
          <w:lang w:val="sk-SK"/>
        </w:rPr>
        <w:t>v študijnom odbore 3.3.20. odvetvové ekonomiky a manažment</w:t>
      </w:r>
      <w:r w:rsidR="0061571F" w:rsidRPr="00E7664B">
        <w:rPr>
          <w:rFonts w:asciiTheme="minorHAnsi" w:hAnsiTheme="minorHAnsi"/>
          <w:lang w:val="sk-SK"/>
        </w:rPr>
        <w:t>, ktoré sa budú uskutočňovať na </w:t>
      </w:r>
      <w:r w:rsidR="008F1C0D" w:rsidRPr="00E7664B">
        <w:rPr>
          <w:rFonts w:asciiTheme="minorHAnsi" w:hAnsiTheme="minorHAnsi"/>
          <w:lang w:val="sk-SK"/>
        </w:rPr>
        <w:t>Ústave manažmentu STU</w:t>
      </w:r>
      <w:r w:rsidRPr="00E7664B">
        <w:rPr>
          <w:rFonts w:asciiTheme="minorHAnsi" w:hAnsiTheme="minorHAnsi"/>
          <w:lang w:val="sk-SK"/>
        </w:rPr>
        <w:t>.</w:t>
      </w:r>
    </w:p>
    <w:p w:rsidR="00490273" w:rsidRPr="00E7664B" w:rsidRDefault="00F74819" w:rsidP="008F1C0D">
      <w:pPr>
        <w:pStyle w:val="Default"/>
        <w:tabs>
          <w:tab w:val="left" w:pos="1560"/>
          <w:tab w:val="left" w:pos="1985"/>
        </w:tabs>
        <w:ind w:left="1985" w:hanging="2127"/>
        <w:rPr>
          <w:rFonts w:asciiTheme="minorHAnsi" w:hAnsiTheme="minorHAnsi" w:cs="Calibri"/>
          <w:lang w:val="sk-SK"/>
        </w:rPr>
        <w:sectPr w:rsidR="00490273" w:rsidRPr="00E7664B" w:rsidSect="008744CC">
          <w:headerReference w:type="default" r:id="rId8"/>
          <w:footerReference w:type="even" r:id="rId9"/>
          <w:footerReference w:type="default" r:id="rId10"/>
          <w:pgSz w:w="11900" w:h="16840"/>
          <w:pgMar w:top="3969" w:right="1552" w:bottom="1440" w:left="1800" w:header="708" w:footer="708" w:gutter="0"/>
          <w:cols w:space="708"/>
          <w:docGrid w:linePitch="360"/>
        </w:sectPr>
      </w:pPr>
      <w:r w:rsidRPr="00E7664B">
        <w:rPr>
          <w:rFonts w:asciiTheme="minorHAnsi" w:hAnsiTheme="minorHAnsi"/>
          <w:color w:val="auto"/>
          <w:lang w:val="sk-SK"/>
        </w:rPr>
        <w:tab/>
      </w:r>
      <w:r w:rsidRPr="00E7664B">
        <w:rPr>
          <w:rFonts w:asciiTheme="minorHAnsi" w:hAnsiTheme="minorHAnsi"/>
          <w:color w:val="auto"/>
          <w:lang w:val="sk-SK"/>
        </w:rPr>
        <w:tab/>
        <w:t>a) bez pripomienok</w:t>
      </w:r>
      <w:r w:rsidRPr="00E7664B">
        <w:rPr>
          <w:rFonts w:asciiTheme="minorHAnsi" w:hAnsiTheme="minorHAnsi"/>
          <w:color w:val="auto"/>
          <w:lang w:val="sk-SK"/>
        </w:rPr>
        <w:br/>
        <w:t>b) s pripomienkami</w:t>
      </w:r>
    </w:p>
    <w:p w:rsidR="003F2CB5" w:rsidRPr="00E7664B" w:rsidRDefault="003F2CB5" w:rsidP="003F2CB5">
      <w:pPr>
        <w:jc w:val="center"/>
        <w:rPr>
          <w:rFonts w:asciiTheme="minorHAnsi" w:hAnsiTheme="minorHAnsi" w:cs="Calibri"/>
          <w:b/>
          <w:lang w:val="sk-SK"/>
        </w:rPr>
      </w:pPr>
      <w:r w:rsidRPr="00E7664B">
        <w:rPr>
          <w:rFonts w:asciiTheme="minorHAnsi" w:hAnsiTheme="minorHAnsi" w:cs="Calibri"/>
          <w:b/>
          <w:lang w:val="sk-SK"/>
        </w:rPr>
        <w:lastRenderedPageBreak/>
        <w:t xml:space="preserve">Dôvodová správa </w:t>
      </w:r>
    </w:p>
    <w:p w:rsidR="003F2CB5" w:rsidRPr="00E7664B" w:rsidRDefault="003F2CB5" w:rsidP="003F2CB5">
      <w:pPr>
        <w:jc w:val="center"/>
        <w:rPr>
          <w:rFonts w:asciiTheme="minorHAnsi" w:hAnsiTheme="minorHAnsi" w:cs="Calibri"/>
          <w:b/>
          <w:lang w:val="sk-SK"/>
        </w:rPr>
      </w:pPr>
    </w:p>
    <w:p w:rsidR="00B661CC" w:rsidRPr="00E7664B" w:rsidRDefault="00B661CC" w:rsidP="008A7F66">
      <w:pPr>
        <w:spacing w:after="120"/>
        <w:jc w:val="both"/>
        <w:rPr>
          <w:rFonts w:asciiTheme="minorHAnsi" w:hAnsiTheme="minorHAnsi" w:cs="Calibri"/>
          <w:b/>
          <w:lang w:val="sk-SK"/>
        </w:rPr>
      </w:pPr>
      <w:r w:rsidRPr="00E7664B">
        <w:rPr>
          <w:rFonts w:asciiTheme="minorHAnsi" w:hAnsiTheme="minorHAnsi"/>
          <w:lang w:val="sk-SK"/>
        </w:rPr>
        <w:t xml:space="preserve">Podľa § 37 ods. 2 zákona č. 269/2018 Z. z. o zabezpečovaní kvality vysokoškolského vzdelávania a o zmene a doplnení zákona č. 343/2015 Z. z. o verejnom obstarávaní a o zmene a doplnení niektorých zákonov v znení neskorších predpisov (ďalej len „zákon o kvalite“) sa na konania vysokej školy o spôsobilosti uskutočňovať študijný program začaté na základe žiadosti podanej Akreditačnej komisii od 1. 11. 2018 do 15. 6. 2019 vzťahujú predpisy účinné do 31. 10. 2018 a budú posudzované podľa kritérií vydaných podľa predpisov účinných do 31. 10. 2018. V súlade s § 9 ods. 1 písm. l) zákona č. 131/2002 Z. z. o vysokých školách a o zmene a doplnení niektorých zákonov v znení účinnom do 31. 10. 2018 (ďalej len „zákon o VŠ účinný do 31. 10. 2018“) Akademický senát STU pred schválením vo Vedeckej rade STU prerokúva návrh študijných programov, ktoré sa nebudú uskutočňovať na fakulte, predložený rektorom a následne v súlade s § 12 ods. 1 písm. c) zákona o VŠ účinného do 31. 10. 2018 Vedecká rada STU schvaľuje návrh </w:t>
      </w:r>
      <w:r w:rsidRPr="00E7664B">
        <w:rPr>
          <w:rFonts w:asciiTheme="minorHAnsi" w:hAnsiTheme="minorHAnsi" w:cs="Calibri"/>
          <w:lang w:val="sk-SK"/>
        </w:rPr>
        <w:t>študijných programov, ak ich prerokovanie nepatrí do pôsobnosti vedeckej rady fakulty.</w:t>
      </w:r>
    </w:p>
    <w:p w:rsidR="00254AA7" w:rsidRPr="00E7664B" w:rsidRDefault="003F2CB5" w:rsidP="00793F75">
      <w:pPr>
        <w:spacing w:after="120"/>
        <w:jc w:val="both"/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t>Predkladá sa návrh nových študijných programov 2. a 3. stup</w:t>
      </w:r>
      <w:r w:rsidR="00D52038" w:rsidRPr="00E7664B">
        <w:rPr>
          <w:rFonts w:asciiTheme="minorHAnsi" w:hAnsiTheme="minorHAnsi" w:cs="Calibri"/>
          <w:lang w:val="sk-SK"/>
        </w:rPr>
        <w:t>ňa</w:t>
      </w:r>
      <w:r w:rsidRPr="00E7664B">
        <w:rPr>
          <w:rFonts w:asciiTheme="minorHAnsi" w:hAnsiTheme="minorHAnsi" w:cs="Calibri"/>
          <w:lang w:val="sk-SK"/>
        </w:rPr>
        <w:t xml:space="preserve"> štúdia, ktoré bud</w:t>
      </w:r>
      <w:r w:rsidR="00D52038" w:rsidRPr="00E7664B">
        <w:rPr>
          <w:rFonts w:asciiTheme="minorHAnsi" w:hAnsiTheme="minorHAnsi" w:cs="Calibri"/>
          <w:lang w:val="sk-SK"/>
        </w:rPr>
        <w:t>ú</w:t>
      </w:r>
      <w:r w:rsidRPr="00E7664B">
        <w:rPr>
          <w:rFonts w:asciiTheme="minorHAnsi" w:hAnsiTheme="minorHAnsi" w:cs="Calibri"/>
          <w:lang w:val="sk-SK"/>
        </w:rPr>
        <w:t xml:space="preserve"> nadväzovať na </w:t>
      </w:r>
      <w:r w:rsidR="00D52038" w:rsidRPr="00E7664B">
        <w:rPr>
          <w:rFonts w:asciiTheme="minorHAnsi" w:hAnsiTheme="minorHAnsi" w:cs="Calibri"/>
          <w:lang w:val="sk-SK"/>
        </w:rPr>
        <w:t xml:space="preserve">akreditovaný </w:t>
      </w:r>
      <w:r w:rsidRPr="00E7664B">
        <w:rPr>
          <w:rFonts w:asciiTheme="minorHAnsi" w:hAnsiTheme="minorHAnsi" w:cs="Calibri"/>
          <w:lang w:val="sk-SK"/>
        </w:rPr>
        <w:t xml:space="preserve">študijný program </w:t>
      </w:r>
      <w:r w:rsidR="00C7545E" w:rsidRPr="00E7664B">
        <w:rPr>
          <w:rFonts w:asciiTheme="minorHAnsi" w:hAnsiTheme="minorHAnsi" w:cs="Calibri"/>
          <w:lang w:val="sk-SK"/>
        </w:rPr>
        <w:t>1. stup</w:t>
      </w:r>
      <w:r w:rsidR="00D52038" w:rsidRPr="00E7664B">
        <w:rPr>
          <w:rFonts w:asciiTheme="minorHAnsi" w:hAnsiTheme="minorHAnsi" w:cs="Calibri"/>
          <w:lang w:val="sk-SK"/>
        </w:rPr>
        <w:t xml:space="preserve">ňa </w:t>
      </w:r>
      <w:r w:rsidR="00C7545E" w:rsidRPr="00E7664B">
        <w:rPr>
          <w:rFonts w:asciiTheme="minorHAnsi" w:hAnsiTheme="minorHAnsi" w:cs="Calibri"/>
          <w:lang w:val="sk-SK"/>
        </w:rPr>
        <w:t xml:space="preserve">štúdia </w:t>
      </w:r>
      <w:r w:rsidRPr="00E7664B">
        <w:rPr>
          <w:rFonts w:asciiTheme="minorHAnsi" w:hAnsiTheme="minorHAnsi" w:cs="Calibri"/>
          <w:lang w:val="sk-SK"/>
        </w:rPr>
        <w:t>investičné plánovanie v priemyselnom podniku</w:t>
      </w:r>
      <w:r w:rsidR="0074052E" w:rsidRPr="00E7664B">
        <w:rPr>
          <w:rFonts w:asciiTheme="minorHAnsi" w:hAnsiTheme="minorHAnsi" w:cs="Calibri"/>
          <w:lang w:val="sk-SK"/>
        </w:rPr>
        <w:t>, ktorý uskutočňuje Ústav manažmentu STU</w:t>
      </w:r>
      <w:r w:rsidR="002701B3" w:rsidRPr="00E7664B">
        <w:rPr>
          <w:rFonts w:asciiTheme="minorHAnsi" w:hAnsiTheme="minorHAnsi" w:cs="Calibri"/>
          <w:lang w:val="sk-SK"/>
        </w:rPr>
        <w:t>. G</w:t>
      </w:r>
      <w:r w:rsidRPr="00E7664B">
        <w:rPr>
          <w:rFonts w:asciiTheme="minorHAnsi" w:hAnsiTheme="minorHAnsi" w:cs="Calibri"/>
          <w:lang w:val="sk-SK"/>
        </w:rPr>
        <w:t>arantova</w:t>
      </w:r>
      <w:r w:rsidR="002701B3" w:rsidRPr="00E7664B">
        <w:rPr>
          <w:rFonts w:asciiTheme="minorHAnsi" w:hAnsiTheme="minorHAnsi" w:cs="Calibri"/>
          <w:lang w:val="sk-SK"/>
        </w:rPr>
        <w:t xml:space="preserve">nie </w:t>
      </w:r>
      <w:r w:rsidR="0074052E" w:rsidRPr="00E7664B">
        <w:rPr>
          <w:rFonts w:asciiTheme="minorHAnsi" w:hAnsiTheme="minorHAnsi" w:cs="Calibri"/>
          <w:lang w:val="sk-SK"/>
        </w:rPr>
        <w:t xml:space="preserve">študijných programov </w:t>
      </w:r>
      <w:r w:rsidRPr="00E7664B">
        <w:rPr>
          <w:rFonts w:asciiTheme="minorHAnsi" w:hAnsiTheme="minorHAnsi" w:cs="Calibri"/>
          <w:lang w:val="sk-SK"/>
        </w:rPr>
        <w:t>bud</w:t>
      </w:r>
      <w:r w:rsidR="002701B3" w:rsidRPr="00E7664B">
        <w:rPr>
          <w:rFonts w:asciiTheme="minorHAnsi" w:hAnsiTheme="minorHAnsi" w:cs="Calibri"/>
          <w:lang w:val="sk-SK"/>
        </w:rPr>
        <w:t>e zabezpečené</w:t>
      </w:r>
      <w:r w:rsidRPr="00E7664B">
        <w:rPr>
          <w:rFonts w:asciiTheme="minorHAnsi" w:hAnsiTheme="minorHAnsi" w:cs="Calibri"/>
          <w:lang w:val="sk-SK"/>
        </w:rPr>
        <w:t xml:space="preserve"> vysokoškolsk</w:t>
      </w:r>
      <w:r w:rsidR="002701B3" w:rsidRPr="00E7664B">
        <w:rPr>
          <w:rFonts w:asciiTheme="minorHAnsi" w:hAnsiTheme="minorHAnsi" w:cs="Calibri"/>
          <w:lang w:val="sk-SK"/>
        </w:rPr>
        <w:t>ými učiteľmi</w:t>
      </w:r>
      <w:r w:rsidRPr="00E7664B">
        <w:rPr>
          <w:rFonts w:asciiTheme="minorHAnsi" w:hAnsiTheme="minorHAnsi" w:cs="Calibri"/>
          <w:lang w:val="sk-SK"/>
        </w:rPr>
        <w:t xml:space="preserve"> zamestnan</w:t>
      </w:r>
      <w:r w:rsidR="00793F75" w:rsidRPr="00E7664B">
        <w:rPr>
          <w:rFonts w:asciiTheme="minorHAnsi" w:hAnsiTheme="minorHAnsi" w:cs="Calibri"/>
          <w:lang w:val="sk-SK"/>
        </w:rPr>
        <w:t>ými</w:t>
      </w:r>
      <w:r w:rsidRPr="00E7664B">
        <w:rPr>
          <w:rFonts w:asciiTheme="minorHAnsi" w:hAnsiTheme="minorHAnsi" w:cs="Calibri"/>
          <w:lang w:val="sk-SK"/>
        </w:rPr>
        <w:t xml:space="preserve"> na 100 % p</w:t>
      </w:r>
      <w:r w:rsidR="002701B3" w:rsidRPr="00E7664B">
        <w:rPr>
          <w:rFonts w:asciiTheme="minorHAnsi" w:hAnsiTheme="minorHAnsi" w:cs="Calibri"/>
          <w:lang w:val="sk-SK"/>
        </w:rPr>
        <w:t>racovný úväzok na </w:t>
      </w:r>
      <w:r w:rsidRPr="00E7664B">
        <w:rPr>
          <w:rFonts w:asciiTheme="minorHAnsi" w:hAnsiTheme="minorHAnsi" w:cs="Calibri"/>
          <w:lang w:val="sk-SK"/>
        </w:rPr>
        <w:t xml:space="preserve">pracovisku Ústav manažmentu </w:t>
      </w:r>
      <w:r w:rsidR="00793F75" w:rsidRPr="00E7664B">
        <w:rPr>
          <w:rFonts w:asciiTheme="minorHAnsi" w:hAnsiTheme="minorHAnsi" w:cs="Calibri"/>
          <w:lang w:val="sk-SK"/>
        </w:rPr>
        <w:t xml:space="preserve">STU </w:t>
      </w:r>
      <w:r w:rsidRPr="00E7664B">
        <w:rPr>
          <w:rFonts w:asciiTheme="minorHAnsi" w:hAnsiTheme="minorHAnsi" w:cs="Calibri"/>
          <w:lang w:val="sk-SK"/>
        </w:rPr>
        <w:t>v rovna</w:t>
      </w:r>
      <w:r w:rsidR="00C7545E" w:rsidRPr="00E7664B">
        <w:rPr>
          <w:rFonts w:asciiTheme="minorHAnsi" w:hAnsiTheme="minorHAnsi" w:cs="Calibri"/>
          <w:lang w:val="sk-SK"/>
        </w:rPr>
        <w:t xml:space="preserve">kom alebo príbuznom študijnom </w:t>
      </w:r>
      <w:r w:rsidR="00793F75" w:rsidRPr="00E7664B">
        <w:rPr>
          <w:rFonts w:asciiTheme="minorHAnsi" w:hAnsiTheme="minorHAnsi" w:cs="Calibri"/>
          <w:lang w:val="sk-SK"/>
        </w:rPr>
        <w:t>odbore</w:t>
      </w:r>
      <w:r w:rsidRPr="00E7664B">
        <w:rPr>
          <w:rFonts w:asciiTheme="minorHAnsi" w:hAnsiTheme="minorHAnsi" w:cs="Calibri"/>
          <w:lang w:val="sk-SK"/>
        </w:rPr>
        <w:t xml:space="preserve"> </w:t>
      </w:r>
      <w:r w:rsidR="00D61774" w:rsidRPr="00E7664B">
        <w:rPr>
          <w:rFonts w:asciiTheme="minorHAnsi" w:hAnsiTheme="minorHAnsi" w:cs="Calibri"/>
          <w:lang w:val="sk-SK"/>
        </w:rPr>
        <w:t xml:space="preserve">ako sú navrhované študijné programy </w:t>
      </w:r>
      <w:r w:rsidRPr="00E7664B">
        <w:rPr>
          <w:rFonts w:asciiTheme="minorHAnsi" w:hAnsiTheme="minorHAnsi" w:cs="Calibri"/>
          <w:lang w:val="sk-SK"/>
        </w:rPr>
        <w:t>v s</w:t>
      </w:r>
      <w:r w:rsidR="00C7545E" w:rsidRPr="00E7664B">
        <w:rPr>
          <w:rFonts w:asciiTheme="minorHAnsi" w:hAnsiTheme="minorHAnsi" w:cs="Calibri"/>
          <w:lang w:val="sk-SK"/>
        </w:rPr>
        <w:t>úlade s kritériami akreditácie</w:t>
      </w:r>
      <w:r w:rsidR="00793F75" w:rsidRPr="00E7664B">
        <w:rPr>
          <w:rFonts w:asciiTheme="minorHAnsi" w:hAnsiTheme="minorHAnsi" w:cs="Calibri"/>
          <w:lang w:val="sk-SK"/>
        </w:rPr>
        <w:t xml:space="preserve"> študijných programov</w:t>
      </w:r>
      <w:r w:rsidR="00C7545E" w:rsidRPr="00E7664B">
        <w:rPr>
          <w:rFonts w:asciiTheme="minorHAnsi" w:hAnsiTheme="minorHAnsi" w:cs="Calibri"/>
          <w:lang w:val="sk-SK"/>
        </w:rPr>
        <w:t>.</w:t>
      </w:r>
      <w:r w:rsidRPr="00E7664B">
        <w:rPr>
          <w:rFonts w:asciiTheme="minorHAnsi" w:hAnsiTheme="minorHAnsi" w:cs="Calibri"/>
          <w:lang w:val="sk-SK"/>
        </w:rPr>
        <w:t xml:space="preserve"> </w:t>
      </w:r>
    </w:p>
    <w:p w:rsidR="003F2CB5" w:rsidRPr="00E7664B" w:rsidRDefault="003F2CB5" w:rsidP="003F2CB5">
      <w:pPr>
        <w:jc w:val="both"/>
        <w:rPr>
          <w:rFonts w:asciiTheme="minorHAnsi" w:hAnsiTheme="minorHAnsi"/>
          <w:lang w:val="sk-SK"/>
        </w:rPr>
      </w:pPr>
      <w:r w:rsidRPr="00E7664B">
        <w:rPr>
          <w:rFonts w:asciiTheme="minorHAnsi" w:hAnsiTheme="minorHAnsi" w:cs="Calibri"/>
          <w:lang w:val="sk-SK"/>
        </w:rPr>
        <w:t xml:space="preserve">Návrh </w:t>
      </w:r>
      <w:r w:rsidR="00235FA8" w:rsidRPr="00E7664B">
        <w:rPr>
          <w:rFonts w:asciiTheme="minorHAnsi" w:hAnsiTheme="minorHAnsi" w:cs="Calibri"/>
          <w:lang w:val="sk-SK"/>
        </w:rPr>
        <w:t xml:space="preserve">sa týka nasledujúcich </w:t>
      </w:r>
      <w:r w:rsidRPr="00E7664B">
        <w:rPr>
          <w:rFonts w:asciiTheme="minorHAnsi" w:hAnsiTheme="minorHAnsi" w:cs="Calibri"/>
          <w:lang w:val="sk-SK"/>
        </w:rPr>
        <w:t>nových študijných programov (</w:t>
      </w:r>
      <w:r w:rsidRPr="00E7664B">
        <w:rPr>
          <w:rFonts w:asciiTheme="minorHAnsi" w:hAnsiTheme="minorHAnsi"/>
          <w:lang w:val="sk-SK"/>
        </w:rPr>
        <w:t>ďalej len „</w:t>
      </w:r>
      <w:proofErr w:type="spellStart"/>
      <w:r w:rsidRPr="00E7664B">
        <w:rPr>
          <w:rFonts w:asciiTheme="minorHAnsi" w:hAnsiTheme="minorHAnsi"/>
          <w:lang w:val="sk-SK"/>
        </w:rPr>
        <w:t>ŠP</w:t>
      </w:r>
      <w:proofErr w:type="spellEnd"/>
      <w:r w:rsidRPr="00E7664B">
        <w:rPr>
          <w:rFonts w:asciiTheme="minorHAnsi" w:hAnsiTheme="minorHAnsi"/>
          <w:lang w:val="sk-SK"/>
        </w:rPr>
        <w:t>“) v študijných odboroch (ďalej len „</w:t>
      </w:r>
      <w:proofErr w:type="spellStart"/>
      <w:r w:rsidRPr="00E7664B">
        <w:rPr>
          <w:rFonts w:asciiTheme="minorHAnsi" w:hAnsiTheme="minorHAnsi"/>
          <w:lang w:val="sk-SK"/>
        </w:rPr>
        <w:t>ŠO</w:t>
      </w:r>
      <w:proofErr w:type="spellEnd"/>
      <w:r w:rsidRPr="00E7664B">
        <w:rPr>
          <w:rFonts w:asciiTheme="minorHAnsi" w:hAnsiTheme="minorHAnsi"/>
          <w:lang w:val="sk-SK"/>
        </w:rPr>
        <w:t>“)</w:t>
      </w:r>
      <w:r w:rsidRPr="00E7664B">
        <w:rPr>
          <w:rFonts w:asciiTheme="minorHAnsi" w:hAnsiTheme="minorHAnsi" w:cs="Calibri"/>
          <w:lang w:val="sk-SK"/>
        </w:rPr>
        <w:t>, ktoré sa budú uskutočňovať na Ústave manažmentu STU</w:t>
      </w:r>
      <w:r w:rsidR="00254AA7" w:rsidRPr="00E7664B">
        <w:rPr>
          <w:rFonts w:asciiTheme="minorHAnsi" w:hAnsiTheme="minorHAnsi" w:cs="Calibri"/>
          <w:lang w:val="sk-SK"/>
        </w:rPr>
        <w:t>:</w:t>
      </w:r>
      <w:r w:rsidRPr="00E7664B">
        <w:rPr>
          <w:rFonts w:asciiTheme="minorHAnsi" w:hAnsiTheme="minorHAnsi" w:cs="Calibri"/>
          <w:lang w:val="sk-SK"/>
        </w:rPr>
        <w:t xml:space="preserve"> </w:t>
      </w:r>
    </w:p>
    <w:p w:rsidR="003F2CB5" w:rsidRPr="00E7664B" w:rsidRDefault="003F2CB5" w:rsidP="003F2CB5">
      <w:pPr>
        <w:jc w:val="both"/>
        <w:rPr>
          <w:rFonts w:asciiTheme="minorHAnsi" w:hAnsiTheme="minorHAnsi" w:cs="Calibri"/>
          <w:lang w:val="sk-SK"/>
        </w:rPr>
      </w:pPr>
    </w:p>
    <w:p w:rsidR="003F2CB5" w:rsidRPr="00E7664B" w:rsidRDefault="003F2CB5" w:rsidP="003F2CB5">
      <w:pPr>
        <w:numPr>
          <w:ilvl w:val="0"/>
          <w:numId w:val="45"/>
        </w:numPr>
        <w:ind w:left="426" w:hanging="426"/>
        <w:jc w:val="both"/>
        <w:rPr>
          <w:rFonts w:asciiTheme="minorHAnsi" w:hAnsiTheme="minorHAnsi" w:cs="Calibri"/>
          <w:b/>
          <w:u w:val="single"/>
          <w:lang w:val="sk-SK"/>
        </w:rPr>
      </w:pPr>
      <w:r w:rsidRPr="00E7664B">
        <w:rPr>
          <w:rFonts w:asciiTheme="minorHAnsi" w:hAnsiTheme="minorHAnsi" w:cs="Calibri"/>
          <w:b/>
          <w:u w:val="single"/>
          <w:lang w:val="sk-SK"/>
        </w:rPr>
        <w:t>Inžinierske študijné programy</w:t>
      </w:r>
    </w:p>
    <w:p w:rsidR="003F2CB5" w:rsidRPr="00E7664B" w:rsidRDefault="003F2CB5" w:rsidP="000B7D40">
      <w:pPr>
        <w:pStyle w:val="Odsekzoznamu"/>
        <w:numPr>
          <w:ilvl w:val="0"/>
          <w:numId w:val="46"/>
        </w:numPr>
        <w:spacing w:after="120"/>
        <w:ind w:left="851" w:hanging="436"/>
        <w:rPr>
          <w:rFonts w:asciiTheme="minorHAnsi" w:hAnsiTheme="minorHAnsi" w:cs="Calibri"/>
        </w:rPr>
      </w:pPr>
      <w:r w:rsidRPr="00E7664B">
        <w:rPr>
          <w:rFonts w:asciiTheme="minorHAnsi" w:hAnsiTheme="minorHAnsi" w:cs="Calibri"/>
          <w:b/>
        </w:rPr>
        <w:t>odvetvové ekonomiky a manažment</w:t>
      </w:r>
      <w:r w:rsidRPr="00E7664B">
        <w:rPr>
          <w:rFonts w:asciiTheme="minorHAnsi" w:hAnsiTheme="minorHAnsi" w:cs="Calibri"/>
        </w:rPr>
        <w:t xml:space="preserve"> v </w:t>
      </w:r>
      <w:proofErr w:type="spellStart"/>
      <w:r w:rsidRPr="00E7664B">
        <w:rPr>
          <w:rFonts w:asciiTheme="minorHAnsi" w:hAnsiTheme="minorHAnsi" w:cs="Calibri"/>
        </w:rPr>
        <w:t>ŠO</w:t>
      </w:r>
      <w:proofErr w:type="spellEnd"/>
      <w:r w:rsidRPr="00E7664B">
        <w:rPr>
          <w:rFonts w:asciiTheme="minorHAnsi" w:hAnsiTheme="minorHAnsi" w:cs="Calibri"/>
        </w:rPr>
        <w:t xml:space="preserve"> 3.3.20. odvetvové ekonomiky a manažment, 2</w:t>
      </w:r>
      <w:r w:rsidR="00235FA8" w:rsidRPr="00E7664B">
        <w:rPr>
          <w:rFonts w:asciiTheme="minorHAnsi" w:hAnsiTheme="minorHAnsi" w:cs="Calibri"/>
        </w:rPr>
        <w:t>. </w:t>
      </w:r>
      <w:r w:rsidRPr="00E7664B">
        <w:rPr>
          <w:rFonts w:asciiTheme="minorHAnsi" w:hAnsiTheme="minorHAnsi" w:cs="Calibri"/>
        </w:rPr>
        <w:t>stupeň, denná forma, štandardná dĺžka štúdia 2 roky, slovenský a anglický jazyk</w:t>
      </w:r>
      <w:r w:rsidR="00CF7D3C" w:rsidRPr="00E7664B">
        <w:rPr>
          <w:rFonts w:asciiTheme="minorHAnsi" w:hAnsiTheme="minorHAnsi" w:cs="Calibri"/>
        </w:rPr>
        <w:t>,</w:t>
      </w:r>
    </w:p>
    <w:p w:rsidR="003F2CB5" w:rsidRPr="00E7664B" w:rsidRDefault="00235FA8" w:rsidP="0052269C">
      <w:pPr>
        <w:pStyle w:val="Odsekzoznamu"/>
        <w:numPr>
          <w:ilvl w:val="0"/>
          <w:numId w:val="46"/>
        </w:numPr>
        <w:spacing w:after="120"/>
        <w:ind w:left="851" w:hanging="437"/>
        <w:rPr>
          <w:rFonts w:asciiTheme="minorHAnsi" w:hAnsiTheme="minorHAnsi" w:cs="Calibri"/>
        </w:rPr>
      </w:pPr>
      <w:r w:rsidRPr="00E7664B">
        <w:rPr>
          <w:rFonts w:asciiTheme="minorHAnsi" w:hAnsiTheme="minorHAnsi" w:cs="Calibri"/>
          <w:b/>
        </w:rPr>
        <w:t>o</w:t>
      </w:r>
      <w:r w:rsidR="003F2CB5" w:rsidRPr="00E7664B">
        <w:rPr>
          <w:rFonts w:asciiTheme="minorHAnsi" w:hAnsiTheme="minorHAnsi" w:cs="Calibri"/>
          <w:b/>
        </w:rPr>
        <w:t>dvetvové ekonomiky a manažment</w:t>
      </w:r>
      <w:r w:rsidR="003F2CB5" w:rsidRPr="00E7664B">
        <w:rPr>
          <w:rFonts w:asciiTheme="minorHAnsi" w:hAnsiTheme="minorHAnsi" w:cs="Calibri"/>
        </w:rPr>
        <w:t xml:space="preserve"> v </w:t>
      </w:r>
      <w:proofErr w:type="spellStart"/>
      <w:r w:rsidR="003F2CB5" w:rsidRPr="00E7664B">
        <w:rPr>
          <w:rFonts w:asciiTheme="minorHAnsi" w:hAnsiTheme="minorHAnsi" w:cs="Calibri"/>
        </w:rPr>
        <w:t>ŠO</w:t>
      </w:r>
      <w:proofErr w:type="spellEnd"/>
      <w:r w:rsidR="003F2CB5" w:rsidRPr="00E7664B">
        <w:rPr>
          <w:rFonts w:asciiTheme="minorHAnsi" w:hAnsiTheme="minorHAnsi" w:cs="Calibri"/>
        </w:rPr>
        <w:t xml:space="preserve"> 3.3.20. odvetvové ekonomiky a manažment, 2</w:t>
      </w:r>
      <w:r w:rsidRPr="00E7664B">
        <w:rPr>
          <w:rFonts w:asciiTheme="minorHAnsi" w:hAnsiTheme="minorHAnsi" w:cs="Calibri"/>
        </w:rPr>
        <w:t>. </w:t>
      </w:r>
      <w:r w:rsidR="003F2CB5" w:rsidRPr="00E7664B">
        <w:rPr>
          <w:rFonts w:asciiTheme="minorHAnsi" w:hAnsiTheme="minorHAnsi" w:cs="Calibri"/>
        </w:rPr>
        <w:t>stupeň, denná forma, štandardná dĺžka štúdia 2 roky, anglický jazyk</w:t>
      </w:r>
      <w:r w:rsidR="00CF7D3C" w:rsidRPr="00E7664B">
        <w:rPr>
          <w:rFonts w:asciiTheme="minorHAnsi" w:hAnsiTheme="minorHAnsi" w:cs="Calibri"/>
        </w:rPr>
        <w:t>.</w:t>
      </w:r>
    </w:p>
    <w:p w:rsidR="003F2CB5" w:rsidRPr="00E7664B" w:rsidRDefault="003F2CB5" w:rsidP="00A15E72">
      <w:pPr>
        <w:numPr>
          <w:ilvl w:val="0"/>
          <w:numId w:val="45"/>
        </w:numPr>
        <w:ind w:left="426" w:hanging="426"/>
        <w:jc w:val="both"/>
        <w:rPr>
          <w:rFonts w:asciiTheme="minorHAnsi" w:hAnsiTheme="minorHAnsi" w:cs="Calibri"/>
          <w:b/>
          <w:u w:val="single"/>
          <w:lang w:val="sk-SK"/>
        </w:rPr>
      </w:pPr>
      <w:r w:rsidRPr="00E7664B">
        <w:rPr>
          <w:rFonts w:asciiTheme="minorHAnsi" w:hAnsiTheme="minorHAnsi" w:cs="Calibri"/>
          <w:b/>
          <w:u w:val="single"/>
          <w:lang w:val="sk-SK"/>
        </w:rPr>
        <w:t>Doktorandské študijné programy</w:t>
      </w:r>
    </w:p>
    <w:p w:rsidR="003F2CB5" w:rsidRPr="00E7664B" w:rsidRDefault="003F2CB5" w:rsidP="000B7D40">
      <w:pPr>
        <w:pStyle w:val="Odsekzoznamu"/>
        <w:numPr>
          <w:ilvl w:val="0"/>
          <w:numId w:val="48"/>
        </w:numPr>
        <w:spacing w:after="120"/>
        <w:ind w:left="851" w:hanging="425"/>
        <w:rPr>
          <w:rFonts w:asciiTheme="minorHAnsi" w:hAnsiTheme="minorHAnsi" w:cs="Calibri"/>
        </w:rPr>
      </w:pPr>
      <w:r w:rsidRPr="00E7664B">
        <w:rPr>
          <w:rFonts w:asciiTheme="minorHAnsi" w:hAnsiTheme="minorHAnsi" w:cs="Calibri"/>
          <w:b/>
        </w:rPr>
        <w:t>odvetvové ekonomiky a manažment</w:t>
      </w:r>
      <w:r w:rsidRPr="00E7664B">
        <w:rPr>
          <w:rFonts w:asciiTheme="minorHAnsi" w:hAnsiTheme="minorHAnsi" w:cs="Calibri"/>
        </w:rPr>
        <w:t xml:space="preserve"> v </w:t>
      </w:r>
      <w:proofErr w:type="spellStart"/>
      <w:r w:rsidRPr="00E7664B">
        <w:rPr>
          <w:rFonts w:asciiTheme="minorHAnsi" w:hAnsiTheme="minorHAnsi" w:cs="Calibri"/>
        </w:rPr>
        <w:t>ŠO</w:t>
      </w:r>
      <w:proofErr w:type="spellEnd"/>
      <w:r w:rsidRPr="00E7664B">
        <w:rPr>
          <w:rFonts w:asciiTheme="minorHAnsi" w:hAnsiTheme="minorHAnsi" w:cs="Calibri"/>
        </w:rPr>
        <w:t xml:space="preserve"> 3.3.20. odvetvové ekonomiky a manažment, 3</w:t>
      </w:r>
      <w:r w:rsidR="00A15E72" w:rsidRPr="00E7664B">
        <w:rPr>
          <w:rFonts w:asciiTheme="minorHAnsi" w:hAnsiTheme="minorHAnsi" w:cs="Calibri"/>
        </w:rPr>
        <w:t>. </w:t>
      </w:r>
      <w:r w:rsidRPr="00E7664B">
        <w:rPr>
          <w:rFonts w:asciiTheme="minorHAnsi" w:hAnsiTheme="minorHAnsi" w:cs="Calibri"/>
        </w:rPr>
        <w:t>stupeň, denná forma, štandardná dĺžka štúdia 3 roky, slovenský a anglický jazyk</w:t>
      </w:r>
      <w:r w:rsidR="000B7D40" w:rsidRPr="00E7664B">
        <w:rPr>
          <w:rFonts w:asciiTheme="minorHAnsi" w:hAnsiTheme="minorHAnsi" w:cs="Calibri"/>
        </w:rPr>
        <w:t>,</w:t>
      </w:r>
    </w:p>
    <w:p w:rsidR="003F2CB5" w:rsidRPr="00E7664B" w:rsidRDefault="003F2CB5" w:rsidP="000B7D40">
      <w:pPr>
        <w:pStyle w:val="Odsekzoznamu"/>
        <w:numPr>
          <w:ilvl w:val="0"/>
          <w:numId w:val="48"/>
        </w:numPr>
        <w:ind w:left="851" w:hanging="425"/>
        <w:rPr>
          <w:rFonts w:asciiTheme="minorHAnsi" w:hAnsiTheme="minorHAnsi" w:cs="Calibri"/>
        </w:rPr>
      </w:pPr>
      <w:r w:rsidRPr="00E7664B">
        <w:rPr>
          <w:rFonts w:asciiTheme="minorHAnsi" w:hAnsiTheme="minorHAnsi" w:cs="Calibri"/>
          <w:b/>
        </w:rPr>
        <w:t>odvetvové ekonomiky a manažment</w:t>
      </w:r>
      <w:r w:rsidRPr="00E7664B">
        <w:rPr>
          <w:rFonts w:asciiTheme="minorHAnsi" w:hAnsiTheme="minorHAnsi" w:cs="Calibri"/>
        </w:rPr>
        <w:t xml:space="preserve"> v </w:t>
      </w:r>
      <w:proofErr w:type="spellStart"/>
      <w:r w:rsidRPr="00E7664B">
        <w:rPr>
          <w:rFonts w:asciiTheme="minorHAnsi" w:hAnsiTheme="minorHAnsi" w:cs="Calibri"/>
        </w:rPr>
        <w:t>ŠO</w:t>
      </w:r>
      <w:proofErr w:type="spellEnd"/>
      <w:r w:rsidRPr="00E7664B">
        <w:rPr>
          <w:rFonts w:asciiTheme="minorHAnsi" w:hAnsiTheme="minorHAnsi" w:cs="Calibri"/>
        </w:rPr>
        <w:t xml:space="preserve"> 3.3.20. odvetvové ekonomiky a manažment, 3. stupeň, denná forma , štandardná dĺžka štúdia 3 roky, anglický jazyk</w:t>
      </w:r>
      <w:r w:rsidR="000B7D40" w:rsidRPr="00E7664B">
        <w:rPr>
          <w:rFonts w:asciiTheme="minorHAnsi" w:hAnsiTheme="minorHAnsi" w:cs="Calibri"/>
        </w:rPr>
        <w:t>,</w:t>
      </w:r>
    </w:p>
    <w:p w:rsidR="003F2CB5" w:rsidRPr="00E7664B" w:rsidRDefault="003F2CB5" w:rsidP="000B7D40">
      <w:pPr>
        <w:pStyle w:val="Odsekzoznamu"/>
        <w:numPr>
          <w:ilvl w:val="0"/>
          <w:numId w:val="48"/>
        </w:numPr>
        <w:spacing w:after="120"/>
        <w:ind w:left="851" w:hanging="425"/>
        <w:rPr>
          <w:rFonts w:asciiTheme="minorHAnsi" w:hAnsiTheme="minorHAnsi" w:cs="Calibri"/>
        </w:rPr>
      </w:pPr>
      <w:r w:rsidRPr="00E7664B">
        <w:rPr>
          <w:rFonts w:asciiTheme="minorHAnsi" w:hAnsiTheme="minorHAnsi" w:cs="Calibri"/>
          <w:b/>
        </w:rPr>
        <w:t>odvetvové ekonomiky a manažment</w:t>
      </w:r>
      <w:r w:rsidRPr="00E7664B">
        <w:rPr>
          <w:rFonts w:asciiTheme="minorHAnsi" w:hAnsiTheme="minorHAnsi" w:cs="Calibri"/>
        </w:rPr>
        <w:t xml:space="preserve"> v </w:t>
      </w:r>
      <w:proofErr w:type="spellStart"/>
      <w:r w:rsidRPr="00E7664B">
        <w:rPr>
          <w:rFonts w:asciiTheme="minorHAnsi" w:hAnsiTheme="minorHAnsi" w:cs="Calibri"/>
        </w:rPr>
        <w:t>ŠO</w:t>
      </w:r>
      <w:proofErr w:type="spellEnd"/>
      <w:r w:rsidRPr="00E7664B">
        <w:rPr>
          <w:rFonts w:asciiTheme="minorHAnsi" w:hAnsiTheme="minorHAnsi" w:cs="Calibri"/>
        </w:rPr>
        <w:t xml:space="preserve"> 3.3.20. odvetvové ekonomiky a manažment, 3. stupeň, externá forma, štandardná dĺžka štúdia 4 roky, slovenský a anglický jazyk</w:t>
      </w:r>
      <w:r w:rsidR="00016C2D" w:rsidRPr="00E7664B">
        <w:rPr>
          <w:rFonts w:asciiTheme="minorHAnsi" w:hAnsiTheme="minorHAnsi" w:cs="Calibri"/>
        </w:rPr>
        <w:t>,</w:t>
      </w:r>
    </w:p>
    <w:p w:rsidR="003F2CB5" w:rsidRPr="00E7664B" w:rsidRDefault="003F2CB5" w:rsidP="00AD2471">
      <w:pPr>
        <w:pStyle w:val="Odsekzoznamu"/>
        <w:numPr>
          <w:ilvl w:val="0"/>
          <w:numId w:val="48"/>
        </w:numPr>
        <w:spacing w:after="120"/>
        <w:ind w:left="851" w:hanging="425"/>
        <w:rPr>
          <w:rFonts w:asciiTheme="minorHAnsi" w:hAnsiTheme="minorHAnsi" w:cs="Calibri"/>
        </w:rPr>
      </w:pPr>
      <w:r w:rsidRPr="00E7664B">
        <w:rPr>
          <w:rFonts w:asciiTheme="minorHAnsi" w:hAnsiTheme="minorHAnsi" w:cs="Calibri"/>
          <w:b/>
        </w:rPr>
        <w:t>odvetvové ekonomiky a manažment</w:t>
      </w:r>
      <w:r w:rsidRPr="00E7664B">
        <w:rPr>
          <w:rFonts w:asciiTheme="minorHAnsi" w:hAnsiTheme="minorHAnsi" w:cs="Calibri"/>
        </w:rPr>
        <w:t xml:space="preserve"> v </w:t>
      </w:r>
      <w:proofErr w:type="spellStart"/>
      <w:r w:rsidRPr="00E7664B">
        <w:rPr>
          <w:rFonts w:asciiTheme="minorHAnsi" w:hAnsiTheme="minorHAnsi" w:cs="Calibri"/>
        </w:rPr>
        <w:t>ŠO</w:t>
      </w:r>
      <w:proofErr w:type="spellEnd"/>
      <w:r w:rsidRPr="00E7664B">
        <w:rPr>
          <w:rFonts w:asciiTheme="minorHAnsi" w:hAnsiTheme="minorHAnsi" w:cs="Calibri"/>
        </w:rPr>
        <w:t xml:space="preserve"> 3.3.20. odvetvové ekonomiky a manažment, 3. stupeň, externá forma, štandardná dĺžka štúdia 4 roky, anglický jazyk</w:t>
      </w:r>
      <w:r w:rsidR="00016C2D" w:rsidRPr="00E7664B">
        <w:rPr>
          <w:rFonts w:asciiTheme="minorHAnsi" w:hAnsiTheme="minorHAnsi" w:cs="Calibri"/>
        </w:rPr>
        <w:t>.</w:t>
      </w:r>
    </w:p>
    <w:p w:rsidR="008A7F66" w:rsidRPr="00E7664B" w:rsidRDefault="008A7F66">
      <w:pPr>
        <w:rPr>
          <w:rFonts w:asciiTheme="minorHAnsi" w:eastAsia="Calibr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br w:type="page"/>
      </w:r>
    </w:p>
    <w:p w:rsidR="00DE5835" w:rsidRPr="00E7664B" w:rsidRDefault="00DE5835" w:rsidP="00DE5835">
      <w:pPr>
        <w:jc w:val="center"/>
        <w:rPr>
          <w:rFonts w:ascii="Calibri" w:hAnsi="Calibri" w:cs="Calibri"/>
          <w:sz w:val="44"/>
          <w:szCs w:val="44"/>
          <w:lang w:val="sk-SK"/>
        </w:rPr>
      </w:pPr>
    </w:p>
    <w:p w:rsidR="00DE5835" w:rsidRPr="00E7664B" w:rsidRDefault="00DE5835" w:rsidP="00DE5835">
      <w:pPr>
        <w:jc w:val="center"/>
        <w:rPr>
          <w:rFonts w:ascii="Calibri" w:hAnsi="Calibri" w:cs="Calibri"/>
          <w:sz w:val="44"/>
          <w:szCs w:val="44"/>
          <w:lang w:val="sk-SK"/>
        </w:rPr>
      </w:pPr>
    </w:p>
    <w:p w:rsidR="00DE5835" w:rsidRPr="00E7664B" w:rsidRDefault="00DE5835" w:rsidP="00DE5835">
      <w:pPr>
        <w:jc w:val="center"/>
        <w:rPr>
          <w:rFonts w:ascii="Calibri" w:hAnsi="Calibri" w:cs="Calibri"/>
          <w:b/>
          <w:sz w:val="44"/>
          <w:szCs w:val="44"/>
          <w:lang w:val="sk-SK"/>
        </w:rPr>
      </w:pPr>
    </w:p>
    <w:p w:rsidR="00DE5835" w:rsidRPr="00E7664B" w:rsidRDefault="00DE5835" w:rsidP="00DE5835">
      <w:pPr>
        <w:jc w:val="center"/>
        <w:rPr>
          <w:rFonts w:ascii="Calibri" w:hAnsi="Calibri" w:cs="Calibri"/>
          <w:b/>
          <w:sz w:val="44"/>
          <w:szCs w:val="44"/>
          <w:lang w:val="sk-SK"/>
        </w:rPr>
      </w:pPr>
    </w:p>
    <w:p w:rsidR="00DE5835" w:rsidRPr="00E7664B" w:rsidRDefault="00DE5835" w:rsidP="00DE5835">
      <w:pPr>
        <w:jc w:val="center"/>
        <w:rPr>
          <w:rFonts w:ascii="Calibri" w:hAnsi="Calibri" w:cs="Calibri"/>
          <w:b/>
          <w:caps/>
          <w:sz w:val="44"/>
          <w:szCs w:val="44"/>
          <w:lang w:val="sk-SK"/>
        </w:rPr>
      </w:pPr>
    </w:p>
    <w:p w:rsidR="00DE5835" w:rsidRPr="00E7664B" w:rsidRDefault="00DE5835" w:rsidP="00DE5835">
      <w:pPr>
        <w:jc w:val="center"/>
        <w:rPr>
          <w:rFonts w:ascii="Calibri" w:hAnsi="Calibri" w:cs="Calibri"/>
          <w:b/>
          <w:caps/>
          <w:sz w:val="44"/>
          <w:szCs w:val="44"/>
          <w:lang w:val="sk-SK"/>
        </w:rPr>
      </w:pPr>
    </w:p>
    <w:p w:rsidR="00423F88" w:rsidRPr="00E7664B" w:rsidRDefault="00423F88" w:rsidP="00423F88">
      <w:pPr>
        <w:shd w:val="clear" w:color="auto" w:fill="E0E0E0"/>
        <w:jc w:val="center"/>
        <w:rPr>
          <w:rFonts w:asciiTheme="minorHAnsi" w:hAnsiTheme="minorHAnsi" w:cs="Calibri"/>
          <w:iCs/>
          <w:lang w:val="sk-SK"/>
        </w:rPr>
      </w:pPr>
    </w:p>
    <w:p w:rsidR="00423F88" w:rsidRPr="00E7664B" w:rsidRDefault="00423F88" w:rsidP="00423F88">
      <w:pPr>
        <w:shd w:val="clear" w:color="auto" w:fill="E0E0E0"/>
        <w:spacing w:after="120"/>
        <w:jc w:val="center"/>
        <w:rPr>
          <w:rFonts w:asciiTheme="minorHAnsi" w:hAnsiTheme="minorHAnsi" w:cs="Calibri"/>
          <w:b/>
          <w:sz w:val="32"/>
          <w:lang w:val="sk-SK"/>
        </w:rPr>
      </w:pPr>
      <w:r w:rsidRPr="00E7664B">
        <w:rPr>
          <w:rFonts w:asciiTheme="minorHAnsi" w:hAnsiTheme="minorHAnsi" w:cs="Calibri"/>
          <w:b/>
          <w:iCs/>
          <w:sz w:val="28"/>
          <w:szCs w:val="28"/>
          <w:lang w:val="sk-SK"/>
        </w:rPr>
        <w:t>Študijný odbor</w:t>
      </w:r>
    </w:p>
    <w:p w:rsidR="00423F88" w:rsidRPr="00E7664B" w:rsidRDefault="0068114B" w:rsidP="0068114B">
      <w:pPr>
        <w:shd w:val="clear" w:color="auto" w:fill="E0E0E0"/>
        <w:jc w:val="center"/>
        <w:rPr>
          <w:rFonts w:asciiTheme="minorHAnsi" w:hAnsiTheme="minorHAnsi" w:cs="Calibri"/>
          <w:b/>
          <w:sz w:val="28"/>
          <w:lang w:val="sk-SK"/>
        </w:rPr>
      </w:pPr>
      <w:r w:rsidRPr="00E7664B">
        <w:rPr>
          <w:rFonts w:asciiTheme="minorHAnsi" w:hAnsiTheme="minorHAnsi" w:cs="Calibri"/>
          <w:b/>
          <w:sz w:val="28"/>
          <w:lang w:val="sk-SK"/>
        </w:rPr>
        <w:t>3.3.20</w:t>
      </w:r>
      <w:r w:rsidR="00DE5835" w:rsidRPr="00E7664B">
        <w:rPr>
          <w:rFonts w:asciiTheme="minorHAnsi" w:hAnsiTheme="minorHAnsi" w:cs="Calibri"/>
          <w:b/>
          <w:sz w:val="28"/>
          <w:lang w:val="sk-SK"/>
        </w:rPr>
        <w:t>.</w:t>
      </w:r>
      <w:r w:rsidRPr="00E7664B">
        <w:rPr>
          <w:rFonts w:asciiTheme="minorHAnsi" w:hAnsiTheme="minorHAnsi" w:cs="Calibri"/>
          <w:b/>
          <w:sz w:val="28"/>
          <w:lang w:val="sk-SK"/>
        </w:rPr>
        <w:t xml:space="preserve"> </w:t>
      </w:r>
      <w:r w:rsidR="00423F88" w:rsidRPr="00E7664B">
        <w:rPr>
          <w:rFonts w:asciiTheme="minorHAnsi" w:hAnsiTheme="minorHAnsi" w:cs="Calibri"/>
          <w:b/>
          <w:caps/>
          <w:sz w:val="28"/>
          <w:szCs w:val="28"/>
          <w:lang w:val="sk-SK"/>
        </w:rPr>
        <w:t>OdvetvovÉ Ekonomiky a manažment</w:t>
      </w:r>
    </w:p>
    <w:p w:rsidR="00423F88" w:rsidRPr="00E7664B" w:rsidRDefault="00423F88" w:rsidP="00423F88">
      <w:pPr>
        <w:shd w:val="clear" w:color="auto" w:fill="E0E0E0"/>
        <w:jc w:val="center"/>
        <w:rPr>
          <w:rFonts w:asciiTheme="minorHAnsi" w:hAnsiTheme="minorHAnsi" w:cs="Calibri"/>
          <w:sz w:val="32"/>
          <w:lang w:val="sk-SK"/>
        </w:rPr>
      </w:pPr>
    </w:p>
    <w:p w:rsidR="00423F88" w:rsidRPr="00E7664B" w:rsidRDefault="00423F88" w:rsidP="00423F88">
      <w:pPr>
        <w:shd w:val="clear" w:color="auto" w:fill="E0E0E0"/>
        <w:spacing w:after="120"/>
        <w:jc w:val="center"/>
        <w:rPr>
          <w:rFonts w:asciiTheme="minorHAnsi" w:hAnsiTheme="minorHAnsi" w:cs="Calibri"/>
          <w:b/>
          <w:sz w:val="28"/>
          <w:szCs w:val="28"/>
          <w:lang w:val="sk-SK"/>
        </w:rPr>
      </w:pPr>
      <w:r w:rsidRPr="00E7664B">
        <w:rPr>
          <w:rFonts w:asciiTheme="minorHAnsi" w:hAnsiTheme="minorHAnsi" w:cs="Calibri"/>
          <w:b/>
          <w:iCs/>
          <w:sz w:val="28"/>
          <w:szCs w:val="28"/>
          <w:lang w:val="sk-SK"/>
        </w:rPr>
        <w:t>Študijný program:</w:t>
      </w:r>
    </w:p>
    <w:p w:rsidR="00423F88" w:rsidRPr="00E7664B" w:rsidRDefault="00DE5835" w:rsidP="00E666AD">
      <w:pPr>
        <w:shd w:val="clear" w:color="auto" w:fill="E0E0E0"/>
        <w:jc w:val="center"/>
        <w:rPr>
          <w:rFonts w:asciiTheme="minorHAnsi" w:hAnsiTheme="minorHAnsi" w:cs="Calibri"/>
          <w:b/>
          <w:sz w:val="28"/>
          <w:szCs w:val="28"/>
          <w:lang w:val="sk-SK"/>
        </w:rPr>
      </w:pPr>
      <w:r w:rsidRPr="00E7664B">
        <w:rPr>
          <w:rFonts w:asciiTheme="minorHAnsi" w:hAnsiTheme="minorHAnsi" w:cs="Calibri"/>
          <w:b/>
          <w:sz w:val="28"/>
          <w:szCs w:val="28"/>
          <w:lang w:val="sk-SK"/>
        </w:rPr>
        <w:t>o</w:t>
      </w:r>
      <w:r w:rsidR="00423F88" w:rsidRPr="00E7664B">
        <w:rPr>
          <w:rFonts w:asciiTheme="minorHAnsi" w:hAnsiTheme="minorHAnsi" w:cs="Calibri"/>
          <w:b/>
          <w:sz w:val="28"/>
          <w:szCs w:val="28"/>
          <w:lang w:val="sk-SK"/>
        </w:rPr>
        <w:t>dvetvové ekonomiky a manažment</w:t>
      </w:r>
    </w:p>
    <w:p w:rsidR="00423F88" w:rsidRPr="00E7664B" w:rsidRDefault="00423F88" w:rsidP="00423F88">
      <w:pPr>
        <w:shd w:val="clear" w:color="auto" w:fill="E0E0E0"/>
        <w:jc w:val="center"/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t>2. stupeň vysokoškolského štúdia</w:t>
      </w:r>
    </w:p>
    <w:p w:rsidR="00423F88" w:rsidRPr="00E7664B" w:rsidRDefault="005D59E4" w:rsidP="00423F88">
      <w:pPr>
        <w:shd w:val="clear" w:color="auto" w:fill="E0E0E0"/>
        <w:jc w:val="center"/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t>udeľovaný akademický titul: „Inžinier“ (v skratke „Ing.“)</w:t>
      </w:r>
    </w:p>
    <w:p w:rsidR="005D59E4" w:rsidRPr="00E7664B" w:rsidRDefault="00322F55" w:rsidP="005D59E4">
      <w:pPr>
        <w:shd w:val="clear" w:color="auto" w:fill="E0E0E0"/>
        <w:jc w:val="center"/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t>j</w:t>
      </w:r>
      <w:r w:rsidR="005D59E4" w:rsidRPr="00E7664B">
        <w:rPr>
          <w:rFonts w:asciiTheme="minorHAnsi" w:hAnsiTheme="minorHAnsi" w:cs="Calibri"/>
          <w:lang w:val="sk-SK"/>
        </w:rPr>
        <w:t xml:space="preserve">azyk uskutočňovania: </w:t>
      </w:r>
      <w:r w:rsidR="005D59E4" w:rsidRPr="00E7664B">
        <w:rPr>
          <w:rFonts w:asciiTheme="minorHAnsi" w:hAnsiTheme="minorHAnsi" w:cs="Calibri"/>
          <w:b/>
          <w:lang w:val="sk-SK"/>
        </w:rPr>
        <w:t>slovenský a anglický</w:t>
      </w:r>
    </w:p>
    <w:p w:rsidR="00423F88" w:rsidRPr="00E7664B" w:rsidRDefault="00423F88" w:rsidP="00423F88">
      <w:pPr>
        <w:shd w:val="clear" w:color="auto" w:fill="E0E0E0"/>
        <w:jc w:val="center"/>
        <w:rPr>
          <w:rFonts w:asciiTheme="minorHAnsi" w:hAnsiTheme="minorHAnsi"/>
          <w:b/>
          <w:bCs/>
          <w:lang w:val="sk-SK"/>
        </w:rPr>
      </w:pPr>
      <w:r w:rsidRPr="00E7664B">
        <w:rPr>
          <w:rFonts w:asciiTheme="minorHAnsi" w:hAnsiTheme="minorHAnsi" w:cs="Calibri"/>
          <w:lang w:val="sk-SK"/>
        </w:rPr>
        <w:t xml:space="preserve">Forma štúdia: </w:t>
      </w:r>
      <w:r w:rsidRPr="00E7664B">
        <w:rPr>
          <w:rFonts w:asciiTheme="minorHAnsi" w:hAnsiTheme="minorHAnsi"/>
          <w:b/>
          <w:bCs/>
          <w:lang w:val="sk-SK"/>
        </w:rPr>
        <w:t xml:space="preserve">denná </w:t>
      </w:r>
    </w:p>
    <w:p w:rsidR="005D59E4" w:rsidRPr="00E7664B" w:rsidRDefault="005D59E4" w:rsidP="00423F88">
      <w:pPr>
        <w:shd w:val="clear" w:color="auto" w:fill="E0E0E0"/>
        <w:jc w:val="center"/>
        <w:rPr>
          <w:rFonts w:asciiTheme="minorHAnsi" w:hAnsiTheme="minorHAnsi" w:cs="Calibri"/>
          <w:lang w:val="sk-SK"/>
        </w:rPr>
      </w:pPr>
    </w:p>
    <w:p w:rsidR="005D59E4" w:rsidRPr="00E7664B" w:rsidRDefault="00E666AD" w:rsidP="00E666AD">
      <w:pPr>
        <w:shd w:val="clear" w:color="auto" w:fill="E0E0E0"/>
        <w:jc w:val="center"/>
        <w:rPr>
          <w:rFonts w:asciiTheme="minorHAnsi" w:hAnsiTheme="minorHAnsi" w:cs="Calibri"/>
          <w:b/>
          <w:sz w:val="28"/>
          <w:szCs w:val="28"/>
          <w:lang w:val="sk-SK"/>
        </w:rPr>
      </w:pPr>
      <w:r w:rsidRPr="00E7664B">
        <w:rPr>
          <w:rFonts w:asciiTheme="minorHAnsi" w:hAnsiTheme="minorHAnsi" w:cs="Calibri"/>
          <w:b/>
          <w:sz w:val="28"/>
          <w:szCs w:val="28"/>
          <w:lang w:val="sk-SK"/>
        </w:rPr>
        <w:t>o</w:t>
      </w:r>
      <w:r w:rsidR="005D59E4" w:rsidRPr="00E7664B">
        <w:rPr>
          <w:rFonts w:asciiTheme="minorHAnsi" w:hAnsiTheme="minorHAnsi" w:cs="Calibri"/>
          <w:b/>
          <w:sz w:val="28"/>
          <w:szCs w:val="28"/>
          <w:lang w:val="sk-SK"/>
        </w:rPr>
        <w:t>dvetvové ekonomiky a manažment</w:t>
      </w:r>
    </w:p>
    <w:p w:rsidR="005D59E4" w:rsidRPr="00E7664B" w:rsidRDefault="005D59E4" w:rsidP="005D59E4">
      <w:pPr>
        <w:shd w:val="clear" w:color="auto" w:fill="E0E0E0"/>
        <w:jc w:val="center"/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t>2. stupeň vysokoškolského štúdia</w:t>
      </w:r>
    </w:p>
    <w:p w:rsidR="005D59E4" w:rsidRPr="00E7664B" w:rsidRDefault="005D59E4" w:rsidP="005D59E4">
      <w:pPr>
        <w:shd w:val="clear" w:color="auto" w:fill="E0E0E0"/>
        <w:jc w:val="center"/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t>udeľovaný akademický titul: „Inžinier“ (v skratke „Ing.“)</w:t>
      </w:r>
    </w:p>
    <w:p w:rsidR="005D59E4" w:rsidRPr="00E7664B" w:rsidRDefault="00322F55" w:rsidP="005D59E4">
      <w:pPr>
        <w:shd w:val="clear" w:color="auto" w:fill="E0E0E0"/>
        <w:jc w:val="center"/>
        <w:rPr>
          <w:rFonts w:asciiTheme="minorHAnsi" w:hAnsiTheme="minorHAnsi" w:cs="Calibri"/>
          <w:b/>
          <w:lang w:val="sk-SK"/>
        </w:rPr>
      </w:pPr>
      <w:r w:rsidRPr="00E7664B">
        <w:rPr>
          <w:rFonts w:asciiTheme="minorHAnsi" w:hAnsiTheme="minorHAnsi" w:cs="Calibri"/>
          <w:lang w:val="sk-SK"/>
        </w:rPr>
        <w:t>j</w:t>
      </w:r>
      <w:r w:rsidR="005D59E4" w:rsidRPr="00E7664B">
        <w:rPr>
          <w:rFonts w:asciiTheme="minorHAnsi" w:hAnsiTheme="minorHAnsi" w:cs="Calibri"/>
          <w:lang w:val="sk-SK"/>
        </w:rPr>
        <w:t xml:space="preserve">azyk uskutočňovania: </w:t>
      </w:r>
      <w:r w:rsidR="005D59E4" w:rsidRPr="00E7664B">
        <w:rPr>
          <w:rFonts w:asciiTheme="minorHAnsi" w:hAnsiTheme="minorHAnsi" w:cs="Calibri"/>
          <w:b/>
          <w:lang w:val="sk-SK"/>
        </w:rPr>
        <w:t>anglický</w:t>
      </w:r>
    </w:p>
    <w:p w:rsidR="005D59E4" w:rsidRPr="00E7664B" w:rsidRDefault="005D59E4" w:rsidP="005D59E4">
      <w:pPr>
        <w:shd w:val="clear" w:color="auto" w:fill="E0E0E0"/>
        <w:jc w:val="center"/>
        <w:rPr>
          <w:rFonts w:asciiTheme="minorHAnsi" w:hAnsiTheme="minorHAnsi"/>
          <w:b/>
          <w:bCs/>
          <w:lang w:val="sk-SK"/>
        </w:rPr>
      </w:pPr>
      <w:r w:rsidRPr="00E7664B">
        <w:rPr>
          <w:rFonts w:asciiTheme="minorHAnsi" w:hAnsiTheme="minorHAnsi" w:cs="Calibri"/>
          <w:lang w:val="sk-SK"/>
        </w:rPr>
        <w:t xml:space="preserve">Forma štúdia: </w:t>
      </w:r>
      <w:r w:rsidRPr="00E7664B">
        <w:rPr>
          <w:rFonts w:asciiTheme="minorHAnsi" w:hAnsiTheme="minorHAnsi"/>
          <w:b/>
          <w:bCs/>
          <w:lang w:val="sk-SK"/>
        </w:rPr>
        <w:t xml:space="preserve">denná </w:t>
      </w:r>
    </w:p>
    <w:p w:rsidR="00423F88" w:rsidRPr="00E7664B" w:rsidRDefault="00423F88" w:rsidP="00423F88">
      <w:pPr>
        <w:shd w:val="clear" w:color="auto" w:fill="E0E0E0"/>
        <w:jc w:val="center"/>
        <w:rPr>
          <w:rFonts w:asciiTheme="minorHAnsi" w:hAnsiTheme="minorHAnsi" w:cs="Calibri"/>
          <w:b/>
          <w:sz w:val="20"/>
          <w:szCs w:val="20"/>
          <w:lang w:val="sk-SK"/>
        </w:rPr>
      </w:pPr>
    </w:p>
    <w:p w:rsidR="00423F88" w:rsidRPr="00E7664B" w:rsidRDefault="00423F88" w:rsidP="00423F88">
      <w:pPr>
        <w:rPr>
          <w:rFonts w:asciiTheme="minorHAnsi" w:hAnsiTheme="minorHAnsi" w:cs="Calibri"/>
          <w:color w:val="000000"/>
          <w:lang w:val="sk-SK"/>
        </w:rPr>
      </w:pPr>
    </w:p>
    <w:p w:rsidR="00423F88" w:rsidRPr="00E7664B" w:rsidRDefault="00423F88" w:rsidP="00423F88">
      <w:pPr>
        <w:jc w:val="center"/>
        <w:rPr>
          <w:rFonts w:asciiTheme="minorHAnsi" w:hAnsiTheme="minorHAnsi" w:cs="Calibri"/>
          <w:b/>
          <w:lang w:val="sk-SK"/>
        </w:rPr>
      </w:pPr>
    </w:p>
    <w:p w:rsidR="00423F88" w:rsidRPr="00E7664B" w:rsidRDefault="00423F88" w:rsidP="00423F88">
      <w:pPr>
        <w:jc w:val="center"/>
        <w:rPr>
          <w:rFonts w:asciiTheme="minorHAnsi" w:hAnsiTheme="minorHAnsi" w:cs="Calibri"/>
          <w:b/>
          <w:lang w:val="sk-SK"/>
        </w:rPr>
      </w:pPr>
    </w:p>
    <w:p w:rsidR="00423F88" w:rsidRPr="00E7664B" w:rsidRDefault="00423F88" w:rsidP="005D59E4">
      <w:pPr>
        <w:rPr>
          <w:rFonts w:asciiTheme="minorHAnsi" w:hAnsiTheme="minorHAnsi" w:cs="Calibri"/>
          <w:lang w:val="sk-SK"/>
        </w:rPr>
      </w:pPr>
    </w:p>
    <w:p w:rsidR="008A6CF5" w:rsidRPr="00E7664B" w:rsidRDefault="008A6CF5" w:rsidP="008A6CF5">
      <w:pPr>
        <w:jc w:val="center"/>
        <w:rPr>
          <w:rFonts w:asciiTheme="minorHAnsi" w:eastAsia="Times New Roman" w:hAnsiTheme="minorHAnsi" w:cs="Calibri"/>
          <w:b/>
          <w:iCs/>
          <w:sz w:val="28"/>
          <w:szCs w:val="28"/>
          <w:lang w:val="sk-SK"/>
        </w:rPr>
      </w:pPr>
      <w:r w:rsidRPr="00E7664B">
        <w:rPr>
          <w:rFonts w:asciiTheme="minorHAnsi" w:eastAsia="Times New Roman" w:hAnsiTheme="minorHAnsi" w:cs="Calibri"/>
          <w:b/>
          <w:iCs/>
          <w:sz w:val="28"/>
          <w:szCs w:val="28"/>
          <w:lang w:val="sk-SK"/>
        </w:rPr>
        <w:t xml:space="preserve">Garant študijných programov (kritérium </w:t>
      </w:r>
      <w:proofErr w:type="spellStart"/>
      <w:r w:rsidRPr="00E7664B">
        <w:rPr>
          <w:rFonts w:asciiTheme="minorHAnsi" w:eastAsia="Times New Roman" w:hAnsiTheme="minorHAnsi" w:cs="Calibri"/>
          <w:b/>
          <w:iCs/>
          <w:sz w:val="28"/>
          <w:szCs w:val="28"/>
          <w:lang w:val="sk-SK"/>
        </w:rPr>
        <w:t>KSP-A6</w:t>
      </w:r>
      <w:proofErr w:type="spellEnd"/>
      <w:r w:rsidRPr="00E7664B">
        <w:rPr>
          <w:rFonts w:asciiTheme="minorHAnsi" w:eastAsia="Times New Roman" w:hAnsiTheme="minorHAnsi" w:cs="Calibri"/>
          <w:b/>
          <w:iCs/>
          <w:sz w:val="28"/>
          <w:szCs w:val="28"/>
          <w:lang w:val="sk-SK"/>
        </w:rPr>
        <w:t>):</w:t>
      </w:r>
    </w:p>
    <w:p w:rsidR="00423F88" w:rsidRPr="00E7664B" w:rsidRDefault="005D59E4" w:rsidP="00423F88">
      <w:pPr>
        <w:jc w:val="center"/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t xml:space="preserve">prof. Mgr. Tatiana </w:t>
      </w:r>
      <w:proofErr w:type="spellStart"/>
      <w:r w:rsidRPr="00E7664B">
        <w:rPr>
          <w:rFonts w:asciiTheme="minorHAnsi" w:hAnsiTheme="minorHAnsi" w:cs="Calibri"/>
          <w:lang w:val="sk-SK"/>
        </w:rPr>
        <w:t>Kluvánková</w:t>
      </w:r>
      <w:proofErr w:type="spellEnd"/>
      <w:r w:rsidRPr="00E7664B">
        <w:rPr>
          <w:rFonts w:asciiTheme="minorHAnsi" w:hAnsiTheme="minorHAnsi" w:cs="Calibri"/>
          <w:lang w:val="sk-SK"/>
        </w:rPr>
        <w:t>, PhD.</w:t>
      </w:r>
    </w:p>
    <w:p w:rsidR="00423F88" w:rsidRPr="00E7664B" w:rsidRDefault="00423F88" w:rsidP="00423F88">
      <w:pPr>
        <w:jc w:val="center"/>
        <w:rPr>
          <w:rFonts w:asciiTheme="minorHAnsi" w:hAnsiTheme="minorHAnsi" w:cs="Calibri"/>
          <w:lang w:val="sk-SK"/>
        </w:rPr>
      </w:pPr>
    </w:p>
    <w:p w:rsidR="008A6CF5" w:rsidRPr="00E7664B" w:rsidRDefault="008A6CF5" w:rsidP="008A6CF5">
      <w:pPr>
        <w:jc w:val="center"/>
        <w:rPr>
          <w:rFonts w:asciiTheme="minorHAnsi" w:eastAsia="Times New Roman" w:hAnsiTheme="minorHAnsi" w:cs="Calibri"/>
          <w:b/>
          <w:lang w:val="sk-SK"/>
        </w:rPr>
      </w:pPr>
      <w:r w:rsidRPr="00E7664B">
        <w:rPr>
          <w:rFonts w:asciiTheme="minorHAnsi" w:eastAsia="Times New Roman" w:hAnsiTheme="minorHAnsi" w:cs="Calibri"/>
          <w:b/>
          <w:lang w:val="sk-SK"/>
        </w:rPr>
        <w:t xml:space="preserve">Personálne zabezpečenie študijných programov (kritérium </w:t>
      </w:r>
      <w:proofErr w:type="spellStart"/>
      <w:r w:rsidRPr="00E7664B">
        <w:rPr>
          <w:rFonts w:asciiTheme="minorHAnsi" w:eastAsia="Times New Roman" w:hAnsiTheme="minorHAnsi" w:cs="Calibri"/>
          <w:b/>
          <w:lang w:val="sk-SK"/>
        </w:rPr>
        <w:t>KSP</w:t>
      </w:r>
      <w:proofErr w:type="spellEnd"/>
      <w:r w:rsidRPr="00E7664B">
        <w:rPr>
          <w:rFonts w:asciiTheme="minorHAnsi" w:eastAsia="Times New Roman" w:hAnsiTheme="minorHAnsi" w:cs="Calibri"/>
          <w:b/>
          <w:lang w:val="sk-SK"/>
        </w:rPr>
        <w:t>–</w:t>
      </w:r>
      <w:proofErr w:type="spellStart"/>
      <w:r w:rsidRPr="00E7664B">
        <w:rPr>
          <w:rFonts w:asciiTheme="minorHAnsi" w:eastAsia="Times New Roman" w:hAnsiTheme="minorHAnsi" w:cs="Calibri"/>
          <w:b/>
          <w:lang w:val="sk-SK"/>
        </w:rPr>
        <w:t>A3</w:t>
      </w:r>
      <w:proofErr w:type="spellEnd"/>
      <w:r w:rsidRPr="00E7664B">
        <w:rPr>
          <w:rFonts w:asciiTheme="minorHAnsi" w:eastAsia="Times New Roman" w:hAnsiTheme="minorHAnsi" w:cs="Calibri"/>
          <w:b/>
          <w:lang w:val="sk-SK"/>
        </w:rPr>
        <w:t>)</w:t>
      </w:r>
    </w:p>
    <w:p w:rsidR="00F563C6" w:rsidRPr="00E7664B" w:rsidRDefault="00F563C6" w:rsidP="00423F88">
      <w:pPr>
        <w:jc w:val="center"/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 xml:space="preserve">prof. Mgr. Tatiana </w:t>
      </w:r>
      <w:proofErr w:type="spellStart"/>
      <w:r w:rsidRPr="00E7664B">
        <w:rPr>
          <w:rFonts w:asciiTheme="minorHAnsi" w:hAnsiTheme="minorHAnsi"/>
          <w:lang w:val="sk-SK"/>
        </w:rPr>
        <w:t>Kluvánková</w:t>
      </w:r>
      <w:proofErr w:type="spellEnd"/>
      <w:r w:rsidRPr="00E7664B">
        <w:rPr>
          <w:rFonts w:asciiTheme="minorHAnsi" w:hAnsiTheme="minorHAnsi"/>
          <w:lang w:val="sk-SK"/>
        </w:rPr>
        <w:t>, PhD.</w:t>
      </w:r>
    </w:p>
    <w:p w:rsidR="00423F88" w:rsidRPr="00E7664B" w:rsidRDefault="005D59E4" w:rsidP="00423F88">
      <w:pPr>
        <w:jc w:val="center"/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>doc. Ing. Daniela Špirková, PhD.</w:t>
      </w:r>
    </w:p>
    <w:p w:rsidR="00423F88" w:rsidRPr="00E7664B" w:rsidRDefault="00CB75AD" w:rsidP="00423F88">
      <w:pPr>
        <w:jc w:val="center"/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 xml:space="preserve">doc. Ing. Zuzana </w:t>
      </w:r>
      <w:proofErr w:type="spellStart"/>
      <w:r w:rsidRPr="00E7664B">
        <w:rPr>
          <w:rFonts w:asciiTheme="minorHAnsi" w:hAnsiTheme="minorHAnsi"/>
          <w:lang w:val="sk-SK"/>
        </w:rPr>
        <w:t>Chodasová</w:t>
      </w:r>
      <w:proofErr w:type="spellEnd"/>
      <w:r w:rsidRPr="00E7664B">
        <w:rPr>
          <w:rFonts w:asciiTheme="minorHAnsi" w:hAnsiTheme="minorHAnsi"/>
          <w:lang w:val="sk-SK"/>
        </w:rPr>
        <w:t>, PhD.</w:t>
      </w:r>
    </w:p>
    <w:p w:rsidR="00540D57" w:rsidRPr="00E7664B" w:rsidRDefault="00540D57">
      <w:pPr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br w:type="page"/>
      </w:r>
    </w:p>
    <w:p w:rsidR="007A383A" w:rsidRPr="00E7664B" w:rsidRDefault="007A383A" w:rsidP="007A383A">
      <w:pPr>
        <w:pStyle w:val="Hlavika"/>
        <w:jc w:val="center"/>
        <w:rPr>
          <w:rFonts w:asciiTheme="minorHAnsi" w:hAnsiTheme="minorHAnsi"/>
          <w:b/>
          <w:sz w:val="28"/>
          <w:szCs w:val="28"/>
          <w:lang w:val="sk-SK"/>
        </w:rPr>
      </w:pPr>
      <w:r w:rsidRPr="00E7664B">
        <w:rPr>
          <w:rFonts w:asciiTheme="minorHAnsi" w:hAnsiTheme="minorHAnsi"/>
          <w:b/>
          <w:sz w:val="28"/>
          <w:szCs w:val="28"/>
          <w:lang w:val="sk-SK"/>
        </w:rPr>
        <w:t>Študijn</w:t>
      </w:r>
      <w:r w:rsidR="007D75C6" w:rsidRPr="00E7664B">
        <w:rPr>
          <w:rFonts w:asciiTheme="minorHAnsi" w:hAnsiTheme="minorHAnsi"/>
          <w:b/>
          <w:sz w:val="28"/>
          <w:szCs w:val="28"/>
          <w:lang w:val="sk-SK"/>
        </w:rPr>
        <w:t>é</w:t>
      </w:r>
      <w:r w:rsidRPr="00E7664B">
        <w:rPr>
          <w:rFonts w:asciiTheme="minorHAnsi" w:hAnsiTheme="minorHAnsi"/>
          <w:b/>
          <w:sz w:val="28"/>
          <w:szCs w:val="28"/>
          <w:lang w:val="sk-SK"/>
        </w:rPr>
        <w:t xml:space="preserve"> program</w:t>
      </w:r>
      <w:r w:rsidR="007D75C6" w:rsidRPr="00E7664B">
        <w:rPr>
          <w:rFonts w:asciiTheme="minorHAnsi" w:hAnsiTheme="minorHAnsi"/>
          <w:b/>
          <w:sz w:val="28"/>
          <w:szCs w:val="28"/>
          <w:lang w:val="sk-SK"/>
        </w:rPr>
        <w:t>y</w:t>
      </w:r>
      <w:r w:rsidRPr="00E7664B">
        <w:rPr>
          <w:rFonts w:asciiTheme="minorHAnsi" w:hAnsiTheme="minorHAnsi"/>
          <w:b/>
          <w:sz w:val="28"/>
          <w:szCs w:val="28"/>
          <w:lang w:val="sk-SK"/>
        </w:rPr>
        <w:t xml:space="preserve"> – základné údaje</w:t>
      </w:r>
    </w:p>
    <w:p w:rsidR="007A383A" w:rsidRPr="00E7664B" w:rsidRDefault="007A383A" w:rsidP="007A383A">
      <w:pPr>
        <w:tabs>
          <w:tab w:val="right" w:pos="8789"/>
        </w:tabs>
        <w:rPr>
          <w:rFonts w:asciiTheme="minorHAnsi" w:hAnsiTheme="minorHAnsi"/>
          <w:lang w:val="sk-SK"/>
        </w:rPr>
      </w:pPr>
    </w:p>
    <w:p w:rsidR="007A383A" w:rsidRPr="00E7664B" w:rsidRDefault="007A383A" w:rsidP="007A383A">
      <w:pPr>
        <w:tabs>
          <w:tab w:val="right" w:pos="0"/>
          <w:tab w:val="left" w:pos="3261"/>
        </w:tabs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>Skratka:</w:t>
      </w:r>
      <w:r w:rsidRPr="00E7664B">
        <w:rPr>
          <w:rFonts w:asciiTheme="minorHAnsi" w:hAnsiTheme="minorHAnsi"/>
          <w:lang w:val="sk-SK"/>
        </w:rPr>
        <w:tab/>
        <w:t>I-</w:t>
      </w:r>
      <w:proofErr w:type="spellStart"/>
      <w:r w:rsidR="006D4025" w:rsidRPr="00E7664B">
        <w:rPr>
          <w:rFonts w:asciiTheme="minorHAnsi" w:hAnsiTheme="minorHAnsi"/>
          <w:lang w:val="sk-SK"/>
        </w:rPr>
        <w:t>OEM</w:t>
      </w:r>
      <w:proofErr w:type="spellEnd"/>
      <w:r w:rsidRPr="00E7664B">
        <w:rPr>
          <w:rFonts w:asciiTheme="minorHAnsi" w:hAnsiTheme="minorHAnsi"/>
          <w:lang w:val="sk-SK"/>
        </w:rPr>
        <w:t>, I-</w:t>
      </w:r>
      <w:proofErr w:type="spellStart"/>
      <w:r w:rsidR="006D4025" w:rsidRPr="00E7664B">
        <w:rPr>
          <w:rFonts w:asciiTheme="minorHAnsi" w:hAnsiTheme="minorHAnsi"/>
          <w:lang w:val="sk-SK"/>
        </w:rPr>
        <w:t>OEM</w:t>
      </w:r>
      <w:r w:rsidRPr="00E7664B">
        <w:rPr>
          <w:rFonts w:asciiTheme="minorHAnsi" w:hAnsiTheme="minorHAnsi"/>
          <w:lang w:val="sk-SK"/>
        </w:rPr>
        <w:t>xA</w:t>
      </w:r>
      <w:proofErr w:type="spellEnd"/>
    </w:p>
    <w:p w:rsidR="00F82614" w:rsidRPr="00E7664B" w:rsidRDefault="007A383A" w:rsidP="00F82614">
      <w:pPr>
        <w:tabs>
          <w:tab w:val="left" w:pos="221"/>
          <w:tab w:val="left" w:pos="3261"/>
        </w:tabs>
        <w:textAlignment w:val="center"/>
        <w:rPr>
          <w:rFonts w:asciiTheme="minorHAnsi" w:eastAsia="Times New Roman" w:hAnsiTheme="minorHAnsi"/>
          <w:color w:val="333333"/>
          <w:lang w:val="sk-SK" w:eastAsia="sk-SK"/>
        </w:rPr>
      </w:pPr>
      <w:r w:rsidRPr="00E7664B">
        <w:rPr>
          <w:rFonts w:asciiTheme="minorHAnsi" w:hAnsiTheme="minorHAnsi"/>
          <w:lang w:val="sk-SK"/>
        </w:rPr>
        <w:t>Názov študijného programu:</w:t>
      </w:r>
      <w:r w:rsidRPr="00E7664B">
        <w:rPr>
          <w:rFonts w:asciiTheme="minorHAnsi" w:hAnsiTheme="minorHAnsi"/>
          <w:lang w:val="sk-SK"/>
        </w:rPr>
        <w:tab/>
      </w:r>
      <w:r w:rsidR="00EC4DF8" w:rsidRPr="00E7664B">
        <w:rPr>
          <w:rFonts w:asciiTheme="minorHAnsi" w:hAnsiTheme="minorHAnsi"/>
          <w:lang w:val="sk-SK"/>
        </w:rPr>
        <w:t>o</w:t>
      </w:r>
      <w:r w:rsidR="006A0F38" w:rsidRPr="00E7664B">
        <w:rPr>
          <w:rFonts w:asciiTheme="minorHAnsi" w:hAnsiTheme="minorHAnsi"/>
          <w:lang w:val="sk-SK"/>
        </w:rPr>
        <w:t>dvetvové ekonomiky a manažment</w:t>
      </w:r>
      <w:r w:rsidRPr="00E7664B">
        <w:rPr>
          <w:rFonts w:asciiTheme="minorHAnsi" w:hAnsiTheme="minorHAnsi"/>
          <w:lang w:val="sk-SK"/>
        </w:rPr>
        <w:br/>
        <w:t xml:space="preserve">Anglický názov </w:t>
      </w:r>
      <w:proofErr w:type="spellStart"/>
      <w:r w:rsidRPr="00E7664B">
        <w:rPr>
          <w:rFonts w:asciiTheme="minorHAnsi" w:hAnsiTheme="minorHAnsi"/>
          <w:lang w:val="sk-SK"/>
        </w:rPr>
        <w:t>ŠP</w:t>
      </w:r>
      <w:proofErr w:type="spellEnd"/>
      <w:r w:rsidRPr="00E7664B">
        <w:rPr>
          <w:rFonts w:asciiTheme="minorHAnsi" w:hAnsiTheme="minorHAnsi"/>
          <w:lang w:val="sk-SK"/>
        </w:rPr>
        <w:t>:</w:t>
      </w:r>
      <w:r w:rsidRPr="00E7664B">
        <w:rPr>
          <w:rFonts w:asciiTheme="minorHAnsi" w:hAnsiTheme="minorHAnsi"/>
          <w:lang w:val="sk-SK"/>
        </w:rPr>
        <w:tab/>
      </w:r>
      <w:proofErr w:type="spellStart"/>
      <w:r w:rsidR="00F82614" w:rsidRPr="00E7664B">
        <w:rPr>
          <w:rFonts w:asciiTheme="minorHAnsi" w:eastAsia="Times New Roman" w:hAnsiTheme="minorHAnsi"/>
          <w:color w:val="333333"/>
          <w:lang w:val="sk-SK" w:eastAsia="sk-SK"/>
        </w:rPr>
        <w:t>Branch</w:t>
      </w:r>
      <w:proofErr w:type="spellEnd"/>
      <w:r w:rsidR="00F82614" w:rsidRPr="00E7664B">
        <w:rPr>
          <w:rFonts w:asciiTheme="minorHAnsi" w:eastAsia="Times New Roman" w:hAnsiTheme="minorHAnsi"/>
          <w:color w:val="333333"/>
          <w:lang w:val="sk-SK" w:eastAsia="sk-SK"/>
        </w:rPr>
        <w:t xml:space="preserve"> </w:t>
      </w:r>
      <w:proofErr w:type="spellStart"/>
      <w:r w:rsidR="00F82614" w:rsidRPr="00E7664B">
        <w:rPr>
          <w:rFonts w:asciiTheme="minorHAnsi" w:eastAsia="Times New Roman" w:hAnsiTheme="minorHAnsi"/>
          <w:color w:val="333333"/>
          <w:lang w:val="sk-SK" w:eastAsia="sk-SK"/>
        </w:rPr>
        <w:t>Economics</w:t>
      </w:r>
      <w:proofErr w:type="spellEnd"/>
      <w:r w:rsidR="00F82614" w:rsidRPr="00E7664B">
        <w:rPr>
          <w:rFonts w:asciiTheme="minorHAnsi" w:eastAsia="Times New Roman" w:hAnsiTheme="minorHAnsi"/>
          <w:color w:val="333333"/>
          <w:lang w:val="sk-SK" w:eastAsia="sk-SK"/>
        </w:rPr>
        <w:t xml:space="preserve"> and Management</w:t>
      </w:r>
    </w:p>
    <w:p w:rsidR="007A383A" w:rsidRPr="00E7664B" w:rsidRDefault="007A383A" w:rsidP="007A383A">
      <w:pPr>
        <w:tabs>
          <w:tab w:val="left" w:pos="3261"/>
        </w:tabs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>Stupeň:</w:t>
      </w:r>
      <w:r w:rsidRPr="00E7664B">
        <w:rPr>
          <w:rFonts w:asciiTheme="minorHAnsi" w:hAnsiTheme="minorHAnsi"/>
          <w:lang w:val="sk-SK"/>
        </w:rPr>
        <w:tab/>
        <w:t>druhý</w:t>
      </w:r>
    </w:p>
    <w:p w:rsidR="007A383A" w:rsidRPr="00E7664B" w:rsidRDefault="007A383A" w:rsidP="007A383A">
      <w:pPr>
        <w:tabs>
          <w:tab w:val="right" w:pos="0"/>
          <w:tab w:val="left" w:pos="3261"/>
        </w:tabs>
        <w:jc w:val="both"/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>Udeľovaný titul:</w:t>
      </w:r>
      <w:r w:rsidRPr="00E7664B">
        <w:rPr>
          <w:rFonts w:asciiTheme="minorHAnsi" w:hAnsiTheme="minorHAnsi"/>
          <w:lang w:val="sk-SK"/>
        </w:rPr>
        <w:tab/>
        <w:t>Ing.</w:t>
      </w:r>
    </w:p>
    <w:p w:rsidR="007A383A" w:rsidRPr="00E7664B" w:rsidRDefault="007A383A" w:rsidP="007A383A">
      <w:pPr>
        <w:tabs>
          <w:tab w:val="right" w:pos="0"/>
          <w:tab w:val="left" w:pos="3261"/>
        </w:tabs>
        <w:jc w:val="both"/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fldChar w:fldCharType="begin"/>
      </w:r>
      <w:r w:rsidRPr="00E7664B">
        <w:rPr>
          <w:rFonts w:asciiTheme="minorHAnsi" w:hAnsiTheme="minorHAnsi"/>
          <w:lang w:val="sk-SK"/>
        </w:rPr>
        <w:instrText xml:space="preserve"> MERGEFIELD UDELOVANY_TITUL </w:instrText>
      </w:r>
      <w:r w:rsidRPr="00E7664B">
        <w:rPr>
          <w:rFonts w:asciiTheme="minorHAnsi" w:hAnsiTheme="minorHAnsi"/>
          <w:lang w:val="sk-SK"/>
        </w:rPr>
        <w:fldChar w:fldCharType="end"/>
      </w:r>
      <w:r w:rsidRPr="00E7664B">
        <w:rPr>
          <w:rFonts w:asciiTheme="minorHAnsi" w:hAnsiTheme="minorHAnsi"/>
          <w:lang w:val="sk-SK"/>
        </w:rPr>
        <w:t>Garant:</w:t>
      </w:r>
      <w:r w:rsidRPr="00E7664B">
        <w:rPr>
          <w:rFonts w:asciiTheme="minorHAnsi" w:hAnsiTheme="minorHAnsi"/>
          <w:lang w:val="sk-SK"/>
        </w:rPr>
        <w:tab/>
      </w:r>
      <w:r w:rsidR="005D59E4" w:rsidRPr="00E7664B">
        <w:rPr>
          <w:rFonts w:asciiTheme="minorHAnsi" w:hAnsiTheme="minorHAnsi"/>
          <w:lang w:val="sk-SK"/>
        </w:rPr>
        <w:t xml:space="preserve">prof. Mgr. Tatiana </w:t>
      </w:r>
      <w:proofErr w:type="spellStart"/>
      <w:r w:rsidR="005D59E4" w:rsidRPr="00E7664B">
        <w:rPr>
          <w:rFonts w:asciiTheme="minorHAnsi" w:hAnsiTheme="minorHAnsi"/>
          <w:lang w:val="sk-SK"/>
        </w:rPr>
        <w:t>Kluvánková</w:t>
      </w:r>
      <w:proofErr w:type="spellEnd"/>
      <w:r w:rsidR="005D59E4" w:rsidRPr="00E7664B">
        <w:rPr>
          <w:rFonts w:asciiTheme="minorHAnsi" w:hAnsiTheme="minorHAnsi"/>
          <w:lang w:val="sk-SK"/>
        </w:rPr>
        <w:t>, PhD.</w:t>
      </w:r>
    </w:p>
    <w:p w:rsidR="007A383A" w:rsidRPr="00E7664B" w:rsidRDefault="007A383A" w:rsidP="007A383A">
      <w:pPr>
        <w:pBdr>
          <w:bottom w:val="single" w:sz="6" w:space="1" w:color="auto"/>
        </w:pBdr>
        <w:tabs>
          <w:tab w:val="right" w:pos="0"/>
          <w:tab w:val="left" w:pos="3261"/>
        </w:tabs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>Forma štúdia:</w:t>
      </w:r>
      <w:r w:rsidRPr="00E7664B">
        <w:rPr>
          <w:rFonts w:asciiTheme="minorHAnsi" w:hAnsiTheme="minorHAnsi"/>
          <w:lang w:val="sk-SK"/>
        </w:rPr>
        <w:tab/>
        <w:t>denná</w:t>
      </w:r>
    </w:p>
    <w:p w:rsidR="007A383A" w:rsidRPr="00E7664B" w:rsidRDefault="007A383A" w:rsidP="007A383A">
      <w:pPr>
        <w:pBdr>
          <w:bottom w:val="single" w:sz="6" w:space="1" w:color="auto"/>
        </w:pBdr>
        <w:tabs>
          <w:tab w:val="left" w:pos="3261"/>
        </w:tabs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>Jazyk výučby:</w:t>
      </w:r>
      <w:r w:rsidRPr="00E7664B">
        <w:rPr>
          <w:rFonts w:asciiTheme="minorHAnsi" w:hAnsiTheme="minorHAnsi"/>
          <w:lang w:val="sk-SK"/>
        </w:rPr>
        <w:tab/>
        <w:t>slovenský a anglický, anglický</w:t>
      </w:r>
    </w:p>
    <w:p w:rsidR="007A383A" w:rsidRPr="00E7664B" w:rsidRDefault="007A383A" w:rsidP="007A383A">
      <w:pPr>
        <w:pBdr>
          <w:bottom w:val="single" w:sz="6" w:space="1" w:color="auto"/>
        </w:pBdr>
        <w:tabs>
          <w:tab w:val="left" w:pos="3261"/>
          <w:tab w:val="right" w:pos="8789"/>
        </w:tabs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>Štandardná dĺžka štúdia:</w:t>
      </w:r>
      <w:r w:rsidRPr="00E7664B">
        <w:rPr>
          <w:rFonts w:asciiTheme="minorHAnsi" w:hAnsiTheme="minorHAnsi"/>
          <w:lang w:val="sk-SK"/>
        </w:rPr>
        <w:tab/>
        <w:t>2 roky</w:t>
      </w:r>
    </w:p>
    <w:p w:rsidR="007A383A" w:rsidRPr="00E7664B" w:rsidRDefault="007A383A" w:rsidP="007A383A">
      <w:pPr>
        <w:pBdr>
          <w:bottom w:val="single" w:sz="6" w:space="1" w:color="auto"/>
        </w:pBdr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>Počet kreditov potrebných na úspešné skončenie:</w:t>
      </w:r>
      <w:r w:rsidRPr="00E7664B">
        <w:rPr>
          <w:rFonts w:asciiTheme="minorHAnsi" w:hAnsiTheme="minorHAnsi"/>
          <w:lang w:val="sk-SK"/>
        </w:rPr>
        <w:tab/>
        <w:t>180</w:t>
      </w:r>
    </w:p>
    <w:p w:rsidR="00140769" w:rsidRPr="00E7664B" w:rsidRDefault="00140769" w:rsidP="00423F88">
      <w:pPr>
        <w:jc w:val="center"/>
        <w:rPr>
          <w:rFonts w:asciiTheme="minorHAnsi" w:hAnsiTheme="minorHAnsi" w:cs="Calibri"/>
          <w:lang w:val="sk-SK"/>
        </w:rPr>
      </w:pPr>
    </w:p>
    <w:p w:rsidR="00423F88" w:rsidRPr="00E7664B" w:rsidRDefault="00423F88" w:rsidP="00423F88">
      <w:pPr>
        <w:spacing w:after="120"/>
        <w:rPr>
          <w:rFonts w:asciiTheme="minorHAnsi" w:hAnsiTheme="minorHAnsi" w:cs="Calibri"/>
          <w:u w:val="single"/>
          <w:lang w:val="sk-SK"/>
        </w:rPr>
      </w:pPr>
      <w:r w:rsidRPr="00E7664B">
        <w:rPr>
          <w:rFonts w:asciiTheme="minorHAnsi" w:hAnsiTheme="minorHAnsi" w:cs="Calibri"/>
          <w:u w:val="single"/>
          <w:lang w:val="sk-SK"/>
        </w:rPr>
        <w:t>Profi</w:t>
      </w:r>
      <w:r w:rsidR="007A383A" w:rsidRPr="00E7664B">
        <w:rPr>
          <w:rFonts w:asciiTheme="minorHAnsi" w:hAnsiTheme="minorHAnsi" w:cs="Calibri"/>
          <w:u w:val="single"/>
          <w:lang w:val="sk-SK"/>
        </w:rPr>
        <w:t xml:space="preserve">l (charakteristika) </w:t>
      </w:r>
      <w:proofErr w:type="spellStart"/>
      <w:r w:rsidR="007A383A" w:rsidRPr="00E7664B">
        <w:rPr>
          <w:rFonts w:asciiTheme="minorHAnsi" w:hAnsiTheme="minorHAnsi" w:cs="Calibri"/>
          <w:u w:val="single"/>
          <w:lang w:val="sk-SK"/>
        </w:rPr>
        <w:t>ŠP</w:t>
      </w:r>
      <w:proofErr w:type="spellEnd"/>
      <w:r w:rsidR="007A383A" w:rsidRPr="00E7664B">
        <w:rPr>
          <w:rFonts w:asciiTheme="minorHAnsi" w:hAnsiTheme="minorHAnsi" w:cs="Calibri"/>
          <w:u w:val="single"/>
          <w:lang w:val="sk-SK"/>
        </w:rPr>
        <w:t>:</w:t>
      </w:r>
    </w:p>
    <w:p w:rsidR="00423F88" w:rsidRPr="00E7664B" w:rsidRDefault="00423F88" w:rsidP="00EC4DF8">
      <w:pPr>
        <w:pStyle w:val="Zoznamsodrkami2"/>
        <w:tabs>
          <w:tab w:val="clear" w:pos="643"/>
        </w:tabs>
        <w:ind w:left="426" w:hanging="426"/>
        <w:rPr>
          <w:rStyle w:val="BodytextItalic"/>
          <w:rFonts w:asciiTheme="minorHAnsi" w:hAnsiTheme="minorHAnsi"/>
          <w:i w:val="0"/>
          <w:lang w:eastAsia="sk-SK"/>
        </w:rPr>
      </w:pPr>
      <w:r w:rsidRPr="00E7664B">
        <w:rPr>
          <w:rStyle w:val="BodytextItalic"/>
          <w:rFonts w:asciiTheme="minorHAnsi" w:hAnsiTheme="minorHAnsi"/>
          <w:i w:val="0"/>
          <w:lang w:eastAsia="sk-SK"/>
        </w:rPr>
        <w:t>Absolvent je inžinier so širokým odvetvovým technickým a technologickým základom vybavený metódami a technikami z ekonomickej a manažérskej oblasti a potrebnými  podnikateľskými, manažérskymi a komunikačnými schopnosťami a zručnosťami.</w:t>
      </w:r>
    </w:p>
    <w:p w:rsidR="00423F88" w:rsidRPr="00E7664B" w:rsidRDefault="00C566FE" w:rsidP="00EC4DF8">
      <w:pPr>
        <w:pStyle w:val="Zoznamsodrkami2"/>
        <w:tabs>
          <w:tab w:val="clear" w:pos="643"/>
        </w:tabs>
        <w:ind w:left="426" w:hanging="426"/>
        <w:rPr>
          <w:rStyle w:val="BodytextItalic"/>
          <w:rFonts w:asciiTheme="minorHAnsi" w:hAnsiTheme="minorHAnsi"/>
          <w:i w:val="0"/>
          <w:lang w:eastAsia="sk-SK"/>
        </w:rPr>
      </w:pPr>
      <w:r w:rsidRPr="00E7664B">
        <w:rPr>
          <w:rStyle w:val="BodytextItalic"/>
          <w:rFonts w:asciiTheme="minorHAnsi" w:hAnsiTheme="minorHAnsi"/>
          <w:i w:val="0"/>
          <w:lang w:eastAsia="sk-SK"/>
        </w:rPr>
        <w:t xml:space="preserve">Je pripravený </w:t>
      </w:r>
      <w:r w:rsidR="00423F88" w:rsidRPr="00E7664B">
        <w:rPr>
          <w:rStyle w:val="BodytextItalic"/>
          <w:rFonts w:asciiTheme="minorHAnsi" w:hAnsiTheme="minorHAnsi"/>
          <w:i w:val="0"/>
          <w:lang w:eastAsia="sk-SK"/>
        </w:rPr>
        <w:t>viesť veľké projekty, pracovať v oblasti aplikovaného výskumu a vývoja, riadiť činnosť technických a ekonomických útvarov v podnikateľskej sfére a vo verejnom sektore. Je adaptabilný, tvorivý a dokáže interdisciplinárne myslieť a spoluprac</w:t>
      </w:r>
      <w:r w:rsidR="005E5335" w:rsidRPr="00E7664B">
        <w:rPr>
          <w:rStyle w:val="BodytextItalic"/>
          <w:rFonts w:asciiTheme="minorHAnsi" w:hAnsiTheme="minorHAnsi"/>
          <w:i w:val="0"/>
          <w:lang w:eastAsia="sk-SK"/>
        </w:rPr>
        <w:t>ovať s </w:t>
      </w:r>
      <w:r w:rsidR="00423F88" w:rsidRPr="00E7664B">
        <w:rPr>
          <w:rStyle w:val="BodytextItalic"/>
          <w:rFonts w:asciiTheme="minorHAnsi" w:hAnsiTheme="minorHAnsi"/>
          <w:i w:val="0"/>
          <w:lang w:eastAsia="sk-SK"/>
        </w:rPr>
        <w:t>odborníkmi z iných profesií v podmienkach globalizácie.</w:t>
      </w:r>
    </w:p>
    <w:p w:rsidR="00423F88" w:rsidRPr="00E7664B" w:rsidRDefault="00423F88" w:rsidP="00EC4DF8">
      <w:pPr>
        <w:pStyle w:val="Zoznamsodrkami2"/>
        <w:tabs>
          <w:tab w:val="clear" w:pos="643"/>
        </w:tabs>
        <w:ind w:left="426" w:hanging="426"/>
        <w:rPr>
          <w:rStyle w:val="BodytextItalic"/>
          <w:rFonts w:asciiTheme="minorHAnsi" w:hAnsiTheme="minorHAnsi"/>
          <w:i w:val="0"/>
          <w:lang w:eastAsia="sk-SK"/>
        </w:rPr>
      </w:pPr>
      <w:r w:rsidRPr="00E7664B">
        <w:rPr>
          <w:rStyle w:val="BodytextItalic"/>
          <w:rFonts w:asciiTheme="minorHAnsi" w:hAnsiTheme="minorHAnsi"/>
          <w:i w:val="0"/>
          <w:lang w:eastAsia="sk-SK"/>
        </w:rPr>
        <w:t xml:space="preserve">Má znalosti z oblasti ekonomiky odboru, tvorby stratégie, finančného riadenia podnikov, investičného a inovačného rozvoja podnikov a riadenia projektov. </w:t>
      </w:r>
    </w:p>
    <w:p w:rsidR="00423F88" w:rsidRPr="00E7664B" w:rsidRDefault="00423F88" w:rsidP="00EC4DF8">
      <w:pPr>
        <w:pStyle w:val="Zoznamsodrkami2"/>
        <w:tabs>
          <w:tab w:val="clear" w:pos="643"/>
        </w:tabs>
        <w:ind w:left="426" w:hanging="426"/>
        <w:rPr>
          <w:rStyle w:val="BodytextItalic"/>
          <w:rFonts w:asciiTheme="minorHAnsi" w:hAnsiTheme="minorHAnsi"/>
          <w:i w:val="0"/>
          <w:lang w:eastAsia="sk-SK"/>
        </w:rPr>
      </w:pPr>
      <w:r w:rsidRPr="00E7664B">
        <w:rPr>
          <w:rStyle w:val="BodytextItalic"/>
          <w:rFonts w:asciiTheme="minorHAnsi" w:hAnsiTheme="minorHAnsi"/>
          <w:i w:val="0"/>
          <w:lang w:eastAsia="sk-SK"/>
        </w:rPr>
        <w:t>Je schopný spracovať podnikateľský plán a zabezpečiť jeho financovanie a praktickú realizáciu.</w:t>
      </w:r>
    </w:p>
    <w:p w:rsidR="00423F88" w:rsidRPr="00E7664B" w:rsidRDefault="00423F88" w:rsidP="00EC4DF8">
      <w:pPr>
        <w:pStyle w:val="Zoznamsodrkami2"/>
        <w:tabs>
          <w:tab w:val="clear" w:pos="643"/>
        </w:tabs>
        <w:ind w:left="426" w:hanging="426"/>
        <w:rPr>
          <w:rStyle w:val="BodytextItalic"/>
          <w:rFonts w:asciiTheme="minorHAnsi" w:hAnsiTheme="minorHAnsi"/>
          <w:i w:val="0"/>
          <w:lang w:eastAsia="sk-SK"/>
        </w:rPr>
      </w:pPr>
      <w:r w:rsidRPr="00E7664B">
        <w:rPr>
          <w:rStyle w:val="BodytextItalic"/>
          <w:rFonts w:asciiTheme="minorHAnsi" w:hAnsiTheme="minorHAnsi"/>
          <w:i w:val="0"/>
          <w:lang w:eastAsia="sk-SK"/>
        </w:rPr>
        <w:t>Efektívne využíva informačné a komunikačné techn</w:t>
      </w:r>
      <w:r w:rsidR="005E5335" w:rsidRPr="00E7664B">
        <w:rPr>
          <w:rStyle w:val="BodytextItalic"/>
          <w:rFonts w:asciiTheme="minorHAnsi" w:hAnsiTheme="minorHAnsi"/>
          <w:i w:val="0"/>
          <w:lang w:eastAsia="sk-SK"/>
        </w:rPr>
        <w:t>ológie a informačné systémy pre </w:t>
      </w:r>
      <w:r w:rsidRPr="00E7664B">
        <w:rPr>
          <w:rStyle w:val="BodytextItalic"/>
          <w:rFonts w:asciiTheme="minorHAnsi" w:hAnsiTheme="minorHAnsi"/>
          <w:i w:val="0"/>
          <w:lang w:eastAsia="sk-SK"/>
        </w:rPr>
        <w:t>vrcholové a operatívne riadenie podnikov a odvetvové ekonomické analýzy.</w:t>
      </w:r>
    </w:p>
    <w:p w:rsidR="00423F88" w:rsidRPr="00E7664B" w:rsidRDefault="00423F88" w:rsidP="00423F88">
      <w:pPr>
        <w:pStyle w:val="Zoznamsodrkami2"/>
        <w:numPr>
          <w:ilvl w:val="0"/>
          <w:numId w:val="0"/>
        </w:numPr>
        <w:ind w:left="643"/>
        <w:rPr>
          <w:rStyle w:val="BodytextItalic"/>
          <w:rFonts w:asciiTheme="minorHAnsi" w:hAnsiTheme="minorHAnsi"/>
          <w:i w:val="0"/>
          <w:lang w:eastAsia="sk-SK"/>
        </w:rPr>
      </w:pPr>
    </w:p>
    <w:p w:rsidR="007A383A" w:rsidRPr="00E7664B" w:rsidRDefault="007A383A" w:rsidP="006A0F38">
      <w:pPr>
        <w:pStyle w:val="Zoznamsodrkami2"/>
        <w:numPr>
          <w:ilvl w:val="0"/>
          <w:numId w:val="0"/>
        </w:numPr>
        <w:rPr>
          <w:rFonts w:asciiTheme="minorHAnsi" w:hAnsiTheme="minorHAnsi"/>
          <w:u w:val="single"/>
        </w:rPr>
      </w:pPr>
      <w:r w:rsidRPr="00E7664B">
        <w:rPr>
          <w:rFonts w:asciiTheme="minorHAnsi" w:hAnsiTheme="minorHAnsi"/>
          <w:u w:val="single"/>
        </w:rPr>
        <w:t>Kľúčové výsledky vzdelávania:</w:t>
      </w:r>
    </w:p>
    <w:p w:rsidR="007A383A" w:rsidRPr="00E7664B" w:rsidRDefault="007A383A" w:rsidP="00531C50">
      <w:pPr>
        <w:pStyle w:val="Zoznamsodrkami2"/>
        <w:numPr>
          <w:ilvl w:val="0"/>
          <w:numId w:val="0"/>
        </w:numPr>
        <w:spacing w:after="120"/>
        <w:contextualSpacing w:val="0"/>
        <w:rPr>
          <w:rFonts w:asciiTheme="minorHAnsi" w:hAnsiTheme="minorHAnsi"/>
        </w:rPr>
      </w:pPr>
      <w:r w:rsidRPr="00E7664B">
        <w:rPr>
          <w:rFonts w:asciiTheme="minorHAnsi" w:hAnsiTheme="minorHAnsi"/>
        </w:rPr>
        <w:t xml:space="preserve">Absolvent </w:t>
      </w:r>
      <w:r w:rsidR="005E5335" w:rsidRPr="00E7664B">
        <w:rPr>
          <w:rFonts w:asciiTheme="minorHAnsi" w:hAnsiTheme="minorHAnsi"/>
        </w:rPr>
        <w:t>2.</w:t>
      </w:r>
      <w:r w:rsidRPr="00E7664B">
        <w:rPr>
          <w:rFonts w:asciiTheme="minorHAnsi" w:hAnsiTheme="minorHAnsi"/>
        </w:rPr>
        <w:t xml:space="preserve"> stupňa štúdia v</w:t>
      </w:r>
      <w:r w:rsidR="005E5335" w:rsidRPr="00E7664B">
        <w:rPr>
          <w:rFonts w:asciiTheme="minorHAnsi" w:hAnsiTheme="minorHAnsi"/>
        </w:rPr>
        <w:t xml:space="preserve"> študijnom </w:t>
      </w:r>
      <w:r w:rsidRPr="00E7664B">
        <w:rPr>
          <w:rFonts w:asciiTheme="minorHAnsi" w:hAnsiTheme="minorHAnsi"/>
        </w:rPr>
        <w:t>odbore odvetvové ekonomiky a manažment v študijnom programe odvetvové ekonomiky a manažment získa:</w:t>
      </w:r>
    </w:p>
    <w:p w:rsidR="007A383A" w:rsidRPr="00E7664B" w:rsidRDefault="007A383A" w:rsidP="006A0F38">
      <w:pPr>
        <w:pStyle w:val="Zoznamsodrkami2"/>
        <w:numPr>
          <w:ilvl w:val="0"/>
          <w:numId w:val="0"/>
        </w:numPr>
        <w:rPr>
          <w:rFonts w:asciiTheme="minorHAnsi" w:hAnsiTheme="minorHAnsi"/>
          <w:i/>
          <w:u w:val="single"/>
        </w:rPr>
      </w:pPr>
      <w:r w:rsidRPr="00E7664B">
        <w:rPr>
          <w:rFonts w:asciiTheme="minorHAnsi" w:hAnsiTheme="minorHAnsi"/>
          <w:i/>
          <w:u w:val="single"/>
        </w:rPr>
        <w:t>Teoretické vedomosti z:</w:t>
      </w:r>
    </w:p>
    <w:p w:rsidR="007A383A" w:rsidRPr="00E7664B" w:rsidRDefault="007A383A" w:rsidP="007B3D72">
      <w:pPr>
        <w:pStyle w:val="Odsekzoznamu"/>
        <w:numPr>
          <w:ilvl w:val="0"/>
          <w:numId w:val="17"/>
        </w:numPr>
        <w:spacing w:after="0"/>
        <w:ind w:left="426" w:hanging="426"/>
        <w:rPr>
          <w:rFonts w:asciiTheme="minorHAnsi" w:hAnsiTheme="minorHAnsi"/>
          <w:u w:val="single"/>
        </w:rPr>
      </w:pPr>
      <w:r w:rsidRPr="00E7664B">
        <w:rPr>
          <w:rFonts w:asciiTheme="minorHAnsi" w:hAnsiTheme="minorHAnsi"/>
        </w:rPr>
        <w:t>projektového manažmentu,</w:t>
      </w:r>
    </w:p>
    <w:p w:rsidR="007A383A" w:rsidRPr="00E7664B" w:rsidRDefault="007A383A" w:rsidP="007B3D72">
      <w:pPr>
        <w:pStyle w:val="Odsekzoznamu"/>
        <w:numPr>
          <w:ilvl w:val="0"/>
          <w:numId w:val="17"/>
        </w:numPr>
        <w:spacing w:after="0"/>
        <w:ind w:left="426" w:hanging="426"/>
        <w:rPr>
          <w:rFonts w:asciiTheme="minorHAnsi" w:hAnsiTheme="minorHAnsi"/>
          <w:u w:val="single"/>
        </w:rPr>
      </w:pPr>
      <w:r w:rsidRPr="00E7664B">
        <w:rPr>
          <w:rFonts w:asciiTheme="minorHAnsi" w:hAnsiTheme="minorHAnsi"/>
        </w:rPr>
        <w:t>manažérstva kvality,</w:t>
      </w:r>
    </w:p>
    <w:p w:rsidR="007A383A" w:rsidRPr="00E7664B" w:rsidRDefault="007A383A" w:rsidP="007B3D72">
      <w:pPr>
        <w:pStyle w:val="Odsekzoznamu"/>
        <w:numPr>
          <w:ilvl w:val="0"/>
          <w:numId w:val="17"/>
        </w:numPr>
        <w:spacing w:after="0"/>
        <w:ind w:left="426" w:hanging="426"/>
        <w:rPr>
          <w:rFonts w:asciiTheme="minorHAnsi" w:hAnsiTheme="minorHAnsi"/>
          <w:u w:val="single"/>
        </w:rPr>
      </w:pPr>
      <w:r w:rsidRPr="00E7664B">
        <w:rPr>
          <w:rFonts w:asciiTheme="minorHAnsi" w:hAnsiTheme="minorHAnsi"/>
        </w:rPr>
        <w:t>logistiky,</w:t>
      </w:r>
    </w:p>
    <w:p w:rsidR="007A383A" w:rsidRPr="00E7664B" w:rsidRDefault="007A383A" w:rsidP="007B3D72">
      <w:pPr>
        <w:pStyle w:val="Odsekzoznamu"/>
        <w:numPr>
          <w:ilvl w:val="0"/>
          <w:numId w:val="17"/>
        </w:numPr>
        <w:spacing w:after="0"/>
        <w:ind w:left="426" w:hanging="426"/>
        <w:rPr>
          <w:rFonts w:asciiTheme="minorHAnsi" w:hAnsiTheme="minorHAnsi"/>
          <w:u w:val="single"/>
        </w:rPr>
      </w:pPr>
      <w:r w:rsidRPr="00E7664B">
        <w:rPr>
          <w:rFonts w:asciiTheme="minorHAnsi" w:hAnsiTheme="minorHAnsi"/>
        </w:rPr>
        <w:t>inovačného podnikania a manažmentu inovácií,</w:t>
      </w:r>
    </w:p>
    <w:p w:rsidR="007A383A" w:rsidRPr="00E7664B" w:rsidRDefault="007A383A" w:rsidP="007B3D72">
      <w:pPr>
        <w:pStyle w:val="Odsekzoznamu"/>
        <w:numPr>
          <w:ilvl w:val="0"/>
          <w:numId w:val="17"/>
        </w:numPr>
        <w:spacing w:after="0"/>
        <w:ind w:left="426" w:hanging="426"/>
        <w:rPr>
          <w:rFonts w:asciiTheme="minorHAnsi" w:hAnsiTheme="minorHAnsi"/>
          <w:u w:val="single"/>
        </w:rPr>
      </w:pPr>
      <w:r w:rsidRPr="00E7664B">
        <w:rPr>
          <w:rFonts w:asciiTheme="minorHAnsi" w:hAnsiTheme="minorHAnsi"/>
        </w:rPr>
        <w:t>strategického manažmentu a marketingu,</w:t>
      </w:r>
    </w:p>
    <w:p w:rsidR="007A383A" w:rsidRPr="00E7664B" w:rsidRDefault="007A383A" w:rsidP="007B3D72">
      <w:pPr>
        <w:pStyle w:val="Odsekzoznamu"/>
        <w:numPr>
          <w:ilvl w:val="0"/>
          <w:numId w:val="17"/>
        </w:numPr>
        <w:spacing w:after="0"/>
        <w:ind w:left="426" w:hanging="426"/>
        <w:rPr>
          <w:rFonts w:asciiTheme="minorHAnsi" w:hAnsiTheme="minorHAnsi"/>
          <w:u w:val="single"/>
        </w:rPr>
      </w:pPr>
      <w:r w:rsidRPr="00E7664B">
        <w:rPr>
          <w:rFonts w:asciiTheme="minorHAnsi" w:hAnsiTheme="minorHAnsi"/>
        </w:rPr>
        <w:t>riadenia ľudských zdrojov a </w:t>
      </w:r>
      <w:proofErr w:type="spellStart"/>
      <w:r w:rsidRPr="00E7664B">
        <w:rPr>
          <w:rFonts w:asciiTheme="minorHAnsi" w:hAnsiTheme="minorHAnsi"/>
        </w:rPr>
        <w:t>líderstva</w:t>
      </w:r>
      <w:proofErr w:type="spellEnd"/>
      <w:r w:rsidRPr="00E7664B">
        <w:rPr>
          <w:rFonts w:asciiTheme="minorHAnsi" w:hAnsiTheme="minorHAnsi"/>
        </w:rPr>
        <w:t>,</w:t>
      </w:r>
    </w:p>
    <w:p w:rsidR="007A383A" w:rsidRPr="00E7664B" w:rsidRDefault="007A383A" w:rsidP="007B3D72">
      <w:pPr>
        <w:pStyle w:val="Odsekzoznamu"/>
        <w:numPr>
          <w:ilvl w:val="0"/>
          <w:numId w:val="17"/>
        </w:numPr>
        <w:spacing w:after="0"/>
        <w:ind w:left="426" w:hanging="426"/>
        <w:rPr>
          <w:rFonts w:asciiTheme="minorHAnsi" w:hAnsiTheme="minorHAnsi"/>
          <w:u w:val="single"/>
        </w:rPr>
      </w:pPr>
      <w:r w:rsidRPr="00E7664B">
        <w:rPr>
          <w:rFonts w:asciiTheme="minorHAnsi" w:hAnsiTheme="minorHAnsi"/>
        </w:rPr>
        <w:t>práva relevantného pre jeho odbornú profiláciu,</w:t>
      </w:r>
    </w:p>
    <w:p w:rsidR="007A383A" w:rsidRPr="00E7664B" w:rsidRDefault="007A383A" w:rsidP="007B3D72">
      <w:pPr>
        <w:pStyle w:val="Odsekzoznamu"/>
        <w:numPr>
          <w:ilvl w:val="0"/>
          <w:numId w:val="17"/>
        </w:numPr>
        <w:spacing w:after="0"/>
        <w:ind w:left="426" w:hanging="426"/>
        <w:rPr>
          <w:rFonts w:asciiTheme="minorHAnsi" w:hAnsiTheme="minorHAnsi"/>
          <w:u w:val="single"/>
        </w:rPr>
      </w:pPr>
      <w:r w:rsidRPr="00E7664B">
        <w:rPr>
          <w:rFonts w:asciiTheme="minorHAnsi" w:hAnsiTheme="minorHAnsi"/>
        </w:rPr>
        <w:t>ekonomiky zvoleného odvetvia,</w:t>
      </w:r>
    </w:p>
    <w:p w:rsidR="007A383A" w:rsidRPr="00E7664B" w:rsidRDefault="007A383A" w:rsidP="007B3D72">
      <w:pPr>
        <w:pStyle w:val="Odsekzoznamu"/>
        <w:numPr>
          <w:ilvl w:val="0"/>
          <w:numId w:val="17"/>
        </w:numPr>
        <w:spacing w:after="0"/>
        <w:ind w:left="426" w:hanging="426"/>
        <w:rPr>
          <w:rStyle w:val="tlArial"/>
          <w:rFonts w:asciiTheme="minorHAnsi" w:hAnsiTheme="minorHAnsi"/>
          <w:sz w:val="24"/>
          <w:szCs w:val="24"/>
        </w:rPr>
      </w:pPr>
      <w:r w:rsidRPr="00E7664B">
        <w:rPr>
          <w:rStyle w:val="tlArial"/>
          <w:rFonts w:asciiTheme="minorHAnsi" w:hAnsiTheme="minorHAnsi"/>
          <w:sz w:val="24"/>
          <w:szCs w:val="24"/>
        </w:rPr>
        <w:t>účtovníctva, daní a finančného manažmentu,</w:t>
      </w:r>
    </w:p>
    <w:p w:rsidR="007A383A" w:rsidRPr="00E7664B" w:rsidRDefault="007A383A" w:rsidP="007B3D72">
      <w:pPr>
        <w:pStyle w:val="Odsekzoznamu"/>
        <w:numPr>
          <w:ilvl w:val="0"/>
          <w:numId w:val="17"/>
        </w:numPr>
        <w:spacing w:after="0"/>
        <w:ind w:left="426" w:hanging="426"/>
        <w:rPr>
          <w:rStyle w:val="tlArial"/>
          <w:rFonts w:asciiTheme="minorHAnsi" w:hAnsiTheme="minorHAnsi"/>
          <w:sz w:val="24"/>
          <w:szCs w:val="24"/>
        </w:rPr>
      </w:pPr>
      <w:r w:rsidRPr="00E7664B">
        <w:rPr>
          <w:rStyle w:val="tlArial"/>
          <w:rFonts w:asciiTheme="minorHAnsi" w:hAnsiTheme="minorHAnsi"/>
          <w:sz w:val="24"/>
          <w:szCs w:val="24"/>
        </w:rPr>
        <w:t>technických predmetov  relevantných pre jeho odvetvovú pr</w:t>
      </w:r>
      <w:r w:rsidR="007B3D72" w:rsidRPr="00E7664B">
        <w:rPr>
          <w:rStyle w:val="tlArial"/>
          <w:rFonts w:asciiTheme="minorHAnsi" w:hAnsiTheme="minorHAnsi"/>
          <w:sz w:val="24"/>
          <w:szCs w:val="24"/>
        </w:rPr>
        <w:t>ofiláciu.</w:t>
      </w:r>
    </w:p>
    <w:p w:rsidR="00023E21" w:rsidRPr="00E7664B" w:rsidRDefault="00023E21">
      <w:pPr>
        <w:rPr>
          <w:rStyle w:val="tlArial"/>
          <w:rFonts w:asciiTheme="minorHAnsi" w:eastAsia="Times New Roman" w:hAnsiTheme="minorHAnsi"/>
          <w:sz w:val="24"/>
          <w:szCs w:val="24"/>
          <w:lang w:val="sk-SK"/>
        </w:rPr>
      </w:pPr>
      <w:r w:rsidRPr="00E7664B">
        <w:rPr>
          <w:rStyle w:val="tlArial"/>
          <w:rFonts w:asciiTheme="minorHAnsi" w:hAnsiTheme="minorHAnsi"/>
          <w:sz w:val="24"/>
          <w:szCs w:val="24"/>
          <w:lang w:val="sk-SK"/>
        </w:rPr>
        <w:br w:type="page"/>
      </w:r>
    </w:p>
    <w:p w:rsidR="007A383A" w:rsidRPr="00E7664B" w:rsidRDefault="006A0F38" w:rsidP="00023E21">
      <w:pPr>
        <w:pStyle w:val="Zoznamsodrkami2"/>
        <w:numPr>
          <w:ilvl w:val="0"/>
          <w:numId w:val="0"/>
        </w:numPr>
        <w:rPr>
          <w:rStyle w:val="BodytextItalic"/>
          <w:rFonts w:asciiTheme="minorHAnsi" w:hAnsiTheme="minorHAnsi"/>
          <w:i w:val="0"/>
          <w:u w:val="single"/>
          <w:lang w:eastAsia="sk-SK"/>
        </w:rPr>
      </w:pPr>
      <w:r w:rsidRPr="00E7664B">
        <w:rPr>
          <w:rStyle w:val="BodytextItalic"/>
          <w:rFonts w:asciiTheme="minorHAnsi" w:hAnsiTheme="minorHAnsi"/>
          <w:i w:val="0"/>
          <w:u w:val="single"/>
          <w:lang w:eastAsia="sk-SK"/>
        </w:rPr>
        <w:t>P</w:t>
      </w:r>
      <w:r w:rsidR="007A383A" w:rsidRPr="00E7664B">
        <w:rPr>
          <w:rStyle w:val="BodytextItalic"/>
          <w:rFonts w:asciiTheme="minorHAnsi" w:hAnsiTheme="minorHAnsi"/>
          <w:i w:val="0"/>
          <w:u w:val="single"/>
          <w:lang w:eastAsia="sk-SK"/>
        </w:rPr>
        <w:t>r</w:t>
      </w:r>
      <w:r w:rsidRPr="00E7664B">
        <w:rPr>
          <w:rStyle w:val="BodytextItalic"/>
          <w:rFonts w:asciiTheme="minorHAnsi" w:hAnsiTheme="minorHAnsi"/>
          <w:i w:val="0"/>
          <w:u w:val="single"/>
          <w:lang w:eastAsia="sk-SK"/>
        </w:rPr>
        <w:t>aktické schopnosti a zručnosti</w:t>
      </w:r>
    </w:p>
    <w:p w:rsidR="006A0F38" w:rsidRPr="00E7664B" w:rsidRDefault="006A0F38" w:rsidP="00023E21">
      <w:pPr>
        <w:pStyle w:val="Zoznamsodrkami2"/>
        <w:numPr>
          <w:ilvl w:val="0"/>
          <w:numId w:val="0"/>
        </w:numPr>
        <w:rPr>
          <w:rStyle w:val="BodytextItalic"/>
          <w:rFonts w:asciiTheme="minorHAnsi" w:hAnsiTheme="minorHAnsi"/>
          <w:i w:val="0"/>
          <w:lang w:eastAsia="sk-SK"/>
        </w:rPr>
      </w:pPr>
      <w:r w:rsidRPr="00E7664B">
        <w:rPr>
          <w:rStyle w:val="BodytextItalic"/>
          <w:rFonts w:asciiTheme="minorHAnsi" w:hAnsiTheme="minorHAnsi"/>
          <w:i w:val="0"/>
          <w:lang w:eastAsia="sk-SK"/>
        </w:rPr>
        <w:t xml:space="preserve">Absolvent </w:t>
      </w:r>
      <w:proofErr w:type="spellStart"/>
      <w:r w:rsidRPr="00E7664B">
        <w:rPr>
          <w:rStyle w:val="BodytextItalic"/>
          <w:rFonts w:asciiTheme="minorHAnsi" w:hAnsiTheme="minorHAnsi"/>
          <w:i w:val="0"/>
          <w:lang w:eastAsia="sk-SK"/>
        </w:rPr>
        <w:t>ŠP</w:t>
      </w:r>
      <w:proofErr w:type="spellEnd"/>
      <w:r w:rsidRPr="00E7664B">
        <w:rPr>
          <w:rFonts w:asciiTheme="minorHAnsi" w:hAnsiTheme="minorHAnsi"/>
        </w:rPr>
        <w:t xml:space="preserve"> odvetvové ekonomiky a manažment </w:t>
      </w:r>
      <w:r w:rsidRPr="00E7664B">
        <w:rPr>
          <w:rStyle w:val="BodytextItalic"/>
          <w:rFonts w:asciiTheme="minorHAnsi" w:hAnsiTheme="minorHAnsi"/>
          <w:i w:val="0"/>
          <w:lang w:eastAsia="sk-SK"/>
        </w:rPr>
        <w:t>je schopný:</w:t>
      </w:r>
    </w:p>
    <w:p w:rsidR="007A383A" w:rsidRPr="00E7664B" w:rsidRDefault="007A383A" w:rsidP="00023E21">
      <w:pPr>
        <w:pStyle w:val="Zoznamsodrkami2"/>
        <w:tabs>
          <w:tab w:val="clear" w:pos="643"/>
        </w:tabs>
        <w:ind w:left="426"/>
        <w:rPr>
          <w:rStyle w:val="BodytextItalic"/>
          <w:rFonts w:asciiTheme="minorHAnsi" w:hAnsiTheme="minorHAnsi"/>
          <w:i w:val="0"/>
          <w:lang w:eastAsia="sk-SK"/>
        </w:rPr>
      </w:pPr>
      <w:r w:rsidRPr="00E7664B">
        <w:rPr>
          <w:rStyle w:val="BodytextItalic"/>
          <w:rFonts w:asciiTheme="minorHAnsi" w:hAnsiTheme="minorHAnsi"/>
          <w:i w:val="0"/>
          <w:lang w:eastAsia="sk-SK"/>
        </w:rPr>
        <w:t>riešiť v rámci zvoleného odvetvia problémy tvorby stratégií, finančného riadenia, manažmentu výroby a inovačného rozvoja podnikov, zostavovať rozpočty projektov a riadiť ich financovanie zo súkromných a verejných zdrojov v podmienkach dynamiky trhu,</w:t>
      </w:r>
    </w:p>
    <w:p w:rsidR="007A383A" w:rsidRPr="00E7664B" w:rsidRDefault="007A383A" w:rsidP="00023E21">
      <w:pPr>
        <w:pStyle w:val="Zoznamsodrkami2"/>
        <w:tabs>
          <w:tab w:val="clear" w:pos="643"/>
        </w:tabs>
        <w:ind w:left="426"/>
        <w:rPr>
          <w:rStyle w:val="BodytextItalic"/>
          <w:rFonts w:asciiTheme="minorHAnsi" w:hAnsiTheme="minorHAnsi"/>
          <w:i w:val="0"/>
          <w:lang w:eastAsia="sk-SK"/>
        </w:rPr>
      </w:pPr>
      <w:r w:rsidRPr="00E7664B">
        <w:rPr>
          <w:rStyle w:val="BodytextItalic"/>
          <w:rFonts w:asciiTheme="minorHAnsi" w:hAnsiTheme="minorHAnsi"/>
          <w:i w:val="0"/>
          <w:lang w:eastAsia="sk-SK"/>
        </w:rPr>
        <w:t>pripravovať a realizovať podnikateľské plány a inovačné projekty spoločností,</w:t>
      </w:r>
    </w:p>
    <w:p w:rsidR="007A383A" w:rsidRPr="00E7664B" w:rsidRDefault="007A383A" w:rsidP="00023E21">
      <w:pPr>
        <w:pStyle w:val="Zoznamsodrkami2"/>
        <w:tabs>
          <w:tab w:val="clear" w:pos="643"/>
        </w:tabs>
        <w:ind w:left="426"/>
        <w:rPr>
          <w:rStyle w:val="BodytextItalic"/>
          <w:rFonts w:asciiTheme="minorHAnsi" w:hAnsiTheme="minorHAnsi"/>
          <w:i w:val="0"/>
          <w:iCs w:val="0"/>
        </w:rPr>
      </w:pPr>
      <w:r w:rsidRPr="00E7664B">
        <w:rPr>
          <w:rFonts w:asciiTheme="minorHAnsi" w:hAnsiTheme="minorHAnsi"/>
        </w:rPr>
        <w:t>pracovať efektívne ako jednotlivec, člen i vedúci tímu rozsiahleho projektu,</w:t>
      </w:r>
    </w:p>
    <w:p w:rsidR="007A383A" w:rsidRPr="00E7664B" w:rsidRDefault="007A383A" w:rsidP="00023E21">
      <w:pPr>
        <w:pStyle w:val="Zoznamsodrkami2"/>
        <w:tabs>
          <w:tab w:val="clear" w:pos="643"/>
        </w:tabs>
        <w:ind w:left="426"/>
        <w:rPr>
          <w:rStyle w:val="BodytextItalic"/>
          <w:rFonts w:asciiTheme="minorHAnsi" w:hAnsiTheme="minorHAnsi"/>
          <w:i w:val="0"/>
          <w:lang w:eastAsia="sk-SK"/>
        </w:rPr>
      </w:pPr>
      <w:r w:rsidRPr="00E7664B">
        <w:rPr>
          <w:rStyle w:val="BodytextItalic"/>
          <w:rFonts w:asciiTheme="minorHAnsi" w:hAnsiTheme="minorHAnsi"/>
          <w:i w:val="0"/>
          <w:lang w:eastAsia="sk-SK"/>
        </w:rPr>
        <w:t xml:space="preserve">orientovať sa v hospodárskej politiky štátu na </w:t>
      </w:r>
      <w:r w:rsidR="008F7CF8" w:rsidRPr="00E7664B">
        <w:rPr>
          <w:rStyle w:val="BodytextItalic"/>
          <w:rFonts w:asciiTheme="minorHAnsi" w:hAnsiTheme="minorHAnsi"/>
          <w:i w:val="0"/>
          <w:lang w:eastAsia="sk-SK"/>
        </w:rPr>
        <w:t>základe znalostí ekonomického a </w:t>
      </w:r>
      <w:r w:rsidRPr="00E7664B">
        <w:rPr>
          <w:rStyle w:val="BodytextItalic"/>
          <w:rFonts w:asciiTheme="minorHAnsi" w:hAnsiTheme="minorHAnsi"/>
          <w:i w:val="0"/>
          <w:lang w:eastAsia="sk-SK"/>
        </w:rPr>
        <w:t>legislatívneho prostredia od</w:t>
      </w:r>
      <w:r w:rsidR="008F7CF8" w:rsidRPr="00E7664B">
        <w:rPr>
          <w:rStyle w:val="BodytextItalic"/>
          <w:rFonts w:asciiTheme="minorHAnsi" w:hAnsiTheme="minorHAnsi"/>
          <w:i w:val="0"/>
          <w:lang w:eastAsia="sk-SK"/>
        </w:rPr>
        <w:t>vetví a regulačných opatrení EÚ.</w:t>
      </w:r>
    </w:p>
    <w:p w:rsidR="007A383A" w:rsidRPr="00E7664B" w:rsidRDefault="007A383A" w:rsidP="007A383A">
      <w:pPr>
        <w:pStyle w:val="Zoznamsodrkami2"/>
        <w:numPr>
          <w:ilvl w:val="0"/>
          <w:numId w:val="0"/>
        </w:numPr>
        <w:ind w:left="643"/>
        <w:rPr>
          <w:rStyle w:val="BodytextItalic"/>
          <w:rFonts w:asciiTheme="minorHAnsi" w:hAnsiTheme="minorHAnsi"/>
          <w:i w:val="0"/>
          <w:lang w:eastAsia="sk-SK"/>
        </w:rPr>
      </w:pPr>
    </w:p>
    <w:p w:rsidR="007A383A" w:rsidRPr="00E7664B" w:rsidRDefault="006A0F38" w:rsidP="008F7CF8">
      <w:pPr>
        <w:pStyle w:val="Zoznamsodrkami2"/>
        <w:numPr>
          <w:ilvl w:val="0"/>
          <w:numId w:val="0"/>
        </w:numPr>
        <w:ind w:left="426" w:hanging="426"/>
        <w:rPr>
          <w:rStyle w:val="BodytextItalic"/>
          <w:rFonts w:asciiTheme="minorHAnsi" w:hAnsiTheme="minorHAnsi"/>
          <w:i w:val="0"/>
          <w:u w:val="single"/>
          <w:lang w:eastAsia="sk-SK"/>
        </w:rPr>
      </w:pPr>
      <w:r w:rsidRPr="00E7664B">
        <w:rPr>
          <w:rStyle w:val="BodytextItalic"/>
          <w:rFonts w:asciiTheme="minorHAnsi" w:hAnsiTheme="minorHAnsi"/>
          <w:i w:val="0"/>
          <w:u w:val="single"/>
          <w:lang w:eastAsia="sk-SK"/>
        </w:rPr>
        <w:t>D</w:t>
      </w:r>
      <w:r w:rsidR="007A383A" w:rsidRPr="00E7664B">
        <w:rPr>
          <w:rStyle w:val="BodytextItalic"/>
          <w:rFonts w:asciiTheme="minorHAnsi" w:hAnsiTheme="minorHAnsi"/>
          <w:i w:val="0"/>
          <w:u w:val="single"/>
          <w:lang w:eastAsia="sk-SK"/>
        </w:rPr>
        <w:t>oplňujúce vedomosti a schopnosti:</w:t>
      </w:r>
    </w:p>
    <w:p w:rsidR="006A0F38" w:rsidRPr="00E7664B" w:rsidRDefault="006A0F38" w:rsidP="008F7CF8">
      <w:pPr>
        <w:pStyle w:val="Zoznamsodrkami2"/>
        <w:numPr>
          <w:ilvl w:val="0"/>
          <w:numId w:val="0"/>
        </w:numPr>
        <w:ind w:left="426" w:hanging="426"/>
        <w:rPr>
          <w:rStyle w:val="BodytextItalic"/>
          <w:rFonts w:asciiTheme="minorHAnsi" w:hAnsiTheme="minorHAnsi"/>
          <w:i w:val="0"/>
          <w:lang w:eastAsia="sk-SK"/>
        </w:rPr>
      </w:pPr>
      <w:r w:rsidRPr="00E7664B">
        <w:rPr>
          <w:rStyle w:val="BodytextItalic"/>
          <w:rFonts w:asciiTheme="minorHAnsi" w:hAnsiTheme="minorHAnsi"/>
          <w:i w:val="0"/>
          <w:lang w:eastAsia="sk-SK"/>
        </w:rPr>
        <w:t xml:space="preserve">Absolvent </w:t>
      </w:r>
      <w:proofErr w:type="spellStart"/>
      <w:r w:rsidRPr="00E7664B">
        <w:rPr>
          <w:rStyle w:val="BodytextItalic"/>
          <w:rFonts w:asciiTheme="minorHAnsi" w:hAnsiTheme="minorHAnsi"/>
          <w:i w:val="0"/>
          <w:lang w:eastAsia="sk-SK"/>
        </w:rPr>
        <w:t>ŠP</w:t>
      </w:r>
      <w:proofErr w:type="spellEnd"/>
      <w:r w:rsidRPr="00E7664B">
        <w:rPr>
          <w:rFonts w:asciiTheme="minorHAnsi" w:hAnsiTheme="minorHAnsi"/>
        </w:rPr>
        <w:t xml:space="preserve"> odvetvové ekonomiky a manažment </w:t>
      </w:r>
      <w:r w:rsidRPr="00E7664B">
        <w:rPr>
          <w:rStyle w:val="BodytextItalic"/>
          <w:rFonts w:asciiTheme="minorHAnsi" w:hAnsiTheme="minorHAnsi"/>
          <w:i w:val="0"/>
          <w:lang w:eastAsia="sk-SK"/>
        </w:rPr>
        <w:t>je schopný:</w:t>
      </w:r>
    </w:p>
    <w:p w:rsidR="007A383A" w:rsidRPr="00E7664B" w:rsidRDefault="007A383A" w:rsidP="008F7CF8">
      <w:pPr>
        <w:pStyle w:val="Zoznamsodrkami2"/>
        <w:numPr>
          <w:ilvl w:val="0"/>
          <w:numId w:val="16"/>
        </w:numPr>
        <w:ind w:left="426" w:hanging="425"/>
        <w:rPr>
          <w:rStyle w:val="BodytextItalic"/>
          <w:rFonts w:asciiTheme="minorHAnsi" w:hAnsiTheme="minorHAnsi"/>
          <w:i w:val="0"/>
          <w:lang w:eastAsia="sk-SK"/>
        </w:rPr>
      </w:pPr>
      <w:r w:rsidRPr="00E7664B">
        <w:rPr>
          <w:rStyle w:val="BodytextItalic"/>
          <w:rFonts w:asciiTheme="minorHAnsi" w:hAnsiTheme="minorHAnsi"/>
          <w:i w:val="0"/>
          <w:lang w:eastAsia="sk-SK"/>
        </w:rPr>
        <w:t>sledovať vývoj v zvolenom odvetví a v oblastiach hospodárskej politiky, ktorá ho ovplyvňuje,</w:t>
      </w:r>
    </w:p>
    <w:p w:rsidR="007A383A" w:rsidRPr="00E7664B" w:rsidRDefault="007A383A" w:rsidP="008F7CF8">
      <w:pPr>
        <w:pStyle w:val="Zoznamsodrkami2"/>
        <w:numPr>
          <w:ilvl w:val="0"/>
          <w:numId w:val="16"/>
        </w:numPr>
        <w:spacing w:after="0"/>
        <w:ind w:left="426" w:hanging="425"/>
        <w:rPr>
          <w:rStyle w:val="BodytextItalic"/>
          <w:rFonts w:asciiTheme="minorHAnsi" w:hAnsiTheme="minorHAnsi"/>
          <w:i w:val="0"/>
          <w:lang w:eastAsia="sk-SK"/>
        </w:rPr>
      </w:pPr>
      <w:r w:rsidRPr="00E7664B">
        <w:rPr>
          <w:rStyle w:val="BodytextItalic"/>
          <w:rFonts w:asciiTheme="minorHAnsi" w:hAnsiTheme="minorHAnsi"/>
          <w:i w:val="0"/>
          <w:lang w:eastAsia="sk-SK"/>
        </w:rPr>
        <w:t>pokračovať v profesionálnom rozvoji vo vybranej oblasti po skončení štúdia,</w:t>
      </w:r>
    </w:p>
    <w:p w:rsidR="007A383A" w:rsidRPr="00E7664B" w:rsidRDefault="007A383A" w:rsidP="008F7CF8">
      <w:pPr>
        <w:pStyle w:val="Zkladntext"/>
        <w:numPr>
          <w:ilvl w:val="0"/>
          <w:numId w:val="16"/>
        </w:numPr>
        <w:spacing w:after="0"/>
        <w:ind w:left="426" w:hanging="425"/>
        <w:rPr>
          <w:rFonts w:asciiTheme="minorHAnsi" w:hAnsiTheme="minorHAnsi" w:cs="Arial"/>
          <w:bCs/>
        </w:rPr>
      </w:pPr>
      <w:r w:rsidRPr="00E7664B">
        <w:rPr>
          <w:rFonts w:asciiTheme="minorHAnsi" w:hAnsiTheme="minorHAnsi" w:cs="Arial"/>
          <w:bCs/>
        </w:rPr>
        <w:t>byť cudzojazyčne a odborne konkurencieschopný v prostredí SR a EÚ.</w:t>
      </w:r>
    </w:p>
    <w:p w:rsidR="006A0F38" w:rsidRPr="00E7664B" w:rsidRDefault="006A0F38" w:rsidP="00423F88">
      <w:pPr>
        <w:pStyle w:val="Zoznamsodrkami2"/>
        <w:numPr>
          <w:ilvl w:val="0"/>
          <w:numId w:val="0"/>
        </w:numPr>
        <w:ind w:left="142"/>
        <w:rPr>
          <w:rFonts w:asciiTheme="minorHAnsi" w:hAnsiTheme="minorHAnsi"/>
        </w:rPr>
      </w:pPr>
    </w:p>
    <w:p w:rsidR="00423F88" w:rsidRPr="00E7664B" w:rsidRDefault="00423F88" w:rsidP="00335144">
      <w:pPr>
        <w:pStyle w:val="Zoznamsodrkami2"/>
        <w:numPr>
          <w:ilvl w:val="0"/>
          <w:numId w:val="0"/>
        </w:numPr>
        <w:rPr>
          <w:rFonts w:asciiTheme="minorHAnsi" w:hAnsiTheme="minorHAnsi"/>
          <w:u w:val="single"/>
        </w:rPr>
      </w:pPr>
      <w:r w:rsidRPr="00E7664B">
        <w:rPr>
          <w:rFonts w:asciiTheme="minorHAnsi" w:hAnsiTheme="minorHAnsi"/>
          <w:u w:val="single"/>
        </w:rPr>
        <w:t>Uplatnenie absolventa študijného programu</w:t>
      </w:r>
    </w:p>
    <w:p w:rsidR="00423F88" w:rsidRPr="00E7664B" w:rsidRDefault="00423F88" w:rsidP="006A0F38">
      <w:pPr>
        <w:pStyle w:val="Zoznamsodrkami2"/>
        <w:numPr>
          <w:ilvl w:val="0"/>
          <w:numId w:val="0"/>
        </w:numPr>
        <w:rPr>
          <w:rFonts w:asciiTheme="minorHAnsi" w:hAnsiTheme="minorHAnsi" w:cs="Arial"/>
          <w:bCs/>
        </w:rPr>
      </w:pPr>
      <w:r w:rsidRPr="00E7664B">
        <w:rPr>
          <w:rStyle w:val="tlArial"/>
          <w:rFonts w:asciiTheme="minorHAnsi" w:hAnsiTheme="minorHAnsi"/>
          <w:sz w:val="24"/>
          <w:szCs w:val="24"/>
        </w:rPr>
        <w:t xml:space="preserve">Absolvent má široké možnosti uplatnenia sa v hospodárskej prax, napr. </w:t>
      </w:r>
      <w:r w:rsidRPr="00E7664B">
        <w:rPr>
          <w:rStyle w:val="tlArial"/>
          <w:rFonts w:asciiTheme="minorHAnsi" w:hAnsiTheme="minorHAnsi"/>
          <w:iCs/>
          <w:sz w:val="24"/>
          <w:szCs w:val="24"/>
        </w:rPr>
        <w:t>ako vedúci alebo samostatný pracovník tvorivého tímu, projektový m</w:t>
      </w:r>
      <w:r w:rsidR="00DC3012" w:rsidRPr="00E7664B">
        <w:rPr>
          <w:rStyle w:val="tlArial"/>
          <w:rFonts w:asciiTheme="minorHAnsi" w:hAnsiTheme="minorHAnsi"/>
          <w:iCs/>
          <w:sz w:val="24"/>
          <w:szCs w:val="24"/>
        </w:rPr>
        <w:t>anažér, samostatný analytik pre </w:t>
      </w:r>
      <w:r w:rsidRPr="00E7664B">
        <w:rPr>
          <w:rStyle w:val="tlArial"/>
          <w:rFonts w:asciiTheme="minorHAnsi" w:hAnsiTheme="minorHAnsi"/>
          <w:iCs/>
          <w:sz w:val="24"/>
          <w:szCs w:val="24"/>
        </w:rPr>
        <w:t>odvetvovú problematiku vo verejnej správe, v inžiniersko-investorských a poradenských organizáciách, ako samostatný analytik a vývojár aplikácií, ako podnikateľ alebo pedagogický</w:t>
      </w:r>
      <w:r w:rsidR="00F848A6" w:rsidRPr="00E7664B">
        <w:rPr>
          <w:rStyle w:val="tlArial"/>
          <w:rFonts w:asciiTheme="minorHAnsi" w:hAnsiTheme="minorHAnsi"/>
          <w:iCs/>
          <w:sz w:val="24"/>
          <w:szCs w:val="24"/>
        </w:rPr>
        <w:t>.</w:t>
      </w:r>
    </w:p>
    <w:p w:rsidR="00423F88" w:rsidRPr="00E7664B" w:rsidRDefault="00423F88" w:rsidP="00423F88">
      <w:pPr>
        <w:spacing w:after="120"/>
        <w:rPr>
          <w:rFonts w:asciiTheme="minorHAnsi" w:hAnsiTheme="minorHAnsi" w:cs="Calibri"/>
          <w:b/>
          <w:lang w:val="sk-SK"/>
        </w:rPr>
      </w:pPr>
    </w:p>
    <w:p w:rsidR="00423F88" w:rsidRPr="00E7664B" w:rsidRDefault="00423F88" w:rsidP="00423F88">
      <w:pPr>
        <w:spacing w:before="120" w:after="120"/>
        <w:rPr>
          <w:rFonts w:asciiTheme="minorHAnsi" w:hAnsiTheme="minorHAnsi" w:cs="Calibri"/>
          <w:b/>
          <w:lang w:val="sk-SK"/>
        </w:rPr>
      </w:pPr>
    </w:p>
    <w:p w:rsidR="005D59E4" w:rsidRPr="00E7664B" w:rsidRDefault="005D59E4" w:rsidP="00423F88">
      <w:pPr>
        <w:spacing w:before="120" w:after="120"/>
        <w:rPr>
          <w:rFonts w:asciiTheme="minorHAnsi" w:hAnsiTheme="minorHAnsi" w:cs="Calibri"/>
          <w:b/>
          <w:lang w:val="sk-SK"/>
        </w:rPr>
      </w:pPr>
    </w:p>
    <w:p w:rsidR="005D59E4" w:rsidRPr="00E7664B" w:rsidRDefault="005D59E4" w:rsidP="00423F88">
      <w:pPr>
        <w:spacing w:before="120" w:after="120"/>
        <w:rPr>
          <w:rFonts w:asciiTheme="minorHAnsi" w:hAnsiTheme="minorHAnsi" w:cs="Calibri"/>
          <w:b/>
          <w:lang w:val="sk-SK"/>
        </w:rPr>
      </w:pPr>
    </w:p>
    <w:p w:rsidR="00423F88" w:rsidRPr="00E7664B" w:rsidRDefault="00423F88" w:rsidP="00423F88">
      <w:pPr>
        <w:spacing w:before="120" w:after="120"/>
        <w:rPr>
          <w:rFonts w:asciiTheme="minorHAnsi" w:hAnsiTheme="minorHAnsi" w:cs="Calibri"/>
          <w:b/>
          <w:lang w:val="sk-SK"/>
        </w:rPr>
      </w:pPr>
    </w:p>
    <w:p w:rsidR="00F563C6" w:rsidRPr="00E7664B" w:rsidRDefault="00F563C6" w:rsidP="00423F88">
      <w:pPr>
        <w:spacing w:before="120" w:after="120"/>
        <w:rPr>
          <w:rFonts w:asciiTheme="minorHAnsi" w:hAnsiTheme="minorHAnsi" w:cs="Calibri"/>
          <w:b/>
          <w:lang w:val="sk-SK"/>
        </w:rPr>
      </w:pPr>
    </w:p>
    <w:p w:rsidR="00F563C6" w:rsidRPr="00E7664B" w:rsidRDefault="00F563C6" w:rsidP="00423F88">
      <w:pPr>
        <w:spacing w:before="120" w:after="120"/>
        <w:rPr>
          <w:rFonts w:asciiTheme="minorHAnsi" w:hAnsiTheme="minorHAnsi" w:cs="Calibri"/>
          <w:b/>
          <w:lang w:val="sk-SK"/>
        </w:rPr>
      </w:pPr>
    </w:p>
    <w:p w:rsidR="006A0F38" w:rsidRPr="00E7664B" w:rsidRDefault="006A0F38" w:rsidP="00423F88">
      <w:pPr>
        <w:pStyle w:val="Zkladntext2"/>
        <w:rPr>
          <w:rFonts w:asciiTheme="minorHAnsi" w:hAnsiTheme="minorHAnsi"/>
        </w:rPr>
      </w:pPr>
      <w:r w:rsidRPr="00E7664B">
        <w:rPr>
          <w:rFonts w:asciiTheme="minorHAnsi" w:hAnsiTheme="minorHAnsi"/>
        </w:rPr>
        <w:t>Prílohy:</w:t>
      </w:r>
    </w:p>
    <w:p w:rsidR="006A0F38" w:rsidRPr="00E7664B" w:rsidRDefault="006A0F38" w:rsidP="00BA0D48">
      <w:pPr>
        <w:pStyle w:val="Zkladntext2"/>
        <w:numPr>
          <w:ilvl w:val="0"/>
          <w:numId w:val="49"/>
        </w:numPr>
        <w:ind w:left="426" w:hanging="426"/>
        <w:rPr>
          <w:rFonts w:asciiTheme="minorHAnsi" w:hAnsiTheme="minorHAnsi"/>
        </w:rPr>
      </w:pPr>
      <w:r w:rsidRPr="00E7664B">
        <w:rPr>
          <w:rFonts w:asciiTheme="minorHAnsi" w:hAnsiTheme="minorHAnsi"/>
        </w:rPr>
        <w:t xml:space="preserve">Vedecko-pedagogické charakteristiky garanta </w:t>
      </w:r>
      <w:r w:rsidR="00350765" w:rsidRPr="00E7664B">
        <w:rPr>
          <w:rFonts w:asciiTheme="minorHAnsi" w:hAnsiTheme="minorHAnsi"/>
        </w:rPr>
        <w:t>(</w:t>
      </w:r>
      <w:proofErr w:type="spellStart"/>
      <w:r w:rsidR="00350765" w:rsidRPr="00E7664B">
        <w:rPr>
          <w:rFonts w:asciiTheme="minorHAnsi" w:hAnsiTheme="minorHAnsi"/>
        </w:rPr>
        <w:t>KSP-A6</w:t>
      </w:r>
      <w:proofErr w:type="spellEnd"/>
      <w:r w:rsidR="00350765" w:rsidRPr="00E7664B">
        <w:rPr>
          <w:rFonts w:asciiTheme="minorHAnsi" w:hAnsiTheme="minorHAnsi"/>
        </w:rPr>
        <w:t>) a</w:t>
      </w:r>
      <w:r w:rsidR="008153D3" w:rsidRPr="00E7664B">
        <w:rPr>
          <w:rFonts w:asciiTheme="minorHAnsi" w:hAnsiTheme="minorHAnsi"/>
        </w:rPr>
        <w:t xml:space="preserve"> </w:t>
      </w:r>
      <w:r w:rsidR="00BA0D48" w:rsidRPr="00E7664B">
        <w:rPr>
          <w:rFonts w:asciiTheme="minorHAnsi" w:hAnsiTheme="minorHAnsi"/>
        </w:rPr>
        <w:t xml:space="preserve">vysokoškolských učiteľov </w:t>
      </w:r>
      <w:r w:rsidR="008153D3" w:rsidRPr="00E7664B">
        <w:rPr>
          <w:rFonts w:asciiTheme="minorHAnsi" w:hAnsiTheme="minorHAnsi"/>
        </w:rPr>
        <w:t xml:space="preserve">navrhovaných na </w:t>
      </w:r>
      <w:r w:rsidR="00BA0D48" w:rsidRPr="00E7664B">
        <w:rPr>
          <w:rFonts w:asciiTheme="minorHAnsi" w:hAnsiTheme="minorHAnsi"/>
        </w:rPr>
        <w:t>personálne zabezpeč</w:t>
      </w:r>
      <w:r w:rsidR="008153D3" w:rsidRPr="00E7664B">
        <w:rPr>
          <w:rFonts w:asciiTheme="minorHAnsi" w:hAnsiTheme="minorHAnsi"/>
        </w:rPr>
        <w:t>enie</w:t>
      </w:r>
      <w:r w:rsidR="00E60E7A" w:rsidRPr="00E7664B">
        <w:rPr>
          <w:rFonts w:asciiTheme="minorHAnsi" w:hAnsiTheme="minorHAnsi"/>
        </w:rPr>
        <w:t xml:space="preserve"> </w:t>
      </w:r>
      <w:proofErr w:type="spellStart"/>
      <w:r w:rsidRPr="00E7664B">
        <w:rPr>
          <w:rFonts w:asciiTheme="minorHAnsi" w:hAnsiTheme="minorHAnsi"/>
        </w:rPr>
        <w:t>ŠP</w:t>
      </w:r>
      <w:proofErr w:type="spellEnd"/>
      <w:r w:rsidRPr="00E7664B">
        <w:rPr>
          <w:rFonts w:asciiTheme="minorHAnsi" w:hAnsiTheme="minorHAnsi"/>
        </w:rPr>
        <w:t xml:space="preserve"> odvetvové ekonomiky a manažment</w:t>
      </w:r>
    </w:p>
    <w:p w:rsidR="00423F88" w:rsidRPr="00E7664B" w:rsidRDefault="006A0F38" w:rsidP="00BA0D48">
      <w:pPr>
        <w:pStyle w:val="Zkladntext2"/>
        <w:numPr>
          <w:ilvl w:val="0"/>
          <w:numId w:val="49"/>
        </w:numPr>
        <w:ind w:left="426" w:hanging="426"/>
        <w:rPr>
          <w:rFonts w:asciiTheme="minorHAnsi" w:hAnsiTheme="minorHAnsi"/>
        </w:rPr>
      </w:pPr>
      <w:r w:rsidRPr="00E7664B">
        <w:rPr>
          <w:rFonts w:asciiTheme="minorHAnsi" w:hAnsiTheme="minorHAnsi"/>
        </w:rPr>
        <w:t xml:space="preserve">Odporúčaný študijný plán </w:t>
      </w:r>
    </w:p>
    <w:p w:rsidR="00423F88" w:rsidRPr="00E7664B" w:rsidRDefault="00423F88" w:rsidP="00423F88">
      <w:pPr>
        <w:pStyle w:val="Zkladntext2"/>
        <w:rPr>
          <w:rFonts w:asciiTheme="minorHAnsi" w:hAnsiTheme="minorHAnsi"/>
        </w:rPr>
      </w:pPr>
    </w:p>
    <w:p w:rsidR="00423F88" w:rsidRPr="00E7664B" w:rsidRDefault="00423F88" w:rsidP="00423F88">
      <w:pPr>
        <w:rPr>
          <w:rFonts w:asciiTheme="minorHAnsi" w:hAnsiTheme="minorHAnsi"/>
          <w:lang w:val="sk-SK"/>
        </w:rPr>
      </w:pPr>
    </w:p>
    <w:p w:rsidR="00423F88" w:rsidRPr="00E7664B" w:rsidRDefault="00423F88" w:rsidP="00423F88">
      <w:pPr>
        <w:rPr>
          <w:rFonts w:asciiTheme="minorHAnsi" w:hAnsiTheme="minorHAnsi"/>
          <w:lang w:val="sk-SK"/>
        </w:rPr>
      </w:pPr>
    </w:p>
    <w:p w:rsidR="00423F88" w:rsidRPr="00E7664B" w:rsidRDefault="00423F88" w:rsidP="00423F88">
      <w:pPr>
        <w:tabs>
          <w:tab w:val="left" w:pos="6793"/>
        </w:tabs>
        <w:rPr>
          <w:rFonts w:asciiTheme="minorHAnsi" w:hAnsiTheme="minorHAnsi"/>
          <w:lang w:val="sk-SK"/>
        </w:rPr>
      </w:pPr>
    </w:p>
    <w:p w:rsidR="00423F88" w:rsidRPr="00E7664B" w:rsidRDefault="00423F88" w:rsidP="00423F88">
      <w:pPr>
        <w:tabs>
          <w:tab w:val="left" w:pos="6793"/>
        </w:tabs>
        <w:rPr>
          <w:rFonts w:asciiTheme="minorHAnsi" w:hAnsiTheme="minorHAnsi"/>
          <w:lang w:val="sk-SK"/>
        </w:rPr>
      </w:pPr>
    </w:p>
    <w:p w:rsidR="00EC4DF8" w:rsidRPr="00E7664B" w:rsidRDefault="00EC4DF8">
      <w:pPr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br w:type="page"/>
      </w:r>
    </w:p>
    <w:p w:rsidR="00F563C6" w:rsidRPr="00E7664B" w:rsidRDefault="00F563C6" w:rsidP="00423F88">
      <w:pPr>
        <w:tabs>
          <w:tab w:val="left" w:pos="6793"/>
        </w:tabs>
        <w:rPr>
          <w:rFonts w:asciiTheme="minorHAnsi" w:hAnsiTheme="minorHAnsi"/>
          <w:lang w:val="sk-SK"/>
        </w:rPr>
      </w:pPr>
    </w:p>
    <w:p w:rsidR="00EC4DF8" w:rsidRPr="00E7664B" w:rsidRDefault="00EC4DF8" w:rsidP="00EC4DF8">
      <w:pPr>
        <w:jc w:val="center"/>
        <w:rPr>
          <w:rFonts w:ascii="Calibri" w:hAnsi="Calibri" w:cs="Calibri"/>
          <w:b/>
          <w:caps/>
          <w:sz w:val="44"/>
          <w:szCs w:val="44"/>
          <w:lang w:val="sk-SK"/>
        </w:rPr>
      </w:pPr>
    </w:p>
    <w:p w:rsidR="00EC4DF8" w:rsidRPr="00E7664B" w:rsidRDefault="00EC4DF8" w:rsidP="00EC4DF8">
      <w:pPr>
        <w:jc w:val="center"/>
        <w:rPr>
          <w:rFonts w:ascii="Calibri" w:hAnsi="Calibri" w:cs="Calibri"/>
          <w:b/>
          <w:caps/>
          <w:sz w:val="44"/>
          <w:szCs w:val="44"/>
          <w:lang w:val="sk-SK"/>
        </w:rPr>
      </w:pPr>
    </w:p>
    <w:p w:rsidR="00423F88" w:rsidRPr="00E7664B" w:rsidRDefault="00423F88" w:rsidP="00423F88">
      <w:pPr>
        <w:shd w:val="clear" w:color="auto" w:fill="E0E0E0"/>
        <w:jc w:val="center"/>
        <w:rPr>
          <w:rFonts w:asciiTheme="minorHAnsi" w:hAnsiTheme="minorHAnsi" w:cs="Calibri"/>
          <w:iCs/>
          <w:lang w:val="sk-SK"/>
        </w:rPr>
      </w:pPr>
    </w:p>
    <w:p w:rsidR="00423F88" w:rsidRPr="00E7664B" w:rsidRDefault="00423F88" w:rsidP="00423F88">
      <w:pPr>
        <w:shd w:val="clear" w:color="auto" w:fill="E0E0E0"/>
        <w:spacing w:after="120"/>
        <w:jc w:val="center"/>
        <w:rPr>
          <w:rFonts w:asciiTheme="minorHAnsi" w:hAnsiTheme="minorHAnsi" w:cs="Calibri"/>
          <w:b/>
          <w:sz w:val="32"/>
          <w:lang w:val="sk-SK"/>
        </w:rPr>
      </w:pPr>
      <w:r w:rsidRPr="00E7664B">
        <w:rPr>
          <w:rFonts w:asciiTheme="minorHAnsi" w:hAnsiTheme="minorHAnsi" w:cs="Calibri"/>
          <w:b/>
          <w:iCs/>
          <w:sz w:val="28"/>
          <w:szCs w:val="28"/>
          <w:lang w:val="sk-SK"/>
        </w:rPr>
        <w:t>Študijný odbor</w:t>
      </w:r>
    </w:p>
    <w:p w:rsidR="00423F88" w:rsidRPr="00E7664B" w:rsidRDefault="0068114B" w:rsidP="0068114B">
      <w:pPr>
        <w:shd w:val="clear" w:color="auto" w:fill="E0E0E0"/>
        <w:jc w:val="center"/>
        <w:rPr>
          <w:rFonts w:asciiTheme="minorHAnsi" w:hAnsiTheme="minorHAnsi" w:cs="Calibri"/>
          <w:b/>
          <w:caps/>
          <w:sz w:val="28"/>
          <w:szCs w:val="28"/>
          <w:lang w:val="sk-SK"/>
        </w:rPr>
      </w:pPr>
      <w:r w:rsidRPr="00E7664B">
        <w:rPr>
          <w:rFonts w:asciiTheme="minorHAnsi" w:hAnsiTheme="minorHAnsi" w:cs="Calibri"/>
          <w:b/>
          <w:sz w:val="28"/>
          <w:lang w:val="sk-SK"/>
        </w:rPr>
        <w:t>3.3.20</w:t>
      </w:r>
      <w:r w:rsidR="00922383" w:rsidRPr="00E7664B">
        <w:rPr>
          <w:rFonts w:asciiTheme="minorHAnsi" w:hAnsiTheme="minorHAnsi" w:cs="Calibri"/>
          <w:b/>
          <w:sz w:val="28"/>
          <w:lang w:val="sk-SK"/>
        </w:rPr>
        <w:t>.</w:t>
      </w:r>
      <w:r w:rsidRPr="00E7664B">
        <w:rPr>
          <w:rFonts w:asciiTheme="minorHAnsi" w:hAnsiTheme="minorHAnsi" w:cs="Calibri"/>
          <w:b/>
          <w:sz w:val="28"/>
          <w:lang w:val="sk-SK"/>
        </w:rPr>
        <w:t xml:space="preserve"> </w:t>
      </w:r>
      <w:r w:rsidR="00423F88" w:rsidRPr="00E7664B">
        <w:rPr>
          <w:rFonts w:asciiTheme="minorHAnsi" w:hAnsiTheme="minorHAnsi" w:cs="Calibri"/>
          <w:b/>
          <w:caps/>
          <w:sz w:val="28"/>
          <w:szCs w:val="28"/>
          <w:lang w:val="sk-SK"/>
        </w:rPr>
        <w:t>OdvetvovÉ Ekonomiky a</w:t>
      </w:r>
      <w:r w:rsidR="00E666AD" w:rsidRPr="00E7664B">
        <w:rPr>
          <w:rFonts w:asciiTheme="minorHAnsi" w:hAnsiTheme="minorHAnsi" w:cs="Calibri"/>
          <w:b/>
          <w:caps/>
          <w:sz w:val="28"/>
          <w:szCs w:val="28"/>
          <w:lang w:val="sk-SK"/>
        </w:rPr>
        <w:t> </w:t>
      </w:r>
      <w:r w:rsidR="00423F88" w:rsidRPr="00E7664B">
        <w:rPr>
          <w:rFonts w:asciiTheme="minorHAnsi" w:hAnsiTheme="minorHAnsi" w:cs="Calibri"/>
          <w:b/>
          <w:caps/>
          <w:sz w:val="28"/>
          <w:szCs w:val="28"/>
          <w:lang w:val="sk-SK"/>
        </w:rPr>
        <w:t>manažment</w:t>
      </w:r>
    </w:p>
    <w:p w:rsidR="00E666AD" w:rsidRPr="00E7664B" w:rsidRDefault="00E666AD" w:rsidP="0068114B">
      <w:pPr>
        <w:shd w:val="clear" w:color="auto" w:fill="E0E0E0"/>
        <w:jc w:val="center"/>
        <w:rPr>
          <w:rFonts w:asciiTheme="minorHAnsi" w:hAnsiTheme="minorHAnsi" w:cs="Calibri"/>
          <w:b/>
          <w:sz w:val="28"/>
          <w:lang w:val="sk-SK"/>
        </w:rPr>
      </w:pPr>
    </w:p>
    <w:p w:rsidR="00E666AD" w:rsidRPr="00E7664B" w:rsidRDefault="00E666AD" w:rsidP="00E666AD">
      <w:pPr>
        <w:shd w:val="clear" w:color="auto" w:fill="E0E0E0"/>
        <w:spacing w:after="120"/>
        <w:jc w:val="center"/>
        <w:rPr>
          <w:rFonts w:asciiTheme="minorHAnsi" w:hAnsiTheme="minorHAnsi" w:cs="Calibri"/>
          <w:b/>
          <w:sz w:val="28"/>
          <w:szCs w:val="28"/>
          <w:lang w:val="sk-SK"/>
        </w:rPr>
      </w:pPr>
      <w:r w:rsidRPr="00E7664B">
        <w:rPr>
          <w:rFonts w:asciiTheme="minorHAnsi" w:hAnsiTheme="minorHAnsi" w:cs="Calibri"/>
          <w:b/>
          <w:iCs/>
          <w:sz w:val="28"/>
          <w:szCs w:val="28"/>
          <w:lang w:val="sk-SK"/>
        </w:rPr>
        <w:t>Študijný program:</w:t>
      </w:r>
    </w:p>
    <w:p w:rsidR="00E666AD" w:rsidRPr="00E7664B" w:rsidRDefault="00E666AD" w:rsidP="00E666AD">
      <w:pPr>
        <w:shd w:val="clear" w:color="auto" w:fill="E0E0E0"/>
        <w:jc w:val="center"/>
        <w:rPr>
          <w:rFonts w:asciiTheme="minorHAnsi" w:hAnsiTheme="minorHAnsi" w:cs="Calibri"/>
          <w:b/>
          <w:sz w:val="28"/>
          <w:szCs w:val="28"/>
          <w:lang w:val="sk-SK"/>
        </w:rPr>
      </w:pPr>
      <w:r w:rsidRPr="00E7664B">
        <w:rPr>
          <w:rFonts w:asciiTheme="minorHAnsi" w:hAnsiTheme="minorHAnsi" w:cs="Calibri"/>
          <w:b/>
          <w:sz w:val="28"/>
          <w:szCs w:val="28"/>
          <w:lang w:val="sk-SK"/>
        </w:rPr>
        <w:t>odvetvové ekonomiky a manažment</w:t>
      </w:r>
    </w:p>
    <w:p w:rsidR="005D59E4" w:rsidRPr="00E7664B" w:rsidRDefault="0068114B" w:rsidP="005D59E4">
      <w:pPr>
        <w:shd w:val="clear" w:color="auto" w:fill="E0E0E0"/>
        <w:jc w:val="center"/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t>3</w:t>
      </w:r>
      <w:r w:rsidR="005D59E4" w:rsidRPr="00E7664B">
        <w:rPr>
          <w:rFonts w:asciiTheme="minorHAnsi" w:hAnsiTheme="minorHAnsi" w:cs="Calibri"/>
          <w:lang w:val="sk-SK"/>
        </w:rPr>
        <w:t>. stupeň vysokoškolského štúdia</w:t>
      </w:r>
    </w:p>
    <w:p w:rsidR="005D59E4" w:rsidRPr="00E7664B" w:rsidRDefault="005D59E4" w:rsidP="005D59E4">
      <w:pPr>
        <w:shd w:val="clear" w:color="auto" w:fill="E0E0E0"/>
        <w:jc w:val="center"/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t>udeľovaný akademický titul: „</w:t>
      </w:r>
      <w:r w:rsidR="0068114B" w:rsidRPr="00E7664B">
        <w:rPr>
          <w:rFonts w:asciiTheme="minorHAnsi" w:hAnsiTheme="minorHAnsi" w:cs="Calibri"/>
          <w:lang w:val="sk-SK"/>
        </w:rPr>
        <w:t>doktor</w:t>
      </w:r>
      <w:r w:rsidRPr="00E7664B">
        <w:rPr>
          <w:rFonts w:asciiTheme="minorHAnsi" w:hAnsiTheme="minorHAnsi" w:cs="Calibri"/>
          <w:lang w:val="sk-SK"/>
        </w:rPr>
        <w:t>“ (v skratke „</w:t>
      </w:r>
      <w:r w:rsidR="0068114B" w:rsidRPr="00E7664B">
        <w:rPr>
          <w:rFonts w:asciiTheme="minorHAnsi" w:hAnsiTheme="minorHAnsi" w:cs="Calibri"/>
          <w:lang w:val="sk-SK"/>
        </w:rPr>
        <w:t>PhD.</w:t>
      </w:r>
      <w:r w:rsidRPr="00E7664B">
        <w:rPr>
          <w:rFonts w:asciiTheme="minorHAnsi" w:hAnsiTheme="minorHAnsi" w:cs="Calibri"/>
          <w:lang w:val="sk-SK"/>
        </w:rPr>
        <w:t>“)</w:t>
      </w:r>
    </w:p>
    <w:p w:rsidR="005D59E4" w:rsidRPr="00E7664B" w:rsidRDefault="00322F55" w:rsidP="005D59E4">
      <w:pPr>
        <w:shd w:val="clear" w:color="auto" w:fill="E0E0E0"/>
        <w:jc w:val="center"/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t>j</w:t>
      </w:r>
      <w:r w:rsidR="005D59E4" w:rsidRPr="00E7664B">
        <w:rPr>
          <w:rFonts w:asciiTheme="minorHAnsi" w:hAnsiTheme="minorHAnsi" w:cs="Calibri"/>
          <w:lang w:val="sk-SK"/>
        </w:rPr>
        <w:t xml:space="preserve">azyk uskutočňovania: </w:t>
      </w:r>
      <w:r w:rsidR="005D59E4" w:rsidRPr="00E7664B">
        <w:rPr>
          <w:rFonts w:asciiTheme="minorHAnsi" w:hAnsiTheme="minorHAnsi" w:cs="Calibri"/>
          <w:b/>
          <w:lang w:val="sk-SK"/>
        </w:rPr>
        <w:t>slovenský a anglický</w:t>
      </w:r>
    </w:p>
    <w:p w:rsidR="005D59E4" w:rsidRPr="00E7664B" w:rsidRDefault="005D59E4" w:rsidP="005D59E4">
      <w:pPr>
        <w:shd w:val="clear" w:color="auto" w:fill="E0E0E0"/>
        <w:jc w:val="center"/>
        <w:rPr>
          <w:rFonts w:asciiTheme="minorHAnsi" w:hAnsiTheme="minorHAnsi"/>
          <w:b/>
          <w:bCs/>
          <w:lang w:val="sk-SK"/>
        </w:rPr>
      </w:pPr>
      <w:r w:rsidRPr="00E7664B">
        <w:rPr>
          <w:rFonts w:asciiTheme="minorHAnsi" w:hAnsiTheme="minorHAnsi" w:cs="Calibri"/>
          <w:lang w:val="sk-SK"/>
        </w:rPr>
        <w:t xml:space="preserve">Forma štúdia: </w:t>
      </w:r>
      <w:r w:rsidRPr="00E7664B">
        <w:rPr>
          <w:rFonts w:asciiTheme="minorHAnsi" w:hAnsiTheme="minorHAnsi"/>
          <w:b/>
          <w:bCs/>
          <w:lang w:val="sk-SK"/>
        </w:rPr>
        <w:t xml:space="preserve">denná </w:t>
      </w:r>
    </w:p>
    <w:p w:rsidR="005D59E4" w:rsidRPr="00E7664B" w:rsidRDefault="005D59E4" w:rsidP="005D59E4">
      <w:pPr>
        <w:shd w:val="clear" w:color="auto" w:fill="E0E0E0"/>
        <w:jc w:val="center"/>
        <w:rPr>
          <w:rFonts w:asciiTheme="minorHAnsi" w:hAnsiTheme="minorHAnsi" w:cs="Calibri"/>
          <w:lang w:val="sk-SK"/>
        </w:rPr>
      </w:pPr>
    </w:p>
    <w:p w:rsidR="005D59E4" w:rsidRPr="00E7664B" w:rsidRDefault="00E666AD" w:rsidP="00322F55">
      <w:pPr>
        <w:shd w:val="clear" w:color="auto" w:fill="E0E0E0"/>
        <w:jc w:val="center"/>
        <w:rPr>
          <w:rFonts w:asciiTheme="minorHAnsi" w:hAnsiTheme="minorHAnsi" w:cs="Calibri"/>
          <w:b/>
          <w:sz w:val="28"/>
          <w:szCs w:val="28"/>
          <w:lang w:val="sk-SK"/>
        </w:rPr>
      </w:pPr>
      <w:r w:rsidRPr="00E7664B">
        <w:rPr>
          <w:rFonts w:asciiTheme="minorHAnsi" w:hAnsiTheme="minorHAnsi" w:cs="Calibri"/>
          <w:b/>
          <w:sz w:val="28"/>
          <w:szCs w:val="28"/>
          <w:lang w:val="sk-SK"/>
        </w:rPr>
        <w:t>o</w:t>
      </w:r>
      <w:r w:rsidR="005D59E4" w:rsidRPr="00E7664B">
        <w:rPr>
          <w:rFonts w:asciiTheme="minorHAnsi" w:hAnsiTheme="minorHAnsi" w:cs="Calibri"/>
          <w:b/>
          <w:sz w:val="28"/>
          <w:szCs w:val="28"/>
          <w:lang w:val="sk-SK"/>
        </w:rPr>
        <w:t>dvetvové ekonomiky a manažment</w:t>
      </w:r>
    </w:p>
    <w:p w:rsidR="0068114B" w:rsidRPr="00E7664B" w:rsidRDefault="0068114B" w:rsidP="0068114B">
      <w:pPr>
        <w:shd w:val="clear" w:color="auto" w:fill="E0E0E0"/>
        <w:jc w:val="center"/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t>3. stupeň vysokoškolského štúdia</w:t>
      </w:r>
    </w:p>
    <w:p w:rsidR="0068114B" w:rsidRPr="00E7664B" w:rsidRDefault="0068114B" w:rsidP="0068114B">
      <w:pPr>
        <w:shd w:val="clear" w:color="auto" w:fill="E0E0E0"/>
        <w:jc w:val="center"/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t>udeľovaný akademický titul: „doktor“ (v skratke „PhD.“)</w:t>
      </w:r>
    </w:p>
    <w:p w:rsidR="0068114B" w:rsidRPr="00E7664B" w:rsidRDefault="00322F55" w:rsidP="0068114B">
      <w:pPr>
        <w:shd w:val="clear" w:color="auto" w:fill="E0E0E0"/>
        <w:jc w:val="center"/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t>j</w:t>
      </w:r>
      <w:r w:rsidR="0068114B" w:rsidRPr="00E7664B">
        <w:rPr>
          <w:rFonts w:asciiTheme="minorHAnsi" w:hAnsiTheme="minorHAnsi" w:cs="Calibri"/>
          <w:lang w:val="sk-SK"/>
        </w:rPr>
        <w:t xml:space="preserve">azyk uskutočňovania: </w:t>
      </w:r>
      <w:r w:rsidR="0068114B" w:rsidRPr="00E7664B">
        <w:rPr>
          <w:rFonts w:asciiTheme="minorHAnsi" w:hAnsiTheme="minorHAnsi" w:cs="Calibri"/>
          <w:b/>
          <w:lang w:val="sk-SK"/>
        </w:rPr>
        <w:t>anglický</w:t>
      </w:r>
    </w:p>
    <w:p w:rsidR="0068114B" w:rsidRPr="00E7664B" w:rsidRDefault="0068114B" w:rsidP="0068114B">
      <w:pPr>
        <w:shd w:val="clear" w:color="auto" w:fill="E0E0E0"/>
        <w:jc w:val="center"/>
        <w:rPr>
          <w:rFonts w:asciiTheme="minorHAnsi" w:hAnsiTheme="minorHAnsi"/>
          <w:b/>
          <w:bCs/>
          <w:lang w:val="sk-SK"/>
        </w:rPr>
      </w:pPr>
      <w:r w:rsidRPr="00E7664B">
        <w:rPr>
          <w:rFonts w:asciiTheme="minorHAnsi" w:hAnsiTheme="minorHAnsi" w:cs="Calibri"/>
          <w:lang w:val="sk-SK"/>
        </w:rPr>
        <w:t xml:space="preserve">Forma štúdia: </w:t>
      </w:r>
      <w:r w:rsidRPr="00E7664B">
        <w:rPr>
          <w:rFonts w:asciiTheme="minorHAnsi" w:hAnsiTheme="minorHAnsi"/>
          <w:b/>
          <w:bCs/>
          <w:lang w:val="sk-SK"/>
        </w:rPr>
        <w:t xml:space="preserve">denná </w:t>
      </w:r>
    </w:p>
    <w:p w:rsidR="00322F55" w:rsidRPr="00E7664B" w:rsidRDefault="00322F55" w:rsidP="0068114B">
      <w:pPr>
        <w:shd w:val="clear" w:color="auto" w:fill="E0E0E0"/>
        <w:jc w:val="center"/>
        <w:rPr>
          <w:rFonts w:asciiTheme="minorHAnsi" w:hAnsiTheme="minorHAnsi"/>
          <w:b/>
          <w:bCs/>
          <w:lang w:val="sk-SK"/>
        </w:rPr>
      </w:pPr>
    </w:p>
    <w:p w:rsidR="0068114B" w:rsidRPr="00E7664B" w:rsidRDefault="00322F55" w:rsidP="00322F55">
      <w:pPr>
        <w:shd w:val="clear" w:color="auto" w:fill="E0E0E0"/>
        <w:jc w:val="center"/>
        <w:rPr>
          <w:rFonts w:asciiTheme="minorHAnsi" w:hAnsiTheme="minorHAnsi" w:cs="Calibri"/>
          <w:b/>
          <w:iCs/>
          <w:sz w:val="28"/>
          <w:szCs w:val="28"/>
          <w:lang w:val="sk-SK"/>
        </w:rPr>
      </w:pPr>
      <w:r w:rsidRPr="00E7664B">
        <w:rPr>
          <w:rFonts w:asciiTheme="minorHAnsi" w:hAnsiTheme="minorHAnsi" w:cs="Calibri"/>
          <w:b/>
          <w:sz w:val="28"/>
          <w:szCs w:val="28"/>
          <w:lang w:val="sk-SK"/>
        </w:rPr>
        <w:t>odvetvové ekonomiky a manažment</w:t>
      </w:r>
    </w:p>
    <w:p w:rsidR="008E004D" w:rsidRPr="00E7664B" w:rsidRDefault="008E004D" w:rsidP="008E004D">
      <w:pPr>
        <w:shd w:val="clear" w:color="auto" w:fill="E0E0E0"/>
        <w:jc w:val="center"/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t>3. stupeň vysokoškolského štúdia</w:t>
      </w:r>
    </w:p>
    <w:p w:rsidR="008E004D" w:rsidRPr="00E7664B" w:rsidRDefault="008E004D" w:rsidP="008E004D">
      <w:pPr>
        <w:shd w:val="clear" w:color="auto" w:fill="E0E0E0"/>
        <w:jc w:val="center"/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t>udeľovaný akademický titul: „doktor“ (v skratke „PhD.“)</w:t>
      </w:r>
    </w:p>
    <w:p w:rsidR="008E004D" w:rsidRPr="00E7664B" w:rsidRDefault="00322F55" w:rsidP="008E004D">
      <w:pPr>
        <w:shd w:val="clear" w:color="auto" w:fill="E0E0E0"/>
        <w:jc w:val="center"/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t>j</w:t>
      </w:r>
      <w:r w:rsidR="008E004D" w:rsidRPr="00E7664B">
        <w:rPr>
          <w:rFonts w:asciiTheme="minorHAnsi" w:hAnsiTheme="minorHAnsi" w:cs="Calibri"/>
          <w:lang w:val="sk-SK"/>
        </w:rPr>
        <w:t xml:space="preserve">azyk uskutočňovania: </w:t>
      </w:r>
      <w:r w:rsidR="008E004D" w:rsidRPr="00E7664B">
        <w:rPr>
          <w:rFonts w:asciiTheme="minorHAnsi" w:hAnsiTheme="minorHAnsi" w:cs="Calibri"/>
          <w:b/>
          <w:lang w:val="sk-SK"/>
        </w:rPr>
        <w:t>slovenský a anglický</w:t>
      </w:r>
    </w:p>
    <w:p w:rsidR="008E004D" w:rsidRPr="00E7664B" w:rsidRDefault="008E004D" w:rsidP="008E004D">
      <w:pPr>
        <w:shd w:val="clear" w:color="auto" w:fill="E0E0E0"/>
        <w:jc w:val="center"/>
        <w:rPr>
          <w:rFonts w:asciiTheme="minorHAnsi" w:hAnsiTheme="minorHAnsi"/>
          <w:b/>
          <w:bCs/>
          <w:lang w:val="sk-SK"/>
        </w:rPr>
      </w:pPr>
      <w:r w:rsidRPr="00E7664B">
        <w:rPr>
          <w:rFonts w:asciiTheme="minorHAnsi" w:hAnsiTheme="minorHAnsi" w:cs="Calibri"/>
          <w:lang w:val="sk-SK"/>
        </w:rPr>
        <w:t xml:space="preserve">Forma štúdia: </w:t>
      </w:r>
      <w:r w:rsidRPr="00E7664B">
        <w:rPr>
          <w:rFonts w:asciiTheme="minorHAnsi" w:hAnsiTheme="minorHAnsi"/>
          <w:b/>
          <w:bCs/>
          <w:lang w:val="sk-SK"/>
        </w:rPr>
        <w:t>externá</w:t>
      </w:r>
    </w:p>
    <w:p w:rsidR="008E004D" w:rsidRPr="00E7664B" w:rsidRDefault="008E004D" w:rsidP="008E004D">
      <w:pPr>
        <w:shd w:val="clear" w:color="auto" w:fill="E0E0E0"/>
        <w:jc w:val="center"/>
        <w:rPr>
          <w:rFonts w:asciiTheme="minorHAnsi" w:hAnsiTheme="minorHAnsi" w:cs="Calibri"/>
          <w:lang w:val="sk-SK"/>
        </w:rPr>
      </w:pPr>
    </w:p>
    <w:p w:rsidR="008E004D" w:rsidRPr="00E7664B" w:rsidRDefault="00B9517F" w:rsidP="00322F55">
      <w:pPr>
        <w:shd w:val="clear" w:color="auto" w:fill="E0E0E0"/>
        <w:jc w:val="center"/>
        <w:rPr>
          <w:rFonts w:asciiTheme="minorHAnsi" w:hAnsiTheme="minorHAnsi" w:cs="Calibri"/>
          <w:b/>
          <w:sz w:val="28"/>
          <w:szCs w:val="28"/>
          <w:lang w:val="sk-SK"/>
        </w:rPr>
      </w:pPr>
      <w:r w:rsidRPr="00E7664B">
        <w:rPr>
          <w:rFonts w:asciiTheme="minorHAnsi" w:hAnsiTheme="minorHAnsi" w:cs="Calibri"/>
          <w:b/>
          <w:sz w:val="28"/>
          <w:szCs w:val="28"/>
          <w:lang w:val="sk-SK"/>
        </w:rPr>
        <w:t>o</w:t>
      </w:r>
      <w:r w:rsidR="008E004D" w:rsidRPr="00E7664B">
        <w:rPr>
          <w:rFonts w:asciiTheme="minorHAnsi" w:hAnsiTheme="minorHAnsi" w:cs="Calibri"/>
          <w:b/>
          <w:sz w:val="28"/>
          <w:szCs w:val="28"/>
          <w:lang w:val="sk-SK"/>
        </w:rPr>
        <w:t>dvetvové ekonomiky a manažment</w:t>
      </w:r>
    </w:p>
    <w:p w:rsidR="008E004D" w:rsidRPr="00E7664B" w:rsidRDefault="008E004D" w:rsidP="008E004D">
      <w:pPr>
        <w:shd w:val="clear" w:color="auto" w:fill="E0E0E0"/>
        <w:jc w:val="center"/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t>pre 3. stupeň vysokoškolského štúdia</w:t>
      </w:r>
    </w:p>
    <w:p w:rsidR="008E004D" w:rsidRPr="00E7664B" w:rsidRDefault="008E004D" w:rsidP="008E004D">
      <w:pPr>
        <w:shd w:val="clear" w:color="auto" w:fill="E0E0E0"/>
        <w:jc w:val="center"/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t>udeľovaný akademický titul: „doktor“ (v skratke „PhD.“)</w:t>
      </w:r>
    </w:p>
    <w:p w:rsidR="008E004D" w:rsidRPr="00E7664B" w:rsidRDefault="00322F55" w:rsidP="008E004D">
      <w:pPr>
        <w:shd w:val="clear" w:color="auto" w:fill="E0E0E0"/>
        <w:jc w:val="center"/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t>j</w:t>
      </w:r>
      <w:r w:rsidR="008E004D" w:rsidRPr="00E7664B">
        <w:rPr>
          <w:rFonts w:asciiTheme="minorHAnsi" w:hAnsiTheme="minorHAnsi" w:cs="Calibri"/>
          <w:lang w:val="sk-SK"/>
        </w:rPr>
        <w:t xml:space="preserve">azyk uskutočňovania: </w:t>
      </w:r>
      <w:r w:rsidR="008E004D" w:rsidRPr="00E7664B">
        <w:rPr>
          <w:rFonts w:asciiTheme="minorHAnsi" w:hAnsiTheme="minorHAnsi" w:cs="Calibri"/>
          <w:b/>
          <w:lang w:val="sk-SK"/>
        </w:rPr>
        <w:t>anglický</w:t>
      </w:r>
    </w:p>
    <w:p w:rsidR="008E004D" w:rsidRPr="00E7664B" w:rsidRDefault="008E004D" w:rsidP="008E004D">
      <w:pPr>
        <w:shd w:val="clear" w:color="auto" w:fill="E0E0E0"/>
        <w:jc w:val="center"/>
        <w:rPr>
          <w:rFonts w:asciiTheme="minorHAnsi" w:hAnsiTheme="minorHAnsi"/>
          <w:b/>
          <w:bCs/>
          <w:lang w:val="sk-SK"/>
        </w:rPr>
      </w:pPr>
      <w:r w:rsidRPr="00E7664B">
        <w:rPr>
          <w:rFonts w:asciiTheme="minorHAnsi" w:hAnsiTheme="minorHAnsi" w:cs="Calibri"/>
          <w:lang w:val="sk-SK"/>
        </w:rPr>
        <w:t xml:space="preserve">Forma štúdia: </w:t>
      </w:r>
      <w:r w:rsidRPr="00E7664B">
        <w:rPr>
          <w:rFonts w:asciiTheme="minorHAnsi" w:hAnsiTheme="minorHAnsi"/>
          <w:b/>
          <w:bCs/>
          <w:lang w:val="sk-SK"/>
        </w:rPr>
        <w:t>externá</w:t>
      </w:r>
    </w:p>
    <w:p w:rsidR="008E004D" w:rsidRPr="00E7664B" w:rsidRDefault="008E004D" w:rsidP="00423F88">
      <w:pPr>
        <w:shd w:val="clear" w:color="auto" w:fill="E0E0E0"/>
        <w:spacing w:after="120"/>
        <w:jc w:val="center"/>
        <w:rPr>
          <w:rFonts w:asciiTheme="minorHAnsi" w:hAnsiTheme="minorHAnsi" w:cs="Calibri"/>
          <w:b/>
          <w:iCs/>
          <w:sz w:val="28"/>
          <w:szCs w:val="28"/>
          <w:lang w:val="sk-SK"/>
        </w:rPr>
      </w:pPr>
    </w:p>
    <w:p w:rsidR="00423F88" w:rsidRPr="00E7664B" w:rsidRDefault="00423F88" w:rsidP="00423F88">
      <w:pPr>
        <w:jc w:val="center"/>
        <w:rPr>
          <w:rFonts w:asciiTheme="minorHAnsi" w:hAnsiTheme="minorHAnsi" w:cs="Calibri"/>
          <w:lang w:val="sk-SK"/>
        </w:rPr>
      </w:pPr>
    </w:p>
    <w:p w:rsidR="008A6CF5" w:rsidRPr="00E7664B" w:rsidRDefault="008A6CF5" w:rsidP="008A6CF5">
      <w:pPr>
        <w:jc w:val="center"/>
        <w:rPr>
          <w:rFonts w:asciiTheme="minorHAnsi" w:eastAsia="Times New Roman" w:hAnsiTheme="minorHAnsi" w:cs="Calibri"/>
          <w:b/>
          <w:iCs/>
          <w:sz w:val="28"/>
          <w:szCs w:val="28"/>
          <w:lang w:val="sk-SK"/>
        </w:rPr>
      </w:pPr>
      <w:r w:rsidRPr="00E7664B">
        <w:rPr>
          <w:rFonts w:asciiTheme="minorHAnsi" w:eastAsia="Times New Roman" w:hAnsiTheme="minorHAnsi" w:cs="Calibri"/>
          <w:b/>
          <w:iCs/>
          <w:sz w:val="28"/>
          <w:szCs w:val="28"/>
          <w:lang w:val="sk-SK"/>
        </w:rPr>
        <w:t xml:space="preserve">Garant </w:t>
      </w:r>
      <w:r w:rsidR="0015525F" w:rsidRPr="00E7664B">
        <w:rPr>
          <w:rFonts w:asciiTheme="minorHAnsi" w:eastAsia="Times New Roman" w:hAnsiTheme="minorHAnsi" w:cs="Calibri"/>
          <w:b/>
          <w:iCs/>
          <w:sz w:val="28"/>
          <w:szCs w:val="28"/>
          <w:lang w:val="sk-SK"/>
        </w:rPr>
        <w:t xml:space="preserve">a spolugaranti </w:t>
      </w:r>
      <w:r w:rsidRPr="00E7664B">
        <w:rPr>
          <w:rFonts w:asciiTheme="minorHAnsi" w:eastAsia="Times New Roman" w:hAnsiTheme="minorHAnsi" w:cs="Calibri"/>
          <w:b/>
          <w:iCs/>
          <w:sz w:val="28"/>
          <w:szCs w:val="28"/>
          <w:lang w:val="sk-SK"/>
        </w:rPr>
        <w:t xml:space="preserve">študijných programov (kritérium </w:t>
      </w:r>
      <w:proofErr w:type="spellStart"/>
      <w:r w:rsidRPr="00E7664B">
        <w:rPr>
          <w:rFonts w:asciiTheme="minorHAnsi" w:eastAsia="Times New Roman" w:hAnsiTheme="minorHAnsi" w:cs="Calibri"/>
          <w:b/>
          <w:iCs/>
          <w:sz w:val="28"/>
          <w:szCs w:val="28"/>
          <w:lang w:val="sk-SK"/>
        </w:rPr>
        <w:t>KSP-A6</w:t>
      </w:r>
      <w:proofErr w:type="spellEnd"/>
      <w:r w:rsidRPr="00E7664B">
        <w:rPr>
          <w:rFonts w:asciiTheme="minorHAnsi" w:eastAsia="Times New Roman" w:hAnsiTheme="minorHAnsi" w:cs="Calibri"/>
          <w:b/>
          <w:iCs/>
          <w:sz w:val="28"/>
          <w:szCs w:val="28"/>
          <w:lang w:val="sk-SK"/>
        </w:rPr>
        <w:t>):</w:t>
      </w:r>
    </w:p>
    <w:p w:rsidR="0068114B" w:rsidRPr="00E7664B" w:rsidRDefault="0068114B" w:rsidP="0068114B">
      <w:pPr>
        <w:jc w:val="center"/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t xml:space="preserve">prof. Mgr. Tatiana </w:t>
      </w:r>
      <w:proofErr w:type="spellStart"/>
      <w:r w:rsidRPr="00E7664B">
        <w:rPr>
          <w:rFonts w:asciiTheme="minorHAnsi" w:hAnsiTheme="minorHAnsi" w:cs="Calibri"/>
          <w:lang w:val="sk-SK"/>
        </w:rPr>
        <w:t>Kluvánková</w:t>
      </w:r>
      <w:proofErr w:type="spellEnd"/>
      <w:r w:rsidRPr="00E7664B">
        <w:rPr>
          <w:rFonts w:asciiTheme="minorHAnsi" w:hAnsiTheme="minorHAnsi" w:cs="Calibri"/>
          <w:lang w:val="sk-SK"/>
        </w:rPr>
        <w:t>, PhD.</w:t>
      </w:r>
    </w:p>
    <w:p w:rsidR="0015525F" w:rsidRPr="00E7664B" w:rsidRDefault="0015525F" w:rsidP="0015525F">
      <w:pPr>
        <w:jc w:val="center"/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>doc. Ing. Daniela Špirková, PhD.</w:t>
      </w:r>
    </w:p>
    <w:p w:rsidR="0068114B" w:rsidRPr="00E7664B" w:rsidRDefault="0015525F" w:rsidP="0015525F">
      <w:pPr>
        <w:jc w:val="center"/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>doc. Ing. Mária Zúbková, PhD.</w:t>
      </w:r>
    </w:p>
    <w:p w:rsidR="0015525F" w:rsidRPr="00E7664B" w:rsidRDefault="0015525F" w:rsidP="0015525F">
      <w:pPr>
        <w:jc w:val="center"/>
        <w:rPr>
          <w:rFonts w:asciiTheme="minorHAnsi" w:hAnsiTheme="minorHAnsi" w:cs="Calibri"/>
          <w:lang w:val="sk-SK"/>
        </w:rPr>
      </w:pPr>
    </w:p>
    <w:p w:rsidR="0068114B" w:rsidRPr="00E7664B" w:rsidRDefault="0068114B" w:rsidP="0068114B">
      <w:pPr>
        <w:jc w:val="center"/>
        <w:rPr>
          <w:rFonts w:asciiTheme="minorHAnsi" w:hAnsiTheme="minorHAnsi"/>
          <w:b/>
          <w:lang w:val="sk-SK"/>
        </w:rPr>
      </w:pPr>
      <w:r w:rsidRPr="00E7664B">
        <w:rPr>
          <w:rFonts w:asciiTheme="minorHAnsi" w:hAnsiTheme="minorHAnsi"/>
          <w:b/>
          <w:lang w:val="sk-SK"/>
        </w:rPr>
        <w:t xml:space="preserve">Personálne zabezpečenie študijných programov (kritérium </w:t>
      </w:r>
      <w:proofErr w:type="spellStart"/>
      <w:r w:rsidRPr="00E7664B">
        <w:rPr>
          <w:rFonts w:asciiTheme="minorHAnsi" w:hAnsiTheme="minorHAnsi"/>
          <w:b/>
          <w:lang w:val="sk-SK"/>
        </w:rPr>
        <w:t>KSP-A3</w:t>
      </w:r>
      <w:proofErr w:type="spellEnd"/>
      <w:r w:rsidRPr="00E7664B">
        <w:rPr>
          <w:rFonts w:asciiTheme="minorHAnsi" w:hAnsiTheme="minorHAnsi"/>
          <w:b/>
          <w:lang w:val="sk-SK"/>
        </w:rPr>
        <w:t>)</w:t>
      </w:r>
    </w:p>
    <w:p w:rsidR="00F563C6" w:rsidRPr="00E7664B" w:rsidRDefault="00F563C6" w:rsidP="00F563C6">
      <w:pPr>
        <w:jc w:val="center"/>
        <w:rPr>
          <w:rFonts w:asciiTheme="minorHAnsi" w:hAnsiTheme="minorHAnsi" w:cs="Calibri"/>
          <w:lang w:val="sk-SK"/>
        </w:rPr>
      </w:pPr>
      <w:r w:rsidRPr="00E7664B">
        <w:rPr>
          <w:rFonts w:asciiTheme="minorHAnsi" w:hAnsiTheme="minorHAnsi" w:cs="Calibri"/>
          <w:lang w:val="sk-SK"/>
        </w:rPr>
        <w:t xml:space="preserve">prof. Mgr. Tatiana </w:t>
      </w:r>
      <w:proofErr w:type="spellStart"/>
      <w:r w:rsidRPr="00E7664B">
        <w:rPr>
          <w:rFonts w:asciiTheme="minorHAnsi" w:hAnsiTheme="minorHAnsi" w:cs="Calibri"/>
          <w:lang w:val="sk-SK"/>
        </w:rPr>
        <w:t>Kluvánková</w:t>
      </w:r>
      <w:proofErr w:type="spellEnd"/>
      <w:r w:rsidRPr="00E7664B">
        <w:rPr>
          <w:rFonts w:asciiTheme="minorHAnsi" w:hAnsiTheme="minorHAnsi" w:cs="Calibri"/>
          <w:lang w:val="sk-SK"/>
        </w:rPr>
        <w:t>, PhD.</w:t>
      </w:r>
    </w:p>
    <w:p w:rsidR="0068114B" w:rsidRPr="00E7664B" w:rsidRDefault="0068114B" w:rsidP="0068114B">
      <w:pPr>
        <w:jc w:val="center"/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>doc. Ing. Daniela Špirková, PhD.</w:t>
      </w:r>
    </w:p>
    <w:p w:rsidR="00D16035" w:rsidRPr="00E7664B" w:rsidRDefault="00F563C6" w:rsidP="00D16035">
      <w:pPr>
        <w:jc w:val="center"/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>doc. Ing. Mária Zúbková, PhD.</w:t>
      </w:r>
      <w:r w:rsidR="00D16035" w:rsidRPr="00E7664B">
        <w:rPr>
          <w:rFonts w:asciiTheme="minorHAnsi" w:hAnsiTheme="minorHAnsi"/>
          <w:lang w:val="sk-SK"/>
        </w:rPr>
        <w:br w:type="page"/>
      </w:r>
    </w:p>
    <w:p w:rsidR="00335144" w:rsidRPr="00E7664B" w:rsidRDefault="00335144" w:rsidP="00335144">
      <w:pPr>
        <w:pStyle w:val="Hlavika"/>
        <w:jc w:val="center"/>
        <w:rPr>
          <w:rFonts w:asciiTheme="minorHAnsi" w:hAnsiTheme="minorHAnsi"/>
          <w:b/>
          <w:sz w:val="28"/>
          <w:szCs w:val="28"/>
          <w:lang w:val="sk-SK"/>
        </w:rPr>
      </w:pPr>
      <w:r w:rsidRPr="00E7664B">
        <w:rPr>
          <w:rFonts w:asciiTheme="minorHAnsi" w:hAnsiTheme="minorHAnsi"/>
          <w:b/>
          <w:sz w:val="28"/>
          <w:szCs w:val="28"/>
          <w:lang w:val="sk-SK"/>
        </w:rPr>
        <w:t>Študijn</w:t>
      </w:r>
      <w:r w:rsidR="007D75C6" w:rsidRPr="00E7664B">
        <w:rPr>
          <w:rFonts w:asciiTheme="minorHAnsi" w:hAnsiTheme="minorHAnsi"/>
          <w:b/>
          <w:sz w:val="28"/>
          <w:szCs w:val="28"/>
          <w:lang w:val="sk-SK"/>
        </w:rPr>
        <w:t>é</w:t>
      </w:r>
      <w:r w:rsidRPr="00E7664B">
        <w:rPr>
          <w:rFonts w:asciiTheme="minorHAnsi" w:hAnsiTheme="minorHAnsi"/>
          <w:b/>
          <w:sz w:val="28"/>
          <w:szCs w:val="28"/>
          <w:lang w:val="sk-SK"/>
        </w:rPr>
        <w:t xml:space="preserve"> program</w:t>
      </w:r>
      <w:r w:rsidR="007D75C6" w:rsidRPr="00E7664B">
        <w:rPr>
          <w:rFonts w:asciiTheme="minorHAnsi" w:hAnsiTheme="minorHAnsi"/>
          <w:b/>
          <w:sz w:val="28"/>
          <w:szCs w:val="28"/>
          <w:lang w:val="sk-SK"/>
        </w:rPr>
        <w:t>y</w:t>
      </w:r>
      <w:r w:rsidRPr="00E7664B">
        <w:rPr>
          <w:rFonts w:asciiTheme="minorHAnsi" w:hAnsiTheme="minorHAnsi"/>
          <w:b/>
          <w:sz w:val="28"/>
          <w:szCs w:val="28"/>
          <w:lang w:val="sk-SK"/>
        </w:rPr>
        <w:t xml:space="preserve"> – základné údaje</w:t>
      </w:r>
    </w:p>
    <w:p w:rsidR="00335144" w:rsidRPr="00E7664B" w:rsidRDefault="00335144" w:rsidP="00335144">
      <w:pPr>
        <w:tabs>
          <w:tab w:val="right" w:pos="8789"/>
        </w:tabs>
        <w:rPr>
          <w:rFonts w:asciiTheme="minorHAnsi" w:hAnsiTheme="minorHAnsi"/>
          <w:lang w:val="sk-SK"/>
        </w:rPr>
      </w:pPr>
    </w:p>
    <w:p w:rsidR="00335144" w:rsidRPr="00E7664B" w:rsidRDefault="00335144" w:rsidP="00335144">
      <w:pPr>
        <w:tabs>
          <w:tab w:val="right" w:pos="0"/>
          <w:tab w:val="left" w:pos="3261"/>
        </w:tabs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>Skratka:</w:t>
      </w:r>
      <w:r w:rsidRPr="00E7664B">
        <w:rPr>
          <w:rFonts w:asciiTheme="minorHAnsi" w:hAnsiTheme="minorHAnsi"/>
          <w:lang w:val="sk-SK"/>
        </w:rPr>
        <w:tab/>
        <w:t>D-</w:t>
      </w:r>
      <w:proofErr w:type="spellStart"/>
      <w:r w:rsidR="00916D70" w:rsidRPr="00E7664B">
        <w:rPr>
          <w:rFonts w:asciiTheme="minorHAnsi" w:hAnsiTheme="minorHAnsi"/>
          <w:lang w:val="sk-SK"/>
        </w:rPr>
        <w:t>OEM</w:t>
      </w:r>
      <w:proofErr w:type="spellEnd"/>
      <w:r w:rsidRPr="00E7664B">
        <w:rPr>
          <w:rFonts w:asciiTheme="minorHAnsi" w:hAnsiTheme="minorHAnsi"/>
          <w:lang w:val="sk-SK"/>
        </w:rPr>
        <w:t>, D-</w:t>
      </w:r>
      <w:proofErr w:type="spellStart"/>
      <w:r w:rsidR="00916D70" w:rsidRPr="00E7664B">
        <w:rPr>
          <w:rFonts w:asciiTheme="minorHAnsi" w:hAnsiTheme="minorHAnsi"/>
          <w:lang w:val="sk-SK"/>
        </w:rPr>
        <w:t>OEM</w:t>
      </w:r>
      <w:r w:rsidRPr="00E7664B">
        <w:rPr>
          <w:rFonts w:asciiTheme="minorHAnsi" w:hAnsiTheme="minorHAnsi"/>
          <w:lang w:val="sk-SK"/>
        </w:rPr>
        <w:t>xA</w:t>
      </w:r>
      <w:proofErr w:type="spellEnd"/>
    </w:p>
    <w:p w:rsidR="00F82614" w:rsidRPr="00E7664B" w:rsidRDefault="00335144" w:rsidP="00F82614">
      <w:pPr>
        <w:tabs>
          <w:tab w:val="left" w:pos="221"/>
          <w:tab w:val="left" w:pos="3261"/>
        </w:tabs>
        <w:textAlignment w:val="center"/>
        <w:rPr>
          <w:rFonts w:asciiTheme="minorHAnsi" w:eastAsia="Times New Roman" w:hAnsiTheme="minorHAnsi"/>
          <w:color w:val="333333"/>
          <w:lang w:val="sk-SK" w:eastAsia="sk-SK"/>
        </w:rPr>
      </w:pPr>
      <w:r w:rsidRPr="00E7664B">
        <w:rPr>
          <w:rFonts w:asciiTheme="minorHAnsi" w:hAnsiTheme="minorHAnsi"/>
          <w:lang w:val="sk-SK"/>
        </w:rPr>
        <w:t>Názov študijného programu:</w:t>
      </w:r>
      <w:r w:rsidRPr="00E7664B">
        <w:rPr>
          <w:rFonts w:asciiTheme="minorHAnsi" w:hAnsiTheme="minorHAnsi"/>
          <w:lang w:val="sk-SK"/>
        </w:rPr>
        <w:tab/>
      </w:r>
      <w:r w:rsidR="007D75C6" w:rsidRPr="00E7664B">
        <w:rPr>
          <w:rFonts w:asciiTheme="minorHAnsi" w:hAnsiTheme="minorHAnsi"/>
          <w:lang w:val="sk-SK"/>
        </w:rPr>
        <w:t>o</w:t>
      </w:r>
      <w:r w:rsidRPr="00E7664B">
        <w:rPr>
          <w:rFonts w:asciiTheme="minorHAnsi" w:hAnsiTheme="minorHAnsi"/>
          <w:lang w:val="sk-SK"/>
        </w:rPr>
        <w:t>dvetvové ekonomiky</w:t>
      </w:r>
      <w:r w:rsidR="00F82614" w:rsidRPr="00E7664B">
        <w:rPr>
          <w:rFonts w:asciiTheme="minorHAnsi" w:hAnsiTheme="minorHAnsi"/>
          <w:lang w:val="sk-SK"/>
        </w:rPr>
        <w:t xml:space="preserve"> a manažment</w:t>
      </w:r>
      <w:r w:rsidR="00F82614" w:rsidRPr="00E7664B">
        <w:rPr>
          <w:rFonts w:asciiTheme="minorHAnsi" w:hAnsiTheme="minorHAnsi"/>
          <w:lang w:val="sk-SK"/>
        </w:rPr>
        <w:br/>
        <w:t xml:space="preserve">Anglický názov </w:t>
      </w:r>
      <w:proofErr w:type="spellStart"/>
      <w:r w:rsidR="00F82614" w:rsidRPr="00E7664B">
        <w:rPr>
          <w:rFonts w:asciiTheme="minorHAnsi" w:hAnsiTheme="minorHAnsi"/>
          <w:lang w:val="sk-SK"/>
        </w:rPr>
        <w:t>ŠP</w:t>
      </w:r>
      <w:proofErr w:type="spellEnd"/>
      <w:r w:rsidR="00F82614" w:rsidRPr="00E7664B">
        <w:rPr>
          <w:rFonts w:asciiTheme="minorHAnsi" w:hAnsiTheme="minorHAnsi"/>
          <w:lang w:val="sk-SK"/>
        </w:rPr>
        <w:t>:</w:t>
      </w:r>
      <w:r w:rsidR="00F82614" w:rsidRPr="00E7664B">
        <w:rPr>
          <w:rFonts w:asciiTheme="minorHAnsi" w:hAnsiTheme="minorHAnsi"/>
          <w:lang w:val="sk-SK"/>
        </w:rPr>
        <w:tab/>
      </w:r>
      <w:proofErr w:type="spellStart"/>
      <w:r w:rsidR="00F82614" w:rsidRPr="00E7664B">
        <w:rPr>
          <w:rFonts w:asciiTheme="minorHAnsi" w:eastAsia="Times New Roman" w:hAnsiTheme="minorHAnsi"/>
          <w:color w:val="333333"/>
          <w:lang w:val="sk-SK" w:eastAsia="sk-SK"/>
        </w:rPr>
        <w:t>Branch</w:t>
      </w:r>
      <w:proofErr w:type="spellEnd"/>
      <w:r w:rsidR="00F82614" w:rsidRPr="00E7664B">
        <w:rPr>
          <w:rFonts w:asciiTheme="minorHAnsi" w:eastAsia="Times New Roman" w:hAnsiTheme="minorHAnsi"/>
          <w:color w:val="333333"/>
          <w:lang w:val="sk-SK" w:eastAsia="sk-SK"/>
        </w:rPr>
        <w:t xml:space="preserve"> </w:t>
      </w:r>
      <w:proofErr w:type="spellStart"/>
      <w:r w:rsidR="00F82614" w:rsidRPr="00E7664B">
        <w:rPr>
          <w:rFonts w:asciiTheme="minorHAnsi" w:eastAsia="Times New Roman" w:hAnsiTheme="minorHAnsi"/>
          <w:color w:val="333333"/>
          <w:lang w:val="sk-SK" w:eastAsia="sk-SK"/>
        </w:rPr>
        <w:t>Economics</w:t>
      </w:r>
      <w:proofErr w:type="spellEnd"/>
      <w:r w:rsidR="00F82614" w:rsidRPr="00E7664B">
        <w:rPr>
          <w:rFonts w:asciiTheme="minorHAnsi" w:eastAsia="Times New Roman" w:hAnsiTheme="minorHAnsi"/>
          <w:color w:val="333333"/>
          <w:lang w:val="sk-SK" w:eastAsia="sk-SK"/>
        </w:rPr>
        <w:t xml:space="preserve"> and Management</w:t>
      </w:r>
    </w:p>
    <w:p w:rsidR="00335144" w:rsidRPr="00E7664B" w:rsidRDefault="00335144" w:rsidP="00335144">
      <w:pPr>
        <w:tabs>
          <w:tab w:val="left" w:pos="3261"/>
        </w:tabs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>Stupeň:</w:t>
      </w:r>
      <w:r w:rsidRPr="00E7664B">
        <w:rPr>
          <w:rFonts w:asciiTheme="minorHAnsi" w:hAnsiTheme="minorHAnsi"/>
          <w:lang w:val="sk-SK"/>
        </w:rPr>
        <w:tab/>
        <w:t>tretí</w:t>
      </w:r>
    </w:p>
    <w:p w:rsidR="00335144" w:rsidRPr="00E7664B" w:rsidRDefault="00335144" w:rsidP="00335144">
      <w:pPr>
        <w:tabs>
          <w:tab w:val="right" w:pos="0"/>
          <w:tab w:val="left" w:pos="3261"/>
        </w:tabs>
        <w:jc w:val="both"/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>Udeľovaný titul:</w:t>
      </w:r>
      <w:r w:rsidRPr="00E7664B">
        <w:rPr>
          <w:rFonts w:asciiTheme="minorHAnsi" w:hAnsiTheme="minorHAnsi"/>
          <w:lang w:val="sk-SK"/>
        </w:rPr>
        <w:tab/>
        <w:t>PhD.</w:t>
      </w:r>
    </w:p>
    <w:p w:rsidR="00335144" w:rsidRPr="00E7664B" w:rsidRDefault="00335144" w:rsidP="00335144">
      <w:pPr>
        <w:tabs>
          <w:tab w:val="right" w:pos="0"/>
          <w:tab w:val="left" w:pos="3261"/>
        </w:tabs>
        <w:jc w:val="both"/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fldChar w:fldCharType="begin"/>
      </w:r>
      <w:r w:rsidRPr="00E7664B">
        <w:rPr>
          <w:rFonts w:asciiTheme="minorHAnsi" w:hAnsiTheme="minorHAnsi"/>
          <w:lang w:val="sk-SK"/>
        </w:rPr>
        <w:instrText xml:space="preserve"> MERGEFIELD UDELOVANY_TITUL </w:instrText>
      </w:r>
      <w:r w:rsidRPr="00E7664B">
        <w:rPr>
          <w:rFonts w:asciiTheme="minorHAnsi" w:hAnsiTheme="minorHAnsi"/>
          <w:lang w:val="sk-SK"/>
        </w:rPr>
        <w:fldChar w:fldCharType="end"/>
      </w:r>
      <w:r w:rsidRPr="00E7664B">
        <w:rPr>
          <w:rFonts w:asciiTheme="minorHAnsi" w:hAnsiTheme="minorHAnsi"/>
          <w:lang w:val="sk-SK"/>
        </w:rPr>
        <w:t>Garant:</w:t>
      </w:r>
      <w:r w:rsidRPr="00E7664B">
        <w:rPr>
          <w:rFonts w:asciiTheme="minorHAnsi" w:hAnsiTheme="minorHAnsi"/>
          <w:lang w:val="sk-SK"/>
        </w:rPr>
        <w:tab/>
      </w:r>
      <w:r w:rsidR="0068114B" w:rsidRPr="00E7664B">
        <w:rPr>
          <w:rFonts w:asciiTheme="minorHAnsi" w:hAnsiTheme="minorHAnsi"/>
          <w:lang w:val="sk-SK"/>
        </w:rPr>
        <w:t xml:space="preserve">prof. Mgr. Tatiana </w:t>
      </w:r>
      <w:proofErr w:type="spellStart"/>
      <w:r w:rsidR="0068114B" w:rsidRPr="00E7664B">
        <w:rPr>
          <w:rFonts w:asciiTheme="minorHAnsi" w:hAnsiTheme="minorHAnsi"/>
          <w:lang w:val="sk-SK"/>
        </w:rPr>
        <w:t>Kluvánková</w:t>
      </w:r>
      <w:proofErr w:type="spellEnd"/>
      <w:r w:rsidR="0068114B" w:rsidRPr="00E7664B">
        <w:rPr>
          <w:rFonts w:asciiTheme="minorHAnsi" w:hAnsiTheme="minorHAnsi"/>
          <w:lang w:val="sk-SK"/>
        </w:rPr>
        <w:t>, PhD.</w:t>
      </w:r>
    </w:p>
    <w:p w:rsidR="0078058E" w:rsidRPr="00E7664B" w:rsidRDefault="00335144" w:rsidP="00F563C6">
      <w:pPr>
        <w:tabs>
          <w:tab w:val="left" w:pos="3261"/>
        </w:tabs>
        <w:ind w:left="3255" w:hanging="3255"/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>Spolugaranti:</w:t>
      </w:r>
      <w:r w:rsidR="0068114B" w:rsidRPr="00E7664B">
        <w:rPr>
          <w:rFonts w:asciiTheme="minorHAnsi" w:hAnsiTheme="minorHAnsi"/>
          <w:lang w:val="sk-SK"/>
        </w:rPr>
        <w:tab/>
      </w:r>
      <w:r w:rsidR="00F563C6" w:rsidRPr="00E7664B">
        <w:rPr>
          <w:rFonts w:asciiTheme="minorHAnsi" w:hAnsiTheme="minorHAnsi"/>
          <w:lang w:val="sk-SK"/>
        </w:rPr>
        <w:tab/>
      </w:r>
      <w:r w:rsidR="0068114B" w:rsidRPr="00E7664B">
        <w:rPr>
          <w:rFonts w:asciiTheme="minorHAnsi" w:hAnsiTheme="minorHAnsi"/>
          <w:lang w:val="sk-SK"/>
        </w:rPr>
        <w:t>doc. Ing. Daniela Špirková, PhD.</w:t>
      </w:r>
    </w:p>
    <w:p w:rsidR="0068114B" w:rsidRPr="00E7664B" w:rsidRDefault="00F563C6" w:rsidP="0078058E">
      <w:pPr>
        <w:tabs>
          <w:tab w:val="left" w:pos="3261"/>
        </w:tabs>
        <w:ind w:left="3255" w:firstLine="6"/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>doc. Ing. Mária Zúbková, PhD.</w:t>
      </w:r>
    </w:p>
    <w:p w:rsidR="00335144" w:rsidRPr="00E7664B" w:rsidRDefault="00335144" w:rsidP="00335144">
      <w:pPr>
        <w:pBdr>
          <w:bottom w:val="single" w:sz="6" w:space="1" w:color="auto"/>
        </w:pBdr>
        <w:tabs>
          <w:tab w:val="right" w:pos="0"/>
          <w:tab w:val="left" w:pos="3261"/>
        </w:tabs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>Forma štúdia:</w:t>
      </w:r>
      <w:r w:rsidRPr="00E7664B">
        <w:rPr>
          <w:rFonts w:asciiTheme="minorHAnsi" w:hAnsiTheme="minorHAnsi"/>
          <w:lang w:val="sk-SK"/>
        </w:rPr>
        <w:tab/>
        <w:t>denná</w:t>
      </w:r>
      <w:r w:rsidR="00D36A0E" w:rsidRPr="00E7664B">
        <w:rPr>
          <w:rFonts w:asciiTheme="minorHAnsi" w:hAnsiTheme="minorHAnsi"/>
          <w:lang w:val="sk-SK"/>
        </w:rPr>
        <w:t>, externá</w:t>
      </w:r>
      <w:r w:rsidR="00675640" w:rsidRPr="00E7664B">
        <w:rPr>
          <w:rFonts w:asciiTheme="minorHAnsi" w:hAnsiTheme="minorHAnsi"/>
          <w:lang w:val="sk-SK"/>
        </w:rPr>
        <w:t xml:space="preserve"> </w:t>
      </w:r>
    </w:p>
    <w:p w:rsidR="00335144" w:rsidRPr="00E7664B" w:rsidRDefault="00335144" w:rsidP="00335144">
      <w:pPr>
        <w:pBdr>
          <w:bottom w:val="single" w:sz="6" w:space="1" w:color="auto"/>
        </w:pBdr>
        <w:tabs>
          <w:tab w:val="left" w:pos="3261"/>
        </w:tabs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>Jazyk výučby:</w:t>
      </w:r>
      <w:r w:rsidRPr="00E7664B">
        <w:rPr>
          <w:rFonts w:asciiTheme="minorHAnsi" w:hAnsiTheme="minorHAnsi"/>
          <w:lang w:val="sk-SK"/>
        </w:rPr>
        <w:tab/>
        <w:t>slovenský a anglický, anglický</w:t>
      </w:r>
    </w:p>
    <w:p w:rsidR="00335144" w:rsidRPr="00E7664B" w:rsidRDefault="00335144" w:rsidP="00335144">
      <w:pPr>
        <w:pBdr>
          <w:bottom w:val="single" w:sz="6" w:space="1" w:color="auto"/>
        </w:pBdr>
        <w:tabs>
          <w:tab w:val="left" w:pos="3261"/>
          <w:tab w:val="right" w:pos="8789"/>
        </w:tabs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>Štandardná dĺžka štúdia:</w:t>
      </w:r>
      <w:r w:rsidRPr="00E7664B">
        <w:rPr>
          <w:rFonts w:asciiTheme="minorHAnsi" w:hAnsiTheme="minorHAnsi"/>
          <w:lang w:val="sk-SK"/>
        </w:rPr>
        <w:tab/>
      </w:r>
      <w:r w:rsidR="0068114B" w:rsidRPr="00E7664B">
        <w:rPr>
          <w:rFonts w:asciiTheme="minorHAnsi" w:hAnsiTheme="minorHAnsi"/>
          <w:lang w:val="sk-SK"/>
        </w:rPr>
        <w:t>3</w:t>
      </w:r>
      <w:r w:rsidRPr="00E7664B">
        <w:rPr>
          <w:rFonts w:asciiTheme="minorHAnsi" w:hAnsiTheme="minorHAnsi"/>
          <w:lang w:val="sk-SK"/>
        </w:rPr>
        <w:t xml:space="preserve"> roky</w:t>
      </w:r>
      <w:r w:rsidR="00D36A0E" w:rsidRPr="00E7664B">
        <w:rPr>
          <w:rFonts w:asciiTheme="minorHAnsi" w:hAnsiTheme="minorHAnsi"/>
          <w:lang w:val="sk-SK"/>
        </w:rPr>
        <w:t xml:space="preserve"> denná forma/ 4 roky externá forma</w:t>
      </w:r>
    </w:p>
    <w:p w:rsidR="00335144" w:rsidRPr="00E7664B" w:rsidRDefault="00335144" w:rsidP="00335144">
      <w:pPr>
        <w:pBdr>
          <w:bottom w:val="single" w:sz="6" w:space="1" w:color="auto"/>
        </w:pBdr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>Počet kreditov potrebných na úspešné skončenie:</w:t>
      </w:r>
      <w:r w:rsidRPr="00E7664B">
        <w:rPr>
          <w:rFonts w:asciiTheme="minorHAnsi" w:hAnsiTheme="minorHAnsi"/>
          <w:lang w:val="sk-SK"/>
        </w:rPr>
        <w:tab/>
        <w:t>180</w:t>
      </w:r>
    </w:p>
    <w:p w:rsidR="00335144" w:rsidRPr="00E7664B" w:rsidRDefault="00335144" w:rsidP="00423F88">
      <w:pPr>
        <w:jc w:val="center"/>
        <w:rPr>
          <w:rFonts w:asciiTheme="minorHAnsi" w:hAnsiTheme="minorHAnsi" w:cs="Calibri"/>
          <w:lang w:val="sk-SK"/>
        </w:rPr>
      </w:pPr>
    </w:p>
    <w:p w:rsidR="00335144" w:rsidRPr="00E7664B" w:rsidRDefault="00335144" w:rsidP="00335144">
      <w:pPr>
        <w:spacing w:after="120"/>
        <w:rPr>
          <w:rFonts w:asciiTheme="minorHAnsi" w:hAnsiTheme="minorHAnsi" w:cs="Calibri"/>
          <w:u w:val="single"/>
          <w:lang w:val="sk-SK"/>
        </w:rPr>
      </w:pPr>
      <w:r w:rsidRPr="00E7664B">
        <w:rPr>
          <w:rFonts w:asciiTheme="minorHAnsi" w:hAnsiTheme="minorHAnsi" w:cs="Calibri"/>
          <w:u w:val="single"/>
          <w:lang w:val="sk-SK"/>
        </w:rPr>
        <w:t xml:space="preserve">Profil (charakteristika) </w:t>
      </w:r>
      <w:proofErr w:type="spellStart"/>
      <w:r w:rsidRPr="00E7664B">
        <w:rPr>
          <w:rFonts w:asciiTheme="minorHAnsi" w:hAnsiTheme="minorHAnsi" w:cs="Calibri"/>
          <w:u w:val="single"/>
          <w:lang w:val="sk-SK"/>
        </w:rPr>
        <w:t>ŠP</w:t>
      </w:r>
      <w:proofErr w:type="spellEnd"/>
      <w:r w:rsidRPr="00E7664B">
        <w:rPr>
          <w:rFonts w:asciiTheme="minorHAnsi" w:hAnsiTheme="minorHAnsi" w:cs="Calibri"/>
          <w:u w:val="single"/>
          <w:lang w:val="sk-SK"/>
        </w:rPr>
        <w:t>:</w:t>
      </w:r>
    </w:p>
    <w:p w:rsidR="00335144" w:rsidRPr="00E7664B" w:rsidRDefault="00335144" w:rsidP="0078058E">
      <w:pPr>
        <w:jc w:val="both"/>
        <w:rPr>
          <w:rFonts w:asciiTheme="minorHAnsi" w:hAnsiTheme="minorHAnsi"/>
          <w:bCs/>
          <w:lang w:val="sk-SK"/>
        </w:rPr>
      </w:pPr>
      <w:r w:rsidRPr="00E7664B">
        <w:rPr>
          <w:rFonts w:asciiTheme="minorHAnsi" w:hAnsiTheme="minorHAnsi" w:cs="Arial"/>
          <w:lang w:val="sk-SK"/>
        </w:rPr>
        <w:t xml:space="preserve">Absolvent </w:t>
      </w:r>
      <w:r w:rsidR="0078058E" w:rsidRPr="00E7664B">
        <w:rPr>
          <w:rFonts w:asciiTheme="minorHAnsi" w:hAnsiTheme="minorHAnsi" w:cs="Arial"/>
          <w:lang w:val="sk-SK"/>
        </w:rPr>
        <w:t xml:space="preserve">3. stupňa štúdia </w:t>
      </w:r>
      <w:r w:rsidRPr="00E7664B">
        <w:rPr>
          <w:rFonts w:asciiTheme="minorHAnsi" w:hAnsiTheme="minorHAnsi" w:cs="Arial"/>
          <w:lang w:val="sk-SK"/>
        </w:rPr>
        <w:t xml:space="preserve">študijného programu </w:t>
      </w:r>
      <w:r w:rsidR="0078058E" w:rsidRPr="00E7664B">
        <w:rPr>
          <w:rFonts w:asciiTheme="minorHAnsi" w:hAnsiTheme="minorHAnsi" w:cs="Arial"/>
          <w:lang w:val="sk-SK"/>
        </w:rPr>
        <w:t>o</w:t>
      </w:r>
      <w:r w:rsidRPr="00E7664B">
        <w:rPr>
          <w:rFonts w:asciiTheme="minorHAnsi" w:hAnsiTheme="minorHAnsi"/>
          <w:bCs/>
          <w:lang w:val="sk-SK"/>
        </w:rPr>
        <w:t>dvetvové ekonomiky a manažment</w:t>
      </w:r>
      <w:r w:rsidRPr="00E7664B">
        <w:rPr>
          <w:rFonts w:asciiTheme="minorHAnsi" w:hAnsiTheme="minorHAnsi" w:cs="Arial"/>
          <w:lang w:val="sk-SK"/>
        </w:rPr>
        <w:t xml:space="preserve"> v  študijn</w:t>
      </w:r>
      <w:r w:rsidR="00D20F77" w:rsidRPr="00E7664B">
        <w:rPr>
          <w:rFonts w:asciiTheme="minorHAnsi" w:hAnsiTheme="minorHAnsi" w:cs="Arial"/>
          <w:lang w:val="sk-SK"/>
        </w:rPr>
        <w:t>om</w:t>
      </w:r>
      <w:r w:rsidRPr="00E7664B">
        <w:rPr>
          <w:rFonts w:asciiTheme="minorHAnsi" w:hAnsiTheme="minorHAnsi" w:cs="Arial"/>
          <w:lang w:val="sk-SK"/>
        </w:rPr>
        <w:t xml:space="preserve"> odbor</w:t>
      </w:r>
      <w:r w:rsidR="00D20F77" w:rsidRPr="00E7664B">
        <w:rPr>
          <w:rFonts w:asciiTheme="minorHAnsi" w:hAnsiTheme="minorHAnsi" w:cs="Arial"/>
          <w:lang w:val="sk-SK"/>
        </w:rPr>
        <w:t>e</w:t>
      </w:r>
      <w:r w:rsidRPr="00E7664B">
        <w:rPr>
          <w:rFonts w:asciiTheme="minorHAnsi" w:hAnsiTheme="minorHAnsi" w:cs="Arial"/>
          <w:lang w:val="sk-SK"/>
        </w:rPr>
        <w:t xml:space="preserve"> </w:t>
      </w:r>
      <w:r w:rsidR="00D20F77" w:rsidRPr="00E7664B">
        <w:rPr>
          <w:rFonts w:asciiTheme="minorHAnsi" w:hAnsiTheme="minorHAnsi" w:cs="Arial"/>
          <w:lang w:val="sk-SK"/>
        </w:rPr>
        <w:t>o</w:t>
      </w:r>
      <w:r w:rsidRPr="00E7664B">
        <w:rPr>
          <w:rFonts w:asciiTheme="minorHAnsi" w:hAnsiTheme="minorHAnsi"/>
          <w:bCs/>
          <w:lang w:val="sk-SK"/>
        </w:rPr>
        <w:t>dvetvové ekonomiky a manažment:</w:t>
      </w:r>
    </w:p>
    <w:p w:rsidR="00335144" w:rsidRPr="00E7664B" w:rsidRDefault="00335144" w:rsidP="00335144">
      <w:pPr>
        <w:pStyle w:val="Odsekzoznamu"/>
        <w:numPr>
          <w:ilvl w:val="0"/>
          <w:numId w:val="18"/>
        </w:numPr>
        <w:ind w:left="426" w:hanging="426"/>
        <w:rPr>
          <w:rFonts w:asciiTheme="minorHAnsi" w:hAnsiTheme="minorHAnsi" w:cs="Arial"/>
        </w:rPr>
      </w:pPr>
      <w:r w:rsidRPr="00E7664B">
        <w:rPr>
          <w:rFonts w:asciiTheme="minorHAnsi" w:hAnsiTheme="minorHAnsi"/>
          <w:bCs/>
        </w:rPr>
        <w:t>o</w:t>
      </w:r>
      <w:r w:rsidRPr="00E7664B">
        <w:rPr>
          <w:rFonts w:asciiTheme="minorHAnsi" w:hAnsiTheme="minorHAnsi" w:cs="Arial"/>
        </w:rPr>
        <w:t>vláda vedecké metódy riešenia úloh výskumu a vývoja v oblasti odvetvových ekonomík a manažmentu (stavebníctvo, realitný sektor, elektrotechnický, chemický a potravinársky priemysel a sektor informačno-komunikačných technológií),</w:t>
      </w:r>
    </w:p>
    <w:p w:rsidR="00335144" w:rsidRPr="00E7664B" w:rsidRDefault="00335144" w:rsidP="00335144">
      <w:pPr>
        <w:pStyle w:val="Odsekzoznamu"/>
        <w:numPr>
          <w:ilvl w:val="0"/>
          <w:numId w:val="18"/>
        </w:numPr>
        <w:ind w:left="426" w:hanging="426"/>
        <w:rPr>
          <w:rFonts w:asciiTheme="minorHAnsi" w:hAnsiTheme="minorHAnsi" w:cs="Arial"/>
        </w:rPr>
      </w:pPr>
      <w:r w:rsidRPr="00E7664B">
        <w:rPr>
          <w:rFonts w:asciiTheme="minorHAnsi" w:hAnsiTheme="minorHAnsi" w:cs="Arial"/>
        </w:rPr>
        <w:t>uplatňovaním vedeckých metód bádania v ekonomických a riadiacich procesoch odvetví a ich organizácií dokáže prinášať vlastné, pôvodné riešenia problémov v ich ekonomike a riadení,</w:t>
      </w:r>
    </w:p>
    <w:p w:rsidR="00335144" w:rsidRPr="00E7664B" w:rsidRDefault="00335144" w:rsidP="00335144">
      <w:pPr>
        <w:pStyle w:val="Odsekzoznamu"/>
        <w:numPr>
          <w:ilvl w:val="0"/>
          <w:numId w:val="18"/>
        </w:numPr>
        <w:ind w:left="426" w:hanging="426"/>
        <w:rPr>
          <w:rFonts w:asciiTheme="minorHAnsi" w:hAnsiTheme="minorHAnsi" w:cs="Arial"/>
        </w:rPr>
      </w:pPr>
      <w:r w:rsidRPr="00E7664B">
        <w:rPr>
          <w:rFonts w:asciiTheme="minorHAnsi" w:hAnsiTheme="minorHAnsi" w:cs="Arial"/>
        </w:rPr>
        <w:t xml:space="preserve">má potrebné znalosti činiteľov determinujúcich ciele a rozvoj zvoleného odvetvia v národohospodárskom a medzinárodnom kontexte, metód predikcie a vývoja jeho ekonomiky a efektívneho riadenia, </w:t>
      </w:r>
    </w:p>
    <w:p w:rsidR="00335144" w:rsidRPr="00E7664B" w:rsidRDefault="00335144" w:rsidP="00335144">
      <w:pPr>
        <w:pStyle w:val="Odsekzoznamu"/>
        <w:numPr>
          <w:ilvl w:val="0"/>
          <w:numId w:val="18"/>
        </w:numPr>
        <w:ind w:left="426" w:hanging="426"/>
        <w:rPr>
          <w:rFonts w:asciiTheme="minorHAnsi" w:hAnsiTheme="minorHAnsi" w:cs="Arial"/>
        </w:rPr>
      </w:pPr>
      <w:r w:rsidRPr="00E7664B">
        <w:rPr>
          <w:rFonts w:asciiTheme="minorHAnsi" w:hAnsiTheme="minorHAnsi" w:cs="Arial"/>
        </w:rPr>
        <w:t>dokáže vedecky formulovať komplikované multidisciplinárne problémy odvetvia a riešiť ich na úrovni najnovších poznatkov a vo väzbe na ich vplyvy na spoločnosť, ekonomi</w:t>
      </w:r>
      <w:r w:rsidR="005B7C30" w:rsidRPr="00E7664B">
        <w:rPr>
          <w:rFonts w:asciiTheme="minorHAnsi" w:hAnsiTheme="minorHAnsi" w:cs="Arial"/>
        </w:rPr>
        <w:t>ckú dynamiku a inovačné procesy.</w:t>
      </w:r>
    </w:p>
    <w:p w:rsidR="00423F88" w:rsidRPr="00E7664B" w:rsidRDefault="00423F88" w:rsidP="00423F88">
      <w:pPr>
        <w:rPr>
          <w:rFonts w:asciiTheme="minorHAnsi" w:hAnsiTheme="minorHAnsi" w:cs="Calibri"/>
          <w:b/>
          <w:lang w:val="sk-SK"/>
        </w:rPr>
      </w:pPr>
    </w:p>
    <w:p w:rsidR="00335144" w:rsidRPr="00E7664B" w:rsidRDefault="00335144" w:rsidP="00335144">
      <w:pPr>
        <w:pStyle w:val="Zoznamsodrkami2"/>
        <w:numPr>
          <w:ilvl w:val="0"/>
          <w:numId w:val="0"/>
        </w:numPr>
        <w:rPr>
          <w:rFonts w:asciiTheme="minorHAnsi" w:hAnsiTheme="minorHAnsi"/>
          <w:u w:val="single"/>
        </w:rPr>
      </w:pPr>
      <w:r w:rsidRPr="00E7664B">
        <w:rPr>
          <w:rFonts w:asciiTheme="minorHAnsi" w:hAnsiTheme="minorHAnsi"/>
          <w:u w:val="single"/>
        </w:rPr>
        <w:t>Kľúčové výsledky vzdelávania:</w:t>
      </w:r>
    </w:p>
    <w:p w:rsidR="00335144" w:rsidRPr="00E7664B" w:rsidRDefault="00335144" w:rsidP="00201E29">
      <w:pPr>
        <w:pStyle w:val="Zoznamsodrkami2"/>
        <w:numPr>
          <w:ilvl w:val="0"/>
          <w:numId w:val="0"/>
        </w:numPr>
        <w:spacing w:after="120"/>
        <w:contextualSpacing w:val="0"/>
        <w:rPr>
          <w:rFonts w:asciiTheme="minorHAnsi" w:hAnsiTheme="minorHAnsi"/>
        </w:rPr>
      </w:pPr>
      <w:r w:rsidRPr="00E7664B">
        <w:rPr>
          <w:rFonts w:asciiTheme="minorHAnsi" w:hAnsiTheme="minorHAnsi"/>
        </w:rPr>
        <w:t xml:space="preserve">Absolvent </w:t>
      </w:r>
      <w:r w:rsidR="005B7C30" w:rsidRPr="00E7664B">
        <w:rPr>
          <w:rFonts w:asciiTheme="minorHAnsi" w:hAnsiTheme="minorHAnsi"/>
        </w:rPr>
        <w:t>3.</w:t>
      </w:r>
      <w:r w:rsidRPr="00E7664B">
        <w:rPr>
          <w:rFonts w:asciiTheme="minorHAnsi" w:hAnsiTheme="minorHAnsi"/>
        </w:rPr>
        <w:t xml:space="preserve"> stupňa štúdia v</w:t>
      </w:r>
      <w:r w:rsidR="005B7C30" w:rsidRPr="00E7664B">
        <w:rPr>
          <w:rFonts w:asciiTheme="minorHAnsi" w:hAnsiTheme="minorHAnsi"/>
        </w:rPr>
        <w:t xml:space="preserve"> študijnom </w:t>
      </w:r>
      <w:r w:rsidRPr="00E7664B">
        <w:rPr>
          <w:rFonts w:asciiTheme="minorHAnsi" w:hAnsiTheme="minorHAnsi"/>
        </w:rPr>
        <w:t>odbore odvetvové ekonomiky a manažment v študijnom programe odvetvové ekonomiky a manažment získa:</w:t>
      </w:r>
    </w:p>
    <w:p w:rsidR="00335144" w:rsidRPr="00E7664B" w:rsidRDefault="00335144" w:rsidP="00F830E9">
      <w:pPr>
        <w:pStyle w:val="Zoznamsodrkami2"/>
        <w:numPr>
          <w:ilvl w:val="0"/>
          <w:numId w:val="0"/>
        </w:numPr>
        <w:spacing w:after="0"/>
        <w:rPr>
          <w:rFonts w:asciiTheme="minorHAnsi" w:hAnsiTheme="minorHAnsi"/>
          <w:u w:val="single"/>
        </w:rPr>
      </w:pPr>
      <w:r w:rsidRPr="00E7664B">
        <w:rPr>
          <w:rFonts w:asciiTheme="minorHAnsi" w:hAnsiTheme="minorHAnsi"/>
          <w:u w:val="single"/>
        </w:rPr>
        <w:t>Teoretické vedomosti z:</w:t>
      </w:r>
    </w:p>
    <w:p w:rsidR="00675640" w:rsidRPr="00E7664B" w:rsidRDefault="00675640" w:rsidP="00F830E9">
      <w:pPr>
        <w:pStyle w:val="Odsekzoznamu"/>
        <w:numPr>
          <w:ilvl w:val="0"/>
          <w:numId w:val="12"/>
        </w:numPr>
        <w:spacing w:after="0"/>
        <w:ind w:left="426" w:hanging="426"/>
        <w:rPr>
          <w:rFonts w:asciiTheme="minorHAnsi" w:hAnsiTheme="minorHAnsi" w:cs="Arial"/>
          <w:bCs/>
        </w:rPr>
      </w:pPr>
      <w:r w:rsidRPr="00E7664B">
        <w:rPr>
          <w:rFonts w:asciiTheme="minorHAnsi" w:hAnsiTheme="minorHAnsi" w:cs="Arial"/>
        </w:rPr>
        <w:t>ovláda metodiku vedeckej práce, základy teórie komplikovaných multidisciplinárnych problémov v </w:t>
      </w:r>
      <w:proofErr w:type="spellStart"/>
      <w:r w:rsidRPr="00E7664B">
        <w:rPr>
          <w:rFonts w:asciiTheme="minorHAnsi" w:hAnsiTheme="minorHAnsi" w:cs="Arial"/>
        </w:rPr>
        <w:t>socio</w:t>
      </w:r>
      <w:proofErr w:type="spellEnd"/>
      <w:r w:rsidRPr="00E7664B">
        <w:rPr>
          <w:rFonts w:asciiTheme="minorHAnsi" w:hAnsiTheme="minorHAnsi" w:cs="Arial"/>
        </w:rPr>
        <w:t>-technicko-ekonomických systémoch,</w:t>
      </w:r>
    </w:p>
    <w:p w:rsidR="00675640" w:rsidRPr="00E7664B" w:rsidRDefault="00675640" w:rsidP="00F830E9">
      <w:pPr>
        <w:pStyle w:val="Odsekzoznamu"/>
        <w:numPr>
          <w:ilvl w:val="0"/>
          <w:numId w:val="12"/>
        </w:numPr>
        <w:spacing w:after="0"/>
        <w:ind w:left="426" w:hanging="426"/>
        <w:rPr>
          <w:rFonts w:asciiTheme="minorHAnsi" w:hAnsiTheme="minorHAnsi" w:cs="Arial"/>
          <w:bCs/>
        </w:rPr>
      </w:pPr>
      <w:r w:rsidRPr="00E7664B">
        <w:rPr>
          <w:rFonts w:asciiTheme="minorHAnsi" w:hAnsiTheme="minorHAnsi" w:cs="Arial"/>
        </w:rPr>
        <w:t xml:space="preserve">má hlboké vedomosti z predmetu špecializácie vo väzbe na spracovávanú problematiku v samostatnej vedeckej práci, </w:t>
      </w:r>
    </w:p>
    <w:p w:rsidR="00675640" w:rsidRPr="00E7664B" w:rsidRDefault="00675640" w:rsidP="00F830E9">
      <w:pPr>
        <w:pStyle w:val="Odsekzoznamu"/>
        <w:numPr>
          <w:ilvl w:val="0"/>
          <w:numId w:val="12"/>
        </w:numPr>
        <w:spacing w:after="0"/>
        <w:ind w:left="426" w:hanging="426"/>
        <w:rPr>
          <w:rFonts w:asciiTheme="minorHAnsi" w:hAnsiTheme="minorHAnsi" w:cs="Arial"/>
          <w:bCs/>
        </w:rPr>
      </w:pPr>
      <w:r w:rsidRPr="00E7664B">
        <w:rPr>
          <w:rFonts w:asciiTheme="minorHAnsi" w:hAnsiTheme="minorHAnsi" w:cs="Arial"/>
        </w:rPr>
        <w:t>vedecky báda a prináša vlastné originálne riešenia otvorených problémov odvetvových ekonomík a manažmentu,</w:t>
      </w:r>
    </w:p>
    <w:p w:rsidR="00675640" w:rsidRPr="00E7664B" w:rsidRDefault="00675640" w:rsidP="00F830E9">
      <w:pPr>
        <w:pStyle w:val="Odsekzoznamu"/>
        <w:numPr>
          <w:ilvl w:val="0"/>
          <w:numId w:val="12"/>
        </w:numPr>
        <w:spacing w:after="0"/>
        <w:ind w:left="426" w:hanging="426"/>
        <w:rPr>
          <w:rFonts w:asciiTheme="minorHAnsi" w:hAnsiTheme="minorHAnsi" w:cs="Arial"/>
          <w:bCs/>
        </w:rPr>
      </w:pPr>
      <w:r w:rsidRPr="00E7664B">
        <w:rPr>
          <w:rFonts w:asciiTheme="minorHAnsi" w:hAnsiTheme="minorHAnsi" w:cs="Arial"/>
          <w:bCs/>
        </w:rPr>
        <w:t>získa široké poznatky z ekonomických, systémových a manažérskych vied, vedecky skúma a prináša vlastné návrhy riešení v oblasti svojej profilácie.</w:t>
      </w:r>
    </w:p>
    <w:p w:rsidR="00F830E9" w:rsidRPr="00E7664B" w:rsidRDefault="00F830E9">
      <w:pPr>
        <w:rPr>
          <w:rStyle w:val="BodytextItalic"/>
          <w:rFonts w:asciiTheme="minorHAnsi" w:eastAsia="Times New Roman" w:hAnsiTheme="minorHAnsi"/>
          <w:i w:val="0"/>
          <w:u w:val="single"/>
          <w:lang w:val="sk-SK" w:eastAsia="sk-SK"/>
        </w:rPr>
      </w:pPr>
      <w:r w:rsidRPr="00E7664B">
        <w:rPr>
          <w:rStyle w:val="BodytextItalic"/>
          <w:rFonts w:asciiTheme="minorHAnsi" w:hAnsiTheme="minorHAnsi"/>
          <w:i w:val="0"/>
          <w:u w:val="single"/>
          <w:lang w:val="sk-SK" w:eastAsia="sk-SK"/>
        </w:rPr>
        <w:br w:type="page"/>
      </w:r>
    </w:p>
    <w:p w:rsidR="00675640" w:rsidRPr="00E7664B" w:rsidRDefault="00675640" w:rsidP="00110538">
      <w:pPr>
        <w:pStyle w:val="Zoznamsodrkami2"/>
        <w:numPr>
          <w:ilvl w:val="0"/>
          <w:numId w:val="0"/>
        </w:numPr>
        <w:spacing w:after="0"/>
        <w:rPr>
          <w:rStyle w:val="BodytextItalic"/>
          <w:rFonts w:asciiTheme="minorHAnsi" w:hAnsiTheme="minorHAnsi"/>
          <w:i w:val="0"/>
          <w:u w:val="single"/>
          <w:lang w:eastAsia="sk-SK"/>
        </w:rPr>
      </w:pPr>
      <w:r w:rsidRPr="00E7664B">
        <w:rPr>
          <w:rStyle w:val="BodytextItalic"/>
          <w:rFonts w:asciiTheme="minorHAnsi" w:hAnsiTheme="minorHAnsi"/>
          <w:i w:val="0"/>
          <w:u w:val="single"/>
          <w:lang w:eastAsia="sk-SK"/>
        </w:rPr>
        <w:t>Praktické schopnosti a zručnosti</w:t>
      </w:r>
    </w:p>
    <w:p w:rsidR="00675640" w:rsidRPr="00E7664B" w:rsidRDefault="00675640" w:rsidP="00110538">
      <w:pPr>
        <w:pStyle w:val="Zarkazkladnhotextu"/>
        <w:numPr>
          <w:ilvl w:val="0"/>
          <w:numId w:val="12"/>
        </w:numPr>
        <w:spacing w:after="0"/>
        <w:ind w:left="567" w:hanging="567"/>
        <w:jc w:val="both"/>
        <w:rPr>
          <w:rFonts w:asciiTheme="minorHAnsi" w:hAnsiTheme="minorHAnsi" w:cs="Arial"/>
          <w:iCs/>
          <w:lang w:val="sk-SK"/>
        </w:rPr>
      </w:pPr>
      <w:r w:rsidRPr="00E7664B">
        <w:rPr>
          <w:rFonts w:asciiTheme="minorHAnsi" w:hAnsiTheme="minorHAnsi" w:cs="Arial"/>
          <w:iCs/>
          <w:lang w:val="sk-SK"/>
        </w:rPr>
        <w:t>je schopný efektívne pracovať s modernými zdrojmi informácií a literatúrou,</w:t>
      </w:r>
    </w:p>
    <w:p w:rsidR="00675640" w:rsidRPr="00E7664B" w:rsidRDefault="00675640" w:rsidP="00110538">
      <w:pPr>
        <w:pStyle w:val="Zarkazkladnhotextu"/>
        <w:numPr>
          <w:ilvl w:val="0"/>
          <w:numId w:val="12"/>
        </w:numPr>
        <w:spacing w:after="0"/>
        <w:ind w:left="567" w:hanging="567"/>
        <w:jc w:val="both"/>
        <w:rPr>
          <w:rFonts w:asciiTheme="minorHAnsi" w:hAnsiTheme="minorHAnsi" w:cs="Arial"/>
          <w:iCs/>
          <w:lang w:val="sk-SK"/>
        </w:rPr>
      </w:pPr>
      <w:r w:rsidRPr="00E7664B">
        <w:rPr>
          <w:rFonts w:asciiTheme="minorHAnsi" w:hAnsiTheme="minorHAnsi" w:cs="Arial"/>
          <w:iCs/>
          <w:lang w:val="sk-SK"/>
        </w:rPr>
        <w:t xml:space="preserve">ovláda základné metódy empirického výskumu, vrátane zberu dát v teréne, ich spracovania a vyhodnocovania, </w:t>
      </w:r>
    </w:p>
    <w:p w:rsidR="00675640" w:rsidRPr="00E7664B" w:rsidRDefault="00675640" w:rsidP="00110538">
      <w:pPr>
        <w:pStyle w:val="Zarkazkladnhotextu"/>
        <w:numPr>
          <w:ilvl w:val="0"/>
          <w:numId w:val="12"/>
        </w:numPr>
        <w:spacing w:after="0"/>
        <w:ind w:left="567" w:hanging="567"/>
        <w:jc w:val="both"/>
        <w:rPr>
          <w:rFonts w:asciiTheme="minorHAnsi" w:hAnsiTheme="minorHAnsi" w:cs="Calibri"/>
          <w:b/>
          <w:lang w:val="sk-SK"/>
        </w:rPr>
      </w:pPr>
      <w:r w:rsidRPr="00E7664B">
        <w:rPr>
          <w:rFonts w:asciiTheme="minorHAnsi" w:hAnsiTheme="minorHAnsi" w:cs="Arial"/>
          <w:iCs/>
          <w:lang w:val="sk-SK"/>
        </w:rPr>
        <w:t>ovláda základné štatistické a  simulačné metódy, m</w:t>
      </w:r>
      <w:r w:rsidR="00110538" w:rsidRPr="00E7664B">
        <w:rPr>
          <w:rFonts w:asciiTheme="minorHAnsi" w:hAnsiTheme="minorHAnsi" w:cs="Arial"/>
          <w:iCs/>
          <w:lang w:val="sk-SK"/>
        </w:rPr>
        <w:t>etódy modelovania a experimentu.</w:t>
      </w:r>
    </w:p>
    <w:p w:rsidR="00110538" w:rsidRPr="00E7664B" w:rsidRDefault="00110538" w:rsidP="00110538">
      <w:pPr>
        <w:pStyle w:val="Zarkazkladnhotextu"/>
        <w:spacing w:after="0"/>
        <w:ind w:left="0"/>
        <w:jc w:val="both"/>
        <w:rPr>
          <w:rFonts w:asciiTheme="minorHAnsi" w:hAnsiTheme="minorHAnsi" w:cs="Calibri"/>
          <w:b/>
          <w:lang w:val="sk-SK"/>
        </w:rPr>
      </w:pPr>
    </w:p>
    <w:p w:rsidR="00675640" w:rsidRPr="00E7664B" w:rsidRDefault="00675640" w:rsidP="00B25DC0">
      <w:pPr>
        <w:pStyle w:val="Zoznamsodrkami2"/>
        <w:numPr>
          <w:ilvl w:val="0"/>
          <w:numId w:val="0"/>
        </w:numPr>
        <w:spacing w:after="0"/>
        <w:rPr>
          <w:rFonts w:asciiTheme="minorHAnsi" w:hAnsiTheme="minorHAnsi"/>
          <w:iCs/>
          <w:u w:val="single"/>
          <w:lang w:eastAsia="sk-SK"/>
        </w:rPr>
      </w:pPr>
      <w:r w:rsidRPr="00E7664B">
        <w:rPr>
          <w:rStyle w:val="BodytextItalic"/>
          <w:rFonts w:asciiTheme="minorHAnsi" w:hAnsiTheme="minorHAnsi"/>
          <w:i w:val="0"/>
          <w:u w:val="single"/>
          <w:lang w:eastAsia="sk-SK"/>
        </w:rPr>
        <w:t>Doplňujúce vedomosti a schopnosti:</w:t>
      </w:r>
    </w:p>
    <w:p w:rsidR="00675640" w:rsidRPr="00E7664B" w:rsidRDefault="00675640" w:rsidP="00B25DC0">
      <w:pPr>
        <w:pStyle w:val="Zarkazkladnhotextu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b/>
          <w:lang w:val="sk-SK"/>
        </w:rPr>
      </w:pPr>
      <w:r w:rsidRPr="00E7664B">
        <w:rPr>
          <w:rFonts w:asciiTheme="minorHAnsi" w:hAnsiTheme="minorHAnsi" w:cs="Arial"/>
          <w:lang w:val="sk-SK"/>
        </w:rPr>
        <w:t xml:space="preserve">osvojí si zásady, prístupy a metodológiu vedeckej práce, identifikuje relevantné otvorené problémy a formuluje zásadné ciele a postupy ich výskumu, </w:t>
      </w:r>
    </w:p>
    <w:p w:rsidR="00675640" w:rsidRPr="00E7664B" w:rsidRDefault="00675640" w:rsidP="00B25DC0">
      <w:pPr>
        <w:pStyle w:val="Zarkazkladnhotextu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b/>
          <w:lang w:val="sk-SK"/>
        </w:rPr>
      </w:pPr>
      <w:r w:rsidRPr="00E7664B">
        <w:rPr>
          <w:rFonts w:asciiTheme="minorHAnsi" w:hAnsiTheme="minorHAnsi" w:cs="Arial"/>
          <w:lang w:val="sk-SK"/>
        </w:rPr>
        <w:t>ovláda inventarizačné, analytické a</w:t>
      </w:r>
      <w:r w:rsidR="00D059E2" w:rsidRPr="00E7664B">
        <w:rPr>
          <w:rFonts w:asciiTheme="minorHAnsi" w:hAnsiTheme="minorHAnsi" w:cs="Arial"/>
          <w:lang w:val="sk-SK"/>
        </w:rPr>
        <w:t xml:space="preserve"> </w:t>
      </w:r>
      <w:proofErr w:type="spellStart"/>
      <w:r w:rsidRPr="00E7664B">
        <w:rPr>
          <w:rFonts w:asciiTheme="minorHAnsi" w:hAnsiTheme="minorHAnsi" w:cs="Arial"/>
          <w:lang w:val="sk-SK"/>
        </w:rPr>
        <w:t>evaluačné</w:t>
      </w:r>
      <w:proofErr w:type="spellEnd"/>
      <w:r w:rsidRPr="00E7664B">
        <w:rPr>
          <w:rFonts w:asciiTheme="minorHAnsi" w:hAnsiTheme="minorHAnsi" w:cs="Arial"/>
          <w:lang w:val="sk-SK"/>
        </w:rPr>
        <w:t xml:space="preserve"> metódy, základy hraničných a participujúcich vedných disciplín vo väzbe na špecifickú oblasť skúmania v rámci vedného odboru, vyvodzuje závery pre rozvoj teoretického poznania a pre praktickú aplikáciu.</w:t>
      </w:r>
    </w:p>
    <w:p w:rsidR="00D059E2" w:rsidRPr="00E7664B" w:rsidRDefault="00D059E2" w:rsidP="00D059E2">
      <w:pPr>
        <w:pStyle w:val="Zarkazkladnhotextu"/>
        <w:spacing w:after="0"/>
        <w:ind w:left="0"/>
        <w:jc w:val="both"/>
        <w:rPr>
          <w:rFonts w:asciiTheme="minorHAnsi" w:hAnsiTheme="minorHAnsi" w:cs="Calibri"/>
          <w:b/>
          <w:lang w:val="sk-SK"/>
        </w:rPr>
      </w:pPr>
    </w:p>
    <w:p w:rsidR="00423F88" w:rsidRPr="00E7664B" w:rsidRDefault="00423F88" w:rsidP="00D059E2">
      <w:pPr>
        <w:rPr>
          <w:rFonts w:asciiTheme="minorHAnsi" w:hAnsiTheme="minorHAnsi" w:cs="Calibri"/>
          <w:u w:val="single"/>
          <w:lang w:val="sk-SK"/>
        </w:rPr>
      </w:pPr>
      <w:r w:rsidRPr="00E7664B">
        <w:rPr>
          <w:rFonts w:asciiTheme="minorHAnsi" w:hAnsiTheme="minorHAnsi" w:cs="Calibri"/>
          <w:u w:val="single"/>
          <w:lang w:val="sk-SK"/>
        </w:rPr>
        <w:t>Uplatnenie absolventa študijného programu</w:t>
      </w:r>
    </w:p>
    <w:p w:rsidR="00675640" w:rsidRPr="00E7664B" w:rsidRDefault="00675640" w:rsidP="00675640">
      <w:pPr>
        <w:jc w:val="both"/>
        <w:rPr>
          <w:rFonts w:asciiTheme="minorHAnsi" w:hAnsiTheme="minorHAnsi"/>
          <w:lang w:val="sk-SK"/>
        </w:rPr>
      </w:pPr>
      <w:r w:rsidRPr="00E7664B">
        <w:rPr>
          <w:rFonts w:asciiTheme="minorHAnsi" w:hAnsiTheme="minorHAnsi"/>
          <w:lang w:val="sk-SK"/>
        </w:rPr>
        <w:t xml:space="preserve">Absolvent sa môže široko uplatniť vo vede, vzdelávaní a v hospodárskej praxi. </w:t>
      </w:r>
      <w:r w:rsidRPr="00E7664B">
        <w:rPr>
          <w:rFonts w:asciiTheme="minorHAnsi" w:hAnsiTheme="minorHAnsi" w:cs="Arial"/>
          <w:lang w:val="sk-SK"/>
        </w:rPr>
        <w:t>Bude pripravený</w:t>
      </w:r>
      <w:r w:rsidRPr="00E7664B">
        <w:rPr>
          <w:rFonts w:asciiTheme="minorHAnsi" w:hAnsiTheme="minorHAnsi" w:cs="Arial"/>
          <w:b/>
          <w:lang w:val="sk-SK"/>
        </w:rPr>
        <w:t xml:space="preserve"> </w:t>
      </w:r>
      <w:r w:rsidRPr="00E7664B">
        <w:rPr>
          <w:rFonts w:asciiTheme="minorHAnsi" w:hAnsiTheme="minorHAnsi" w:cs="Arial"/>
          <w:lang w:val="sk-SK"/>
        </w:rPr>
        <w:t>na budovanie vedeckej alebo vedecko-pedagogickej perspektívy vo vybraných oblastiach odvetvových ekonomík alebo si vytvorí lepšie predpoklady pre úspešné uplatnenie sa ako manažér v hospodárskej sfére.</w:t>
      </w:r>
      <w:r w:rsidRPr="00E7664B">
        <w:rPr>
          <w:rFonts w:asciiTheme="minorHAnsi" w:hAnsiTheme="minorHAnsi"/>
          <w:lang w:val="sk-SK"/>
        </w:rPr>
        <w:t xml:space="preserve"> U</w:t>
      </w:r>
      <w:r w:rsidRPr="00E7664B">
        <w:rPr>
          <w:rFonts w:asciiTheme="minorHAnsi" w:hAnsiTheme="minorHAnsi" w:cs="Arial"/>
          <w:lang w:val="sk-SK"/>
        </w:rPr>
        <w:t>platnení sa ako vedeckovýskumný pracovník alebo manažér v rôznych odvetviach národného hospodárstva, ako v</w:t>
      </w:r>
      <w:r w:rsidR="00D059E2" w:rsidRPr="00E7664B">
        <w:rPr>
          <w:rFonts w:asciiTheme="minorHAnsi" w:hAnsiTheme="minorHAnsi" w:cs="Arial"/>
          <w:lang w:val="sk-SK"/>
        </w:rPr>
        <w:t>edecko-pedagogický pracovník na </w:t>
      </w:r>
      <w:r w:rsidRPr="00E7664B">
        <w:rPr>
          <w:rFonts w:asciiTheme="minorHAnsi" w:hAnsiTheme="minorHAnsi" w:cs="Arial"/>
          <w:lang w:val="sk-SK"/>
        </w:rPr>
        <w:t>univerzitách, v oblasti štátnej správy, a pod.</w:t>
      </w:r>
      <w:r w:rsidRPr="00E7664B">
        <w:rPr>
          <w:rFonts w:asciiTheme="minorHAnsi" w:hAnsiTheme="minorHAnsi"/>
          <w:lang w:val="sk-SK"/>
        </w:rPr>
        <w:t xml:space="preserve"> Charakter jeho interdisciplinárneho vzdelania dáva predpoklady aj pre jeho uplatnenie pri riešení špecifických úloh vo vede a praktickej činnosti v ďalších hraničných a participujúcich disciplínach ako sú</w:t>
      </w:r>
      <w:r w:rsidR="00444872" w:rsidRPr="00E7664B">
        <w:rPr>
          <w:rFonts w:asciiTheme="minorHAnsi" w:hAnsiTheme="minorHAnsi"/>
          <w:lang w:val="sk-SK"/>
        </w:rPr>
        <w:t xml:space="preserve"> napr. poradenstvo, marketing, </w:t>
      </w:r>
      <w:r w:rsidRPr="00E7664B">
        <w:rPr>
          <w:rFonts w:asciiTheme="minorHAnsi" w:hAnsiTheme="minorHAnsi"/>
          <w:lang w:val="sk-SK"/>
        </w:rPr>
        <w:t>podnikanie, územný manažment, a pod.</w:t>
      </w:r>
    </w:p>
    <w:p w:rsidR="00423F88" w:rsidRPr="00E7664B" w:rsidRDefault="00423F88" w:rsidP="00423F88">
      <w:pPr>
        <w:pStyle w:val="Zoznamsodrkami2"/>
        <w:numPr>
          <w:ilvl w:val="0"/>
          <w:numId w:val="0"/>
        </w:numPr>
        <w:ind w:left="643" w:hanging="360"/>
        <w:rPr>
          <w:rStyle w:val="BodytextItalic"/>
          <w:rFonts w:asciiTheme="minorHAnsi" w:hAnsiTheme="minorHAnsi"/>
          <w:i w:val="0"/>
          <w:lang w:eastAsia="sk-SK"/>
        </w:rPr>
      </w:pPr>
    </w:p>
    <w:p w:rsidR="008A6CF5" w:rsidRPr="00E7664B" w:rsidRDefault="008A6CF5" w:rsidP="00423F88">
      <w:pPr>
        <w:pStyle w:val="Zoznamsodrkami2"/>
        <w:numPr>
          <w:ilvl w:val="0"/>
          <w:numId w:val="0"/>
        </w:numPr>
        <w:ind w:left="643" w:hanging="360"/>
        <w:rPr>
          <w:rStyle w:val="BodytextItalic"/>
          <w:rFonts w:asciiTheme="minorHAnsi" w:hAnsiTheme="minorHAnsi"/>
          <w:i w:val="0"/>
          <w:lang w:eastAsia="sk-SK"/>
        </w:rPr>
      </w:pPr>
    </w:p>
    <w:p w:rsidR="008A6CF5" w:rsidRPr="00E7664B" w:rsidRDefault="008A6CF5" w:rsidP="00423F88">
      <w:pPr>
        <w:pStyle w:val="Zoznamsodrkami2"/>
        <w:numPr>
          <w:ilvl w:val="0"/>
          <w:numId w:val="0"/>
        </w:numPr>
        <w:ind w:left="643" w:hanging="360"/>
        <w:rPr>
          <w:rStyle w:val="BodytextItalic"/>
          <w:rFonts w:asciiTheme="minorHAnsi" w:hAnsiTheme="minorHAnsi"/>
          <w:i w:val="0"/>
          <w:lang w:eastAsia="sk-SK"/>
        </w:rPr>
      </w:pPr>
    </w:p>
    <w:p w:rsidR="008A6CF5" w:rsidRPr="00E7664B" w:rsidRDefault="008A6CF5" w:rsidP="00423F88">
      <w:pPr>
        <w:pStyle w:val="Zoznamsodrkami2"/>
        <w:numPr>
          <w:ilvl w:val="0"/>
          <w:numId w:val="0"/>
        </w:numPr>
        <w:ind w:left="643" w:hanging="360"/>
        <w:rPr>
          <w:rStyle w:val="BodytextItalic"/>
          <w:rFonts w:asciiTheme="minorHAnsi" w:hAnsiTheme="minorHAnsi"/>
          <w:i w:val="0"/>
          <w:lang w:eastAsia="sk-SK"/>
        </w:rPr>
      </w:pPr>
    </w:p>
    <w:p w:rsidR="008A6CF5" w:rsidRPr="00E7664B" w:rsidRDefault="008A6CF5" w:rsidP="00423F88">
      <w:pPr>
        <w:pStyle w:val="Zoznamsodrkami2"/>
        <w:numPr>
          <w:ilvl w:val="0"/>
          <w:numId w:val="0"/>
        </w:numPr>
        <w:ind w:left="643" w:hanging="360"/>
        <w:rPr>
          <w:rStyle w:val="BodytextItalic"/>
          <w:rFonts w:asciiTheme="minorHAnsi" w:hAnsiTheme="minorHAnsi"/>
          <w:i w:val="0"/>
          <w:lang w:eastAsia="sk-SK"/>
        </w:rPr>
      </w:pPr>
    </w:p>
    <w:p w:rsidR="008A6CF5" w:rsidRPr="00E7664B" w:rsidRDefault="008A6CF5" w:rsidP="00423F88">
      <w:pPr>
        <w:pStyle w:val="Zoznamsodrkami2"/>
        <w:numPr>
          <w:ilvl w:val="0"/>
          <w:numId w:val="0"/>
        </w:numPr>
        <w:ind w:left="643" w:hanging="360"/>
        <w:rPr>
          <w:rStyle w:val="BodytextItalic"/>
          <w:rFonts w:asciiTheme="minorHAnsi" w:hAnsiTheme="minorHAnsi"/>
          <w:i w:val="0"/>
          <w:lang w:eastAsia="sk-SK"/>
        </w:rPr>
      </w:pPr>
    </w:p>
    <w:p w:rsidR="00B53CC2" w:rsidRPr="00E7664B" w:rsidRDefault="00B53CC2" w:rsidP="00423F88">
      <w:pPr>
        <w:pStyle w:val="Zoznamsodrkami2"/>
        <w:numPr>
          <w:ilvl w:val="0"/>
          <w:numId w:val="0"/>
        </w:numPr>
        <w:ind w:left="643" w:hanging="360"/>
        <w:rPr>
          <w:rStyle w:val="BodytextItalic"/>
          <w:rFonts w:asciiTheme="minorHAnsi" w:hAnsiTheme="minorHAnsi"/>
          <w:i w:val="0"/>
          <w:lang w:eastAsia="sk-SK"/>
        </w:rPr>
      </w:pPr>
    </w:p>
    <w:p w:rsidR="00B53CC2" w:rsidRPr="00E7664B" w:rsidRDefault="00B53CC2" w:rsidP="00423F88">
      <w:pPr>
        <w:pStyle w:val="Zoznamsodrkami2"/>
        <w:numPr>
          <w:ilvl w:val="0"/>
          <w:numId w:val="0"/>
        </w:numPr>
        <w:ind w:left="643" w:hanging="360"/>
        <w:rPr>
          <w:rStyle w:val="BodytextItalic"/>
          <w:rFonts w:asciiTheme="minorHAnsi" w:hAnsiTheme="minorHAnsi"/>
          <w:i w:val="0"/>
          <w:lang w:eastAsia="sk-SK"/>
        </w:rPr>
      </w:pPr>
    </w:p>
    <w:p w:rsidR="00B53CC2" w:rsidRPr="00E7664B" w:rsidRDefault="00B53CC2" w:rsidP="00423F88">
      <w:pPr>
        <w:pStyle w:val="Zoznamsodrkami2"/>
        <w:numPr>
          <w:ilvl w:val="0"/>
          <w:numId w:val="0"/>
        </w:numPr>
        <w:ind w:left="643" w:hanging="360"/>
        <w:rPr>
          <w:rStyle w:val="BodytextItalic"/>
          <w:rFonts w:asciiTheme="minorHAnsi" w:hAnsiTheme="minorHAnsi"/>
          <w:i w:val="0"/>
          <w:lang w:eastAsia="sk-SK"/>
        </w:rPr>
      </w:pPr>
    </w:p>
    <w:p w:rsidR="00675640" w:rsidRPr="00E7664B" w:rsidRDefault="00675640" w:rsidP="00675640">
      <w:pPr>
        <w:pStyle w:val="Zkladntext2"/>
        <w:rPr>
          <w:rFonts w:asciiTheme="minorHAnsi" w:hAnsiTheme="minorHAnsi"/>
          <w:u w:val="single"/>
        </w:rPr>
      </w:pPr>
      <w:r w:rsidRPr="00E7664B">
        <w:rPr>
          <w:rFonts w:asciiTheme="minorHAnsi" w:hAnsiTheme="minorHAnsi"/>
          <w:u w:val="single"/>
        </w:rPr>
        <w:t>Prílohy:</w:t>
      </w:r>
    </w:p>
    <w:p w:rsidR="00444872" w:rsidRPr="00E7664B" w:rsidRDefault="00444872" w:rsidP="00444872">
      <w:pPr>
        <w:pStyle w:val="Zkladntext2"/>
        <w:numPr>
          <w:ilvl w:val="0"/>
          <w:numId w:val="50"/>
        </w:numPr>
        <w:ind w:left="426" w:hanging="426"/>
        <w:rPr>
          <w:rFonts w:asciiTheme="minorHAnsi" w:hAnsiTheme="minorHAnsi"/>
        </w:rPr>
      </w:pPr>
      <w:r w:rsidRPr="00E7664B">
        <w:rPr>
          <w:rFonts w:asciiTheme="minorHAnsi" w:hAnsiTheme="minorHAnsi"/>
        </w:rPr>
        <w:t>Vedecko-pedagogické charakteristiky garanta a</w:t>
      </w:r>
      <w:r w:rsidR="00AE5BF9">
        <w:rPr>
          <w:rFonts w:asciiTheme="minorHAnsi" w:hAnsiTheme="minorHAnsi"/>
        </w:rPr>
        <w:t xml:space="preserve"> </w:t>
      </w:r>
      <w:bookmarkStart w:id="0" w:name="_GoBack"/>
      <w:bookmarkEnd w:id="0"/>
      <w:r w:rsidRPr="00E7664B">
        <w:rPr>
          <w:rFonts w:asciiTheme="minorHAnsi" w:hAnsiTheme="minorHAnsi"/>
        </w:rPr>
        <w:t>spolugarantov (</w:t>
      </w:r>
      <w:proofErr w:type="spellStart"/>
      <w:r w:rsidRPr="00E7664B">
        <w:rPr>
          <w:rFonts w:asciiTheme="minorHAnsi" w:hAnsiTheme="minorHAnsi"/>
        </w:rPr>
        <w:t>KSP-A6</w:t>
      </w:r>
      <w:proofErr w:type="spellEnd"/>
      <w:r w:rsidRPr="00E7664B">
        <w:rPr>
          <w:rFonts w:asciiTheme="minorHAnsi" w:hAnsiTheme="minorHAnsi"/>
        </w:rPr>
        <w:t xml:space="preserve">) a vysokoškolských učiteľov </w:t>
      </w:r>
      <w:r w:rsidR="00916D70" w:rsidRPr="00E7664B">
        <w:rPr>
          <w:rFonts w:asciiTheme="minorHAnsi" w:hAnsiTheme="minorHAnsi"/>
        </w:rPr>
        <w:t xml:space="preserve">navrhovaných na </w:t>
      </w:r>
      <w:r w:rsidRPr="00E7664B">
        <w:rPr>
          <w:rFonts w:asciiTheme="minorHAnsi" w:hAnsiTheme="minorHAnsi"/>
        </w:rPr>
        <w:t>personálne zabezpeč</w:t>
      </w:r>
      <w:r w:rsidR="00916D70" w:rsidRPr="00E7664B">
        <w:rPr>
          <w:rFonts w:asciiTheme="minorHAnsi" w:hAnsiTheme="minorHAnsi"/>
        </w:rPr>
        <w:t>enie</w:t>
      </w:r>
      <w:r w:rsidRPr="00E7664B">
        <w:rPr>
          <w:rFonts w:asciiTheme="minorHAnsi" w:hAnsiTheme="minorHAnsi"/>
        </w:rPr>
        <w:t xml:space="preserve"> </w:t>
      </w:r>
      <w:proofErr w:type="spellStart"/>
      <w:r w:rsidRPr="00E7664B">
        <w:rPr>
          <w:rFonts w:asciiTheme="minorHAnsi" w:hAnsiTheme="minorHAnsi"/>
        </w:rPr>
        <w:t>ŠP</w:t>
      </w:r>
      <w:proofErr w:type="spellEnd"/>
      <w:r w:rsidRPr="00E7664B">
        <w:rPr>
          <w:rFonts w:asciiTheme="minorHAnsi" w:hAnsiTheme="minorHAnsi"/>
        </w:rPr>
        <w:t xml:space="preserve"> odvetvové ekonomiky a manažment</w:t>
      </w:r>
    </w:p>
    <w:p w:rsidR="00444872" w:rsidRPr="00E7664B" w:rsidRDefault="00444872" w:rsidP="00444872">
      <w:pPr>
        <w:pStyle w:val="Zkladntext2"/>
        <w:numPr>
          <w:ilvl w:val="0"/>
          <w:numId w:val="50"/>
        </w:numPr>
        <w:ind w:left="426" w:hanging="426"/>
        <w:rPr>
          <w:rFonts w:asciiTheme="minorHAnsi" w:hAnsiTheme="minorHAnsi"/>
        </w:rPr>
      </w:pPr>
      <w:r w:rsidRPr="00E7664B">
        <w:rPr>
          <w:rFonts w:asciiTheme="minorHAnsi" w:hAnsiTheme="minorHAnsi"/>
        </w:rPr>
        <w:t>Odporúčaný študijný plán dennej a externej formy štúdia</w:t>
      </w:r>
    </w:p>
    <w:sectPr w:rsidR="00444872" w:rsidRPr="00E7664B" w:rsidSect="004926B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9E1" w:rsidRDefault="004C49E1" w:rsidP="0030006A">
      <w:r>
        <w:separator/>
      </w:r>
    </w:p>
  </w:endnote>
  <w:endnote w:type="continuationSeparator" w:id="0">
    <w:p w:rsidR="004C49E1" w:rsidRDefault="004C49E1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88" w:rsidRDefault="00423F88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23F88" w:rsidRDefault="00423F88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23F88" w:rsidRDefault="00423F88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88" w:rsidRDefault="00423F88">
    <w:pPr>
      <w:pStyle w:val="Pt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88" w:rsidRDefault="00423F8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E0597">
      <w:rPr>
        <w:noProof/>
      </w:rPr>
      <w:t>8</w:t>
    </w:r>
    <w:r>
      <w:fldChar w:fldCharType="end"/>
    </w:r>
  </w:p>
  <w:p w:rsidR="00423F88" w:rsidRDefault="00423F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9E1" w:rsidRDefault="004C49E1" w:rsidP="0030006A">
      <w:r>
        <w:separator/>
      </w:r>
    </w:p>
  </w:footnote>
  <w:footnote w:type="continuationSeparator" w:id="0">
    <w:p w:rsidR="004C49E1" w:rsidRDefault="004C49E1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88" w:rsidRDefault="00223778" w:rsidP="001353B9">
    <w:pPr>
      <w:pStyle w:val="Hlavika"/>
      <w:ind w:left="-1276"/>
    </w:pPr>
    <w:r w:rsidRPr="00BE0770">
      <w:rPr>
        <w:noProof/>
        <w:lang w:val="sk-SK" w:eastAsia="sk-SK"/>
      </w:rPr>
      <w:drawing>
        <wp:inline distT="0" distB="0" distL="0" distR="0">
          <wp:extent cx="1676400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E9" w:rsidRDefault="00A65EE9" w:rsidP="001353B9">
    <w:pPr>
      <w:pStyle w:val="Hlavika"/>
      <w:ind w:left="-1276"/>
    </w:pPr>
    <w:r>
      <w:rPr>
        <w:rFonts w:ascii="Times New Roman" w:hAnsi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0C8014" wp14:editId="5E9A5009">
              <wp:simplePos x="0" y="0"/>
              <wp:positionH relativeFrom="margin">
                <wp:posOffset>1014095</wp:posOffset>
              </wp:positionH>
              <wp:positionV relativeFrom="paragraph">
                <wp:posOffset>-78105</wp:posOffset>
              </wp:positionV>
              <wp:extent cx="4752975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529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5EE9" w:rsidRPr="00F43BF2" w:rsidRDefault="00012304" w:rsidP="00F43BF2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A65EE9" w:rsidRPr="00F43BF2"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 xml:space="preserve"> STU, </w:t>
                          </w:r>
                          <w:r w:rsidR="00893034"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>5</w:t>
                          </w:r>
                          <w:r w:rsidR="00A65EE9" w:rsidRPr="00F43BF2"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>. 0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>3</w:t>
                          </w:r>
                          <w:r w:rsidR="00A65EE9" w:rsidRPr="00F43BF2"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>. 2019</w:t>
                          </w:r>
                        </w:p>
                        <w:p w:rsidR="00CA1CFE" w:rsidRDefault="00A65EE9" w:rsidP="00B661CC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F43BF2"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>Návrh nových študijných programov 2. a 3. stupňa</w:t>
                          </w:r>
                          <w:r w:rsidR="002C602D"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 xml:space="preserve"> štúdia</w:t>
                          </w:r>
                          <w:r w:rsidR="00B661CC"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F43BF2"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>v študijnom odbore 3.3.20. odvetvové</w:t>
                          </w:r>
                        </w:p>
                        <w:p w:rsidR="00B661CC" w:rsidRDefault="00A65EE9" w:rsidP="00B661CC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F43BF2"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 xml:space="preserve">ekonomiky a </w:t>
                          </w:r>
                          <w:r w:rsidR="00B661CC"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> m</w:t>
                          </w:r>
                          <w:r w:rsidRPr="00F43BF2"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>anažment, ktoré sa budú uskutočňovať na Ústave manažmentu STU</w:t>
                          </w:r>
                        </w:p>
                        <w:p w:rsidR="00A65EE9" w:rsidRPr="00F43BF2" w:rsidRDefault="00A65EE9" w:rsidP="00F43BF2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F43BF2"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 xml:space="preserve">prof. Ing. </w:t>
                          </w:r>
                          <w:r w:rsidR="00CA1CFE"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>Miroslav Fikar</w:t>
                          </w:r>
                          <w:r w:rsidRPr="00F43BF2"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>, D</w:t>
                          </w:r>
                          <w:r w:rsidR="00CA1CFE"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>rSc</w:t>
                          </w:r>
                          <w:r w:rsidRPr="00F43BF2"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C801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9.85pt;margin-top:-6.15pt;width:374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" filled="f" stroked="f">
              <v:path arrowok="t"/>
              <v:textbox>
                <w:txbxContent>
                  <w:p w:rsidR="00A65EE9" w:rsidRPr="00F43BF2" w:rsidRDefault="00012304" w:rsidP="00F43BF2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>AS</w:t>
                    </w:r>
                    <w:r w:rsidR="00A65EE9" w:rsidRPr="00F43BF2"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 xml:space="preserve"> STU, </w:t>
                    </w:r>
                    <w:r w:rsidR="00893034"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>2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>5</w:t>
                    </w:r>
                    <w:r w:rsidR="00A65EE9" w:rsidRPr="00F43BF2"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>. 0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>3</w:t>
                    </w:r>
                    <w:r w:rsidR="00A65EE9" w:rsidRPr="00F43BF2"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>. 2019</w:t>
                    </w:r>
                  </w:p>
                  <w:p w:rsidR="00CA1CFE" w:rsidRDefault="00A65EE9" w:rsidP="00B661CC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</w:pPr>
                    <w:r w:rsidRPr="00F43BF2"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>Návrh nových študijných programov 2. a 3. stupňa</w:t>
                    </w:r>
                    <w:r w:rsidR="002C602D"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 xml:space="preserve"> štúdia</w:t>
                    </w:r>
                    <w:r w:rsidR="00B661CC"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F43BF2"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>v študijnom odbore 3.3.20. odvetvové</w:t>
                    </w:r>
                  </w:p>
                  <w:p w:rsidR="00B661CC" w:rsidRDefault="00A65EE9" w:rsidP="00B661CC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</w:pPr>
                    <w:r w:rsidRPr="00F43BF2"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 xml:space="preserve">ekonomiky a </w:t>
                    </w:r>
                    <w:r w:rsidR="00B661CC"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> m</w:t>
                    </w:r>
                    <w:r w:rsidRPr="00F43BF2"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>anažment, ktoré sa budú uskutočňovať na Ústave manažmentu STU</w:t>
                    </w:r>
                  </w:p>
                  <w:p w:rsidR="00A65EE9" w:rsidRPr="00F43BF2" w:rsidRDefault="00A65EE9" w:rsidP="00F43BF2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</w:pPr>
                    <w:r w:rsidRPr="00F43BF2"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 xml:space="preserve">prof. Ing. </w:t>
                    </w:r>
                    <w:r w:rsidR="00CA1CFE"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>Miroslav Fikar</w:t>
                    </w:r>
                    <w:r w:rsidRPr="00F43BF2"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>, D</w:t>
                    </w:r>
                    <w:r w:rsidR="00CA1CFE"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>rSc</w:t>
                    </w:r>
                    <w:r w:rsidRPr="00F43BF2"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E0770">
      <w:rPr>
        <w:noProof/>
        <w:lang w:val="sk-SK" w:eastAsia="sk-SK"/>
      </w:rPr>
      <w:drawing>
        <wp:inline distT="0" distB="0" distL="0" distR="0" wp14:anchorId="60FD6221" wp14:editId="73AA654D">
          <wp:extent cx="1676400" cy="61912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D444E1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DA238B"/>
    <w:multiLevelType w:val="hybridMultilevel"/>
    <w:tmpl w:val="628C3060"/>
    <w:lvl w:ilvl="0" w:tplc="DA7C58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366AB2"/>
    <w:multiLevelType w:val="hybridMultilevel"/>
    <w:tmpl w:val="FC20010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05855"/>
    <w:multiLevelType w:val="hybridMultilevel"/>
    <w:tmpl w:val="F93E7C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5000A"/>
    <w:multiLevelType w:val="hybridMultilevel"/>
    <w:tmpl w:val="7A988B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3A1A"/>
    <w:multiLevelType w:val="hybridMultilevel"/>
    <w:tmpl w:val="74205C16"/>
    <w:lvl w:ilvl="0" w:tplc="6E8459F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74C72"/>
    <w:multiLevelType w:val="hybridMultilevel"/>
    <w:tmpl w:val="08B42E4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="Calibri" w:eastAsia="MS Mincho" w:hAnsi="Calibr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8" w15:restartNumberingAfterBreak="0">
    <w:nsid w:val="194C3D55"/>
    <w:multiLevelType w:val="hybridMultilevel"/>
    <w:tmpl w:val="40845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147D6"/>
    <w:multiLevelType w:val="hybridMultilevel"/>
    <w:tmpl w:val="5DFCE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B5191"/>
    <w:multiLevelType w:val="hybridMultilevel"/>
    <w:tmpl w:val="C50C01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98AABF4">
      <w:start w:val="1"/>
      <w:numFmt w:val="lowerLetter"/>
      <w:lvlText w:val="%3)"/>
      <w:lvlJc w:val="left"/>
      <w:pPr>
        <w:ind w:left="2160" w:hanging="180"/>
      </w:pPr>
      <w:rPr>
        <w:rFonts w:ascii="Calibri" w:eastAsia="MS Mincho" w:hAnsi="Calibri" w:cs="Myriad Pr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08AD"/>
    <w:multiLevelType w:val="hybridMultilevel"/>
    <w:tmpl w:val="59D4A912"/>
    <w:lvl w:ilvl="0" w:tplc="BE241620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ascii="Times New Roman" w:eastAsia="Cambria" w:hAnsi="Times New Roman"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5376769"/>
    <w:multiLevelType w:val="hybridMultilevel"/>
    <w:tmpl w:val="CA8612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205F0"/>
    <w:multiLevelType w:val="hybridMultilevel"/>
    <w:tmpl w:val="D7FC83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725B1"/>
    <w:multiLevelType w:val="hybridMultilevel"/>
    <w:tmpl w:val="43D21C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C6142"/>
    <w:multiLevelType w:val="hybridMultilevel"/>
    <w:tmpl w:val="ED0683D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7C2828"/>
    <w:multiLevelType w:val="hybridMultilevel"/>
    <w:tmpl w:val="8C52BB10"/>
    <w:lvl w:ilvl="0" w:tplc="A98AABF4">
      <w:start w:val="1"/>
      <w:numFmt w:val="lowerLetter"/>
      <w:lvlText w:val="%1)"/>
      <w:lvlJc w:val="left"/>
      <w:pPr>
        <w:ind w:left="720" w:hanging="360"/>
      </w:pPr>
      <w:rPr>
        <w:rFonts w:ascii="Calibri" w:eastAsia="MS Mincho" w:hAnsi="Calibri" w:cs="Myriad P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367AF"/>
    <w:multiLevelType w:val="hybridMultilevel"/>
    <w:tmpl w:val="E3D4B7B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5663D0C"/>
    <w:multiLevelType w:val="hybridMultilevel"/>
    <w:tmpl w:val="665E8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46673"/>
    <w:multiLevelType w:val="hybridMultilevel"/>
    <w:tmpl w:val="3D88E0B6"/>
    <w:lvl w:ilvl="0" w:tplc="053C06F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95B72"/>
    <w:multiLevelType w:val="singleLevel"/>
    <w:tmpl w:val="AD8AFB7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13D0A68"/>
    <w:multiLevelType w:val="hybridMultilevel"/>
    <w:tmpl w:val="26D88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F3CDB"/>
    <w:multiLevelType w:val="hybridMultilevel"/>
    <w:tmpl w:val="B0C04C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A16DF"/>
    <w:multiLevelType w:val="hybridMultilevel"/>
    <w:tmpl w:val="07F6AD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33395"/>
    <w:multiLevelType w:val="hybridMultilevel"/>
    <w:tmpl w:val="FE44167C"/>
    <w:lvl w:ilvl="0" w:tplc="95AEB2AA">
      <w:start w:val="9"/>
      <w:numFmt w:val="bullet"/>
      <w:lvlText w:val="-"/>
      <w:lvlJc w:val="left"/>
      <w:pPr>
        <w:ind w:left="786" w:hanging="360"/>
      </w:p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4B496B23"/>
    <w:multiLevelType w:val="hybridMultilevel"/>
    <w:tmpl w:val="FC7A5F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D33A7"/>
    <w:multiLevelType w:val="hybridMultilevel"/>
    <w:tmpl w:val="BA6661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7077D6"/>
    <w:multiLevelType w:val="hybridMultilevel"/>
    <w:tmpl w:val="8934FFD2"/>
    <w:lvl w:ilvl="0" w:tplc="75CC8C0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9C4B24"/>
    <w:multiLevelType w:val="hybridMultilevel"/>
    <w:tmpl w:val="F23EC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36F0D"/>
    <w:multiLevelType w:val="hybridMultilevel"/>
    <w:tmpl w:val="4178F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146CB"/>
    <w:multiLevelType w:val="hybridMultilevel"/>
    <w:tmpl w:val="15C2FF8C"/>
    <w:lvl w:ilvl="0" w:tplc="041B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3" w15:restartNumberingAfterBreak="0">
    <w:nsid w:val="542C72A9"/>
    <w:multiLevelType w:val="hybridMultilevel"/>
    <w:tmpl w:val="3CF2A0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6F3F7D"/>
    <w:multiLevelType w:val="hybridMultilevel"/>
    <w:tmpl w:val="D696E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5C197AD4"/>
    <w:multiLevelType w:val="hybridMultilevel"/>
    <w:tmpl w:val="9056CFB8"/>
    <w:lvl w:ilvl="0" w:tplc="6A46811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E7215DC"/>
    <w:multiLevelType w:val="hybridMultilevel"/>
    <w:tmpl w:val="D076DA5E"/>
    <w:lvl w:ilvl="0" w:tplc="2E9A1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8F0E15"/>
    <w:multiLevelType w:val="hybridMultilevel"/>
    <w:tmpl w:val="773A74BE"/>
    <w:lvl w:ilvl="0" w:tplc="E594F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734AF"/>
    <w:multiLevelType w:val="hybridMultilevel"/>
    <w:tmpl w:val="77CAF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 w15:restartNumberingAfterBreak="0">
    <w:nsid w:val="6B0F677A"/>
    <w:multiLevelType w:val="hybridMultilevel"/>
    <w:tmpl w:val="940404A6"/>
    <w:lvl w:ilvl="0" w:tplc="2E9A1E10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42" w15:restartNumberingAfterBreak="0">
    <w:nsid w:val="6B5C7869"/>
    <w:multiLevelType w:val="hybridMultilevel"/>
    <w:tmpl w:val="A85433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32439"/>
    <w:multiLevelType w:val="hybridMultilevel"/>
    <w:tmpl w:val="9B00B6F6"/>
    <w:lvl w:ilvl="0" w:tplc="041B0017">
      <w:start w:val="1"/>
      <w:numFmt w:val="lowerLetter"/>
      <w:lvlText w:val="%1)"/>
      <w:lvlJc w:val="left"/>
      <w:pPr>
        <w:ind w:left="915" w:hanging="360"/>
      </w:pPr>
    </w:lvl>
    <w:lvl w:ilvl="1" w:tplc="041B0019" w:tentative="1">
      <w:start w:val="1"/>
      <w:numFmt w:val="lowerLetter"/>
      <w:lvlText w:val="%2."/>
      <w:lvlJc w:val="left"/>
      <w:pPr>
        <w:ind w:left="1635" w:hanging="360"/>
      </w:pPr>
    </w:lvl>
    <w:lvl w:ilvl="2" w:tplc="041B001B" w:tentative="1">
      <w:start w:val="1"/>
      <w:numFmt w:val="lowerRoman"/>
      <w:lvlText w:val="%3."/>
      <w:lvlJc w:val="right"/>
      <w:pPr>
        <w:ind w:left="2355" w:hanging="180"/>
      </w:pPr>
    </w:lvl>
    <w:lvl w:ilvl="3" w:tplc="041B000F" w:tentative="1">
      <w:start w:val="1"/>
      <w:numFmt w:val="decimal"/>
      <w:lvlText w:val="%4."/>
      <w:lvlJc w:val="left"/>
      <w:pPr>
        <w:ind w:left="3075" w:hanging="360"/>
      </w:pPr>
    </w:lvl>
    <w:lvl w:ilvl="4" w:tplc="041B0019" w:tentative="1">
      <w:start w:val="1"/>
      <w:numFmt w:val="lowerLetter"/>
      <w:lvlText w:val="%5."/>
      <w:lvlJc w:val="left"/>
      <w:pPr>
        <w:ind w:left="3795" w:hanging="360"/>
      </w:pPr>
    </w:lvl>
    <w:lvl w:ilvl="5" w:tplc="041B001B" w:tentative="1">
      <w:start w:val="1"/>
      <w:numFmt w:val="lowerRoman"/>
      <w:lvlText w:val="%6."/>
      <w:lvlJc w:val="right"/>
      <w:pPr>
        <w:ind w:left="4515" w:hanging="180"/>
      </w:pPr>
    </w:lvl>
    <w:lvl w:ilvl="6" w:tplc="041B000F" w:tentative="1">
      <w:start w:val="1"/>
      <w:numFmt w:val="decimal"/>
      <w:lvlText w:val="%7."/>
      <w:lvlJc w:val="left"/>
      <w:pPr>
        <w:ind w:left="5235" w:hanging="360"/>
      </w:pPr>
    </w:lvl>
    <w:lvl w:ilvl="7" w:tplc="041B0019" w:tentative="1">
      <w:start w:val="1"/>
      <w:numFmt w:val="lowerLetter"/>
      <w:lvlText w:val="%8."/>
      <w:lvlJc w:val="left"/>
      <w:pPr>
        <w:ind w:left="5955" w:hanging="360"/>
      </w:pPr>
    </w:lvl>
    <w:lvl w:ilvl="8" w:tplc="041B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4" w15:restartNumberingAfterBreak="0">
    <w:nsid w:val="7C406BA4"/>
    <w:multiLevelType w:val="hybridMultilevel"/>
    <w:tmpl w:val="6EC849AE"/>
    <w:lvl w:ilvl="0" w:tplc="62B08000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83385"/>
    <w:multiLevelType w:val="hybridMultilevel"/>
    <w:tmpl w:val="475039D4"/>
    <w:lvl w:ilvl="0" w:tplc="C80C25D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D7407"/>
    <w:multiLevelType w:val="hybridMultilevel"/>
    <w:tmpl w:val="26ACED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26"/>
  </w:num>
  <w:num w:numId="4">
    <w:abstractNumId w:val="35"/>
  </w:num>
  <w:num w:numId="5">
    <w:abstractNumId w:val="7"/>
  </w:num>
  <w:num w:numId="6">
    <w:abstractNumId w:val="21"/>
  </w:num>
  <w:num w:numId="7">
    <w:abstractNumId w:val="41"/>
  </w:num>
  <w:num w:numId="8">
    <w:abstractNumId w:val="42"/>
  </w:num>
  <w:num w:numId="9">
    <w:abstractNumId w:val="27"/>
  </w:num>
  <w:num w:numId="10">
    <w:abstractNumId w:val="36"/>
  </w:num>
  <w:num w:numId="11">
    <w:abstractNumId w:val="0"/>
  </w:num>
  <w:num w:numId="12">
    <w:abstractNumId w:val="45"/>
  </w:num>
  <w:num w:numId="13">
    <w:abstractNumId w:val="46"/>
  </w:num>
  <w:num w:numId="14">
    <w:abstractNumId w:val="38"/>
  </w:num>
  <w:num w:numId="15">
    <w:abstractNumId w:val="37"/>
  </w:num>
  <w:num w:numId="16">
    <w:abstractNumId w:val="6"/>
  </w:num>
  <w:num w:numId="17">
    <w:abstractNumId w:val="4"/>
  </w:num>
  <w:num w:numId="18">
    <w:abstractNumId w:val="32"/>
  </w:num>
  <w:num w:numId="19">
    <w:abstractNumId w:val="43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1"/>
  </w:num>
  <w:num w:numId="26">
    <w:abstractNumId w:val="25"/>
  </w:num>
  <w:num w:numId="27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9"/>
  </w:num>
  <w:num w:numId="31">
    <w:abstractNumId w:val="5"/>
  </w:num>
  <w:num w:numId="32">
    <w:abstractNumId w:val="34"/>
  </w:num>
  <w:num w:numId="33">
    <w:abstractNumId w:val="8"/>
  </w:num>
  <w:num w:numId="34">
    <w:abstractNumId w:val="30"/>
  </w:num>
  <w:num w:numId="35">
    <w:abstractNumId w:val="13"/>
  </w:num>
  <w:num w:numId="36">
    <w:abstractNumId w:val="10"/>
  </w:num>
  <w:num w:numId="37">
    <w:abstractNumId w:val="16"/>
  </w:num>
  <w:num w:numId="38">
    <w:abstractNumId w:val="3"/>
  </w:num>
  <w:num w:numId="39">
    <w:abstractNumId w:val="12"/>
  </w:num>
  <w:num w:numId="40">
    <w:abstractNumId w:val="31"/>
  </w:num>
  <w:num w:numId="41">
    <w:abstractNumId w:val="28"/>
  </w:num>
  <w:num w:numId="42">
    <w:abstractNumId w:val="9"/>
  </w:num>
  <w:num w:numId="43">
    <w:abstractNumId w:val="22"/>
  </w:num>
  <w:num w:numId="44">
    <w:abstractNumId w:val="33"/>
  </w:num>
  <w:num w:numId="45">
    <w:abstractNumId w:val="24"/>
  </w:num>
  <w:num w:numId="46">
    <w:abstractNumId w:val="23"/>
  </w:num>
  <w:num w:numId="47">
    <w:abstractNumId w:val="19"/>
  </w:num>
  <w:num w:numId="48">
    <w:abstractNumId w:val="17"/>
  </w:num>
  <w:num w:numId="49">
    <w:abstractNumId w:val="14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03CE4"/>
    <w:rsid w:val="00012304"/>
    <w:rsid w:val="00016C2D"/>
    <w:rsid w:val="00023469"/>
    <w:rsid w:val="00023E21"/>
    <w:rsid w:val="00040A79"/>
    <w:rsid w:val="000433E4"/>
    <w:rsid w:val="00050BF4"/>
    <w:rsid w:val="0005344A"/>
    <w:rsid w:val="00055356"/>
    <w:rsid w:val="00060DB0"/>
    <w:rsid w:val="0006307B"/>
    <w:rsid w:val="0006482C"/>
    <w:rsid w:val="00065421"/>
    <w:rsid w:val="00073DE3"/>
    <w:rsid w:val="0007745F"/>
    <w:rsid w:val="00083180"/>
    <w:rsid w:val="0008688F"/>
    <w:rsid w:val="00093679"/>
    <w:rsid w:val="000A266D"/>
    <w:rsid w:val="000B7D40"/>
    <w:rsid w:val="000C4721"/>
    <w:rsid w:val="000D3DB2"/>
    <w:rsid w:val="000D699B"/>
    <w:rsid w:val="000E5AF2"/>
    <w:rsid w:val="000F704F"/>
    <w:rsid w:val="00100500"/>
    <w:rsid w:val="001054F0"/>
    <w:rsid w:val="00110538"/>
    <w:rsid w:val="00121558"/>
    <w:rsid w:val="00130892"/>
    <w:rsid w:val="00134CD2"/>
    <w:rsid w:val="001353B9"/>
    <w:rsid w:val="00140769"/>
    <w:rsid w:val="0015525F"/>
    <w:rsid w:val="00165ACC"/>
    <w:rsid w:val="0018372B"/>
    <w:rsid w:val="00186D9B"/>
    <w:rsid w:val="001A797C"/>
    <w:rsid w:val="001B0759"/>
    <w:rsid w:val="001B6BCD"/>
    <w:rsid w:val="001C39B1"/>
    <w:rsid w:val="001D1076"/>
    <w:rsid w:val="001E3185"/>
    <w:rsid w:val="001F655C"/>
    <w:rsid w:val="001F726F"/>
    <w:rsid w:val="00201E29"/>
    <w:rsid w:val="00210350"/>
    <w:rsid w:val="00223778"/>
    <w:rsid w:val="00225994"/>
    <w:rsid w:val="00234547"/>
    <w:rsid w:val="00235FA8"/>
    <w:rsid w:val="002512D5"/>
    <w:rsid w:val="00254AA7"/>
    <w:rsid w:val="002701B3"/>
    <w:rsid w:val="00272AE6"/>
    <w:rsid w:val="002833D1"/>
    <w:rsid w:val="00297E3A"/>
    <w:rsid w:val="002C602D"/>
    <w:rsid w:val="002D3436"/>
    <w:rsid w:val="002E5F8E"/>
    <w:rsid w:val="0030006A"/>
    <w:rsid w:val="00316E6A"/>
    <w:rsid w:val="00322F55"/>
    <w:rsid w:val="003236DC"/>
    <w:rsid w:val="00335144"/>
    <w:rsid w:val="003504B9"/>
    <w:rsid w:val="00350765"/>
    <w:rsid w:val="003701B6"/>
    <w:rsid w:val="003B37C7"/>
    <w:rsid w:val="003B64A7"/>
    <w:rsid w:val="003C3A5F"/>
    <w:rsid w:val="003C58C1"/>
    <w:rsid w:val="003D1B2C"/>
    <w:rsid w:val="003E0EA5"/>
    <w:rsid w:val="003E2F23"/>
    <w:rsid w:val="003E6EF5"/>
    <w:rsid w:val="003F2562"/>
    <w:rsid w:val="003F2CB5"/>
    <w:rsid w:val="00412116"/>
    <w:rsid w:val="00423F88"/>
    <w:rsid w:val="00432310"/>
    <w:rsid w:val="00440F52"/>
    <w:rsid w:val="00441494"/>
    <w:rsid w:val="00444872"/>
    <w:rsid w:val="004533A2"/>
    <w:rsid w:val="004543A2"/>
    <w:rsid w:val="00460912"/>
    <w:rsid w:val="004611FA"/>
    <w:rsid w:val="00490273"/>
    <w:rsid w:val="004926B2"/>
    <w:rsid w:val="00494CD7"/>
    <w:rsid w:val="004A0334"/>
    <w:rsid w:val="004B2614"/>
    <w:rsid w:val="004C49E1"/>
    <w:rsid w:val="004D33DF"/>
    <w:rsid w:val="004D36AC"/>
    <w:rsid w:val="004D5E9C"/>
    <w:rsid w:val="004E25C5"/>
    <w:rsid w:val="004F1049"/>
    <w:rsid w:val="00501EF6"/>
    <w:rsid w:val="00506AC7"/>
    <w:rsid w:val="00506FE3"/>
    <w:rsid w:val="00520443"/>
    <w:rsid w:val="0052269C"/>
    <w:rsid w:val="00526FCE"/>
    <w:rsid w:val="005306EF"/>
    <w:rsid w:val="00531C50"/>
    <w:rsid w:val="00540D57"/>
    <w:rsid w:val="00543665"/>
    <w:rsid w:val="00546A05"/>
    <w:rsid w:val="00552A42"/>
    <w:rsid w:val="005617DB"/>
    <w:rsid w:val="005648CB"/>
    <w:rsid w:val="00573827"/>
    <w:rsid w:val="00573E3D"/>
    <w:rsid w:val="0057463F"/>
    <w:rsid w:val="00587603"/>
    <w:rsid w:val="005A1790"/>
    <w:rsid w:val="005B7C30"/>
    <w:rsid w:val="005B7F69"/>
    <w:rsid w:val="005C15D0"/>
    <w:rsid w:val="005C4818"/>
    <w:rsid w:val="005D040C"/>
    <w:rsid w:val="005D339C"/>
    <w:rsid w:val="005D59E4"/>
    <w:rsid w:val="005E5335"/>
    <w:rsid w:val="005F1044"/>
    <w:rsid w:val="005F7B20"/>
    <w:rsid w:val="0061571F"/>
    <w:rsid w:val="00626739"/>
    <w:rsid w:val="006660DC"/>
    <w:rsid w:val="00675640"/>
    <w:rsid w:val="00677A8C"/>
    <w:rsid w:val="0068114B"/>
    <w:rsid w:val="00695762"/>
    <w:rsid w:val="006971CC"/>
    <w:rsid w:val="00697BA3"/>
    <w:rsid w:val="006A0F38"/>
    <w:rsid w:val="006A7F9A"/>
    <w:rsid w:val="006B3BE6"/>
    <w:rsid w:val="006B5AE5"/>
    <w:rsid w:val="006B5B1C"/>
    <w:rsid w:val="006C6247"/>
    <w:rsid w:val="006C7BC4"/>
    <w:rsid w:val="006D4025"/>
    <w:rsid w:val="006F4AFD"/>
    <w:rsid w:val="006F6C22"/>
    <w:rsid w:val="00701A46"/>
    <w:rsid w:val="0070695F"/>
    <w:rsid w:val="00712AA8"/>
    <w:rsid w:val="0074052E"/>
    <w:rsid w:val="0074740F"/>
    <w:rsid w:val="00755727"/>
    <w:rsid w:val="007609D9"/>
    <w:rsid w:val="00763C8A"/>
    <w:rsid w:val="00774D8A"/>
    <w:rsid w:val="007804BF"/>
    <w:rsid w:val="0078058E"/>
    <w:rsid w:val="00781761"/>
    <w:rsid w:val="00793F75"/>
    <w:rsid w:val="007A383A"/>
    <w:rsid w:val="007A52DC"/>
    <w:rsid w:val="007B32DF"/>
    <w:rsid w:val="007B3D72"/>
    <w:rsid w:val="007D2A8C"/>
    <w:rsid w:val="007D383E"/>
    <w:rsid w:val="007D75C6"/>
    <w:rsid w:val="007E1C15"/>
    <w:rsid w:val="007F5771"/>
    <w:rsid w:val="007F5B99"/>
    <w:rsid w:val="007F61EA"/>
    <w:rsid w:val="00804FBE"/>
    <w:rsid w:val="00805CA8"/>
    <w:rsid w:val="00806260"/>
    <w:rsid w:val="0081330D"/>
    <w:rsid w:val="008153D3"/>
    <w:rsid w:val="008234E6"/>
    <w:rsid w:val="008249C6"/>
    <w:rsid w:val="008422EF"/>
    <w:rsid w:val="00851266"/>
    <w:rsid w:val="0085577F"/>
    <w:rsid w:val="008559C0"/>
    <w:rsid w:val="00856A1E"/>
    <w:rsid w:val="008573B8"/>
    <w:rsid w:val="00861265"/>
    <w:rsid w:val="008744CC"/>
    <w:rsid w:val="00893034"/>
    <w:rsid w:val="008A0467"/>
    <w:rsid w:val="008A3D4C"/>
    <w:rsid w:val="008A52A2"/>
    <w:rsid w:val="008A5BE6"/>
    <w:rsid w:val="008A629C"/>
    <w:rsid w:val="008A6CF5"/>
    <w:rsid w:val="008A7F66"/>
    <w:rsid w:val="008C3F09"/>
    <w:rsid w:val="008C48EC"/>
    <w:rsid w:val="008C5242"/>
    <w:rsid w:val="008E004D"/>
    <w:rsid w:val="008E0597"/>
    <w:rsid w:val="008F1C0D"/>
    <w:rsid w:val="008F2564"/>
    <w:rsid w:val="008F7CF8"/>
    <w:rsid w:val="00903DE2"/>
    <w:rsid w:val="00913E01"/>
    <w:rsid w:val="00916D70"/>
    <w:rsid w:val="00922383"/>
    <w:rsid w:val="0093795F"/>
    <w:rsid w:val="00956453"/>
    <w:rsid w:val="00962EA1"/>
    <w:rsid w:val="0096605A"/>
    <w:rsid w:val="00985D4D"/>
    <w:rsid w:val="00992AEE"/>
    <w:rsid w:val="009A2840"/>
    <w:rsid w:val="009A302D"/>
    <w:rsid w:val="009A7B98"/>
    <w:rsid w:val="009B13A6"/>
    <w:rsid w:val="009B42F4"/>
    <w:rsid w:val="009B7A0D"/>
    <w:rsid w:val="009D4FB5"/>
    <w:rsid w:val="009E1D33"/>
    <w:rsid w:val="009E2415"/>
    <w:rsid w:val="009E6562"/>
    <w:rsid w:val="00A10F72"/>
    <w:rsid w:val="00A11167"/>
    <w:rsid w:val="00A11A31"/>
    <w:rsid w:val="00A150A9"/>
    <w:rsid w:val="00A15E72"/>
    <w:rsid w:val="00A20866"/>
    <w:rsid w:val="00A20BE9"/>
    <w:rsid w:val="00A22B18"/>
    <w:rsid w:val="00A23ED2"/>
    <w:rsid w:val="00A26908"/>
    <w:rsid w:val="00A6389D"/>
    <w:rsid w:val="00A648BF"/>
    <w:rsid w:val="00A65EE9"/>
    <w:rsid w:val="00A70A4C"/>
    <w:rsid w:val="00A7226A"/>
    <w:rsid w:val="00A72D81"/>
    <w:rsid w:val="00A75D49"/>
    <w:rsid w:val="00A76D0C"/>
    <w:rsid w:val="00A83EB2"/>
    <w:rsid w:val="00A95966"/>
    <w:rsid w:val="00AA5FA6"/>
    <w:rsid w:val="00AB495A"/>
    <w:rsid w:val="00AB7119"/>
    <w:rsid w:val="00AB7846"/>
    <w:rsid w:val="00AC5D65"/>
    <w:rsid w:val="00AD2471"/>
    <w:rsid w:val="00AD2B88"/>
    <w:rsid w:val="00AE5BF9"/>
    <w:rsid w:val="00AF7046"/>
    <w:rsid w:val="00B16DDA"/>
    <w:rsid w:val="00B231F3"/>
    <w:rsid w:val="00B25DC0"/>
    <w:rsid w:val="00B41B78"/>
    <w:rsid w:val="00B46AE4"/>
    <w:rsid w:val="00B53CC2"/>
    <w:rsid w:val="00B5476B"/>
    <w:rsid w:val="00B661CC"/>
    <w:rsid w:val="00B67E5A"/>
    <w:rsid w:val="00B71A0E"/>
    <w:rsid w:val="00B72349"/>
    <w:rsid w:val="00B74A0A"/>
    <w:rsid w:val="00B77B7D"/>
    <w:rsid w:val="00B845FD"/>
    <w:rsid w:val="00B8510E"/>
    <w:rsid w:val="00B852F0"/>
    <w:rsid w:val="00B86382"/>
    <w:rsid w:val="00B9517F"/>
    <w:rsid w:val="00B970B4"/>
    <w:rsid w:val="00BA0D48"/>
    <w:rsid w:val="00BA4A7B"/>
    <w:rsid w:val="00BB0BE5"/>
    <w:rsid w:val="00BE0770"/>
    <w:rsid w:val="00BE43CD"/>
    <w:rsid w:val="00BE52F4"/>
    <w:rsid w:val="00C077EA"/>
    <w:rsid w:val="00C152C0"/>
    <w:rsid w:val="00C23678"/>
    <w:rsid w:val="00C441E2"/>
    <w:rsid w:val="00C566FE"/>
    <w:rsid w:val="00C65620"/>
    <w:rsid w:val="00C7545E"/>
    <w:rsid w:val="00C75F72"/>
    <w:rsid w:val="00C9067F"/>
    <w:rsid w:val="00C91560"/>
    <w:rsid w:val="00C975A4"/>
    <w:rsid w:val="00CA000E"/>
    <w:rsid w:val="00CA0AA1"/>
    <w:rsid w:val="00CA1628"/>
    <w:rsid w:val="00CA1CFE"/>
    <w:rsid w:val="00CA3C3F"/>
    <w:rsid w:val="00CB16CE"/>
    <w:rsid w:val="00CB5C54"/>
    <w:rsid w:val="00CB62C0"/>
    <w:rsid w:val="00CB75AD"/>
    <w:rsid w:val="00CC48F8"/>
    <w:rsid w:val="00CD6F75"/>
    <w:rsid w:val="00CE6408"/>
    <w:rsid w:val="00CE6990"/>
    <w:rsid w:val="00CF7D3C"/>
    <w:rsid w:val="00D0403F"/>
    <w:rsid w:val="00D059E2"/>
    <w:rsid w:val="00D12CAE"/>
    <w:rsid w:val="00D16035"/>
    <w:rsid w:val="00D1645F"/>
    <w:rsid w:val="00D1675B"/>
    <w:rsid w:val="00D20F77"/>
    <w:rsid w:val="00D34342"/>
    <w:rsid w:val="00D36A0E"/>
    <w:rsid w:val="00D43D38"/>
    <w:rsid w:val="00D45EBA"/>
    <w:rsid w:val="00D52038"/>
    <w:rsid w:val="00D53E05"/>
    <w:rsid w:val="00D604A8"/>
    <w:rsid w:val="00D61774"/>
    <w:rsid w:val="00D75930"/>
    <w:rsid w:val="00D86576"/>
    <w:rsid w:val="00DB3300"/>
    <w:rsid w:val="00DB4335"/>
    <w:rsid w:val="00DC2329"/>
    <w:rsid w:val="00DC3012"/>
    <w:rsid w:val="00DC57F1"/>
    <w:rsid w:val="00DD2E1C"/>
    <w:rsid w:val="00DE5835"/>
    <w:rsid w:val="00E03817"/>
    <w:rsid w:val="00E11093"/>
    <w:rsid w:val="00E15855"/>
    <w:rsid w:val="00E35A85"/>
    <w:rsid w:val="00E50845"/>
    <w:rsid w:val="00E60E7A"/>
    <w:rsid w:val="00E666AD"/>
    <w:rsid w:val="00E75F86"/>
    <w:rsid w:val="00E7664B"/>
    <w:rsid w:val="00E82883"/>
    <w:rsid w:val="00EA18A8"/>
    <w:rsid w:val="00EA3115"/>
    <w:rsid w:val="00EA3CFE"/>
    <w:rsid w:val="00EA4ABC"/>
    <w:rsid w:val="00EB47FD"/>
    <w:rsid w:val="00EC4DF8"/>
    <w:rsid w:val="00ED5689"/>
    <w:rsid w:val="00EE15CD"/>
    <w:rsid w:val="00F067EA"/>
    <w:rsid w:val="00F14CF8"/>
    <w:rsid w:val="00F24DC7"/>
    <w:rsid w:val="00F3735F"/>
    <w:rsid w:val="00F43BF2"/>
    <w:rsid w:val="00F50358"/>
    <w:rsid w:val="00F533D0"/>
    <w:rsid w:val="00F563C6"/>
    <w:rsid w:val="00F617C5"/>
    <w:rsid w:val="00F6562A"/>
    <w:rsid w:val="00F71FCB"/>
    <w:rsid w:val="00F72759"/>
    <w:rsid w:val="00F74819"/>
    <w:rsid w:val="00F82614"/>
    <w:rsid w:val="00F830E9"/>
    <w:rsid w:val="00F8314F"/>
    <w:rsid w:val="00F84035"/>
    <w:rsid w:val="00F848A6"/>
    <w:rsid w:val="00F87005"/>
    <w:rsid w:val="00FA5473"/>
    <w:rsid w:val="00FB0209"/>
    <w:rsid w:val="00FB456B"/>
    <w:rsid w:val="00FB515B"/>
    <w:rsid w:val="00FC57C1"/>
    <w:rsid w:val="00FE7971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1F55F"/>
  <w14:defaultImageDpi w14:val="300"/>
  <w15:chartTrackingRefBased/>
  <w15:docId w15:val="{3AD57A7B-AB4B-4862-84A4-1A55F913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3D1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F2564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dpis2">
    <w:name w:val="heading 2"/>
    <w:aliases w:val="Podkapitola,Podkapitola Char"/>
    <w:basedOn w:val="Normlny"/>
    <w:next w:val="Normlny"/>
    <w:link w:val="Nadpis2Char"/>
    <w:qFormat/>
    <w:rsid w:val="005F7B20"/>
    <w:pPr>
      <w:keepNext/>
      <w:spacing w:before="60" w:after="60"/>
      <w:ind w:left="720" w:hanging="720"/>
      <w:outlineLvl w:val="1"/>
    </w:pPr>
    <w:rPr>
      <w:rFonts w:eastAsia="Times New Roman" w:cs="Arial"/>
      <w:bCs/>
      <w:iCs/>
      <w:sz w:val="22"/>
      <w:szCs w:val="28"/>
      <w:lang w:val="sk-SK"/>
    </w:rPr>
  </w:style>
  <w:style w:type="paragraph" w:styleId="Nadpis3">
    <w:name w:val="heading 3"/>
    <w:aliases w:val="Stať"/>
    <w:basedOn w:val="Normlny"/>
    <w:next w:val="Normlny"/>
    <w:link w:val="Nadpis3Char"/>
    <w:qFormat/>
    <w:rsid w:val="005F7B20"/>
    <w:pPr>
      <w:keepNext/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B7846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uiPriority w:val="99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customStyle="1" w:styleId="Nadpis2Char">
    <w:name w:val="Nadpis 2 Char"/>
    <w:aliases w:val="Podkapitola Char1,Podkapitola Char Char"/>
    <w:link w:val="Nadpis2"/>
    <w:rsid w:val="005F7B20"/>
    <w:rPr>
      <w:rFonts w:eastAsia="Times New Roman" w:cs="Arial"/>
      <w:bCs/>
      <w:iCs/>
      <w:sz w:val="22"/>
      <w:szCs w:val="28"/>
      <w:lang w:val="sk-SK"/>
    </w:rPr>
  </w:style>
  <w:style w:type="character" w:customStyle="1" w:styleId="Nadpis3Char">
    <w:name w:val="Nadpis 3 Char"/>
    <w:aliases w:val="Stať Char"/>
    <w:link w:val="Nadpis3"/>
    <w:rsid w:val="005F7B20"/>
    <w:rPr>
      <w:rFonts w:ascii="Arial" w:eastAsia="Times New Roman" w:hAnsi="Arial" w:cs="Times New Roman"/>
      <w:b/>
      <w:bCs/>
      <w:sz w:val="26"/>
      <w:szCs w:val="26"/>
      <w:lang w:val="sk-SK"/>
    </w:rPr>
  </w:style>
  <w:style w:type="paragraph" w:styleId="Zkladntext2">
    <w:name w:val="Body Text 2"/>
    <w:aliases w:val=" Char"/>
    <w:basedOn w:val="Normlny"/>
    <w:link w:val="Zkladntext2Char"/>
    <w:rsid w:val="005F7B20"/>
    <w:pPr>
      <w:jc w:val="both"/>
    </w:pPr>
    <w:rPr>
      <w:rFonts w:ascii="Calibri" w:eastAsia="Times New Roman" w:hAnsi="Calibri"/>
      <w:lang w:val="sk-SK"/>
    </w:rPr>
  </w:style>
  <w:style w:type="character" w:customStyle="1" w:styleId="Zkladntext2Char">
    <w:name w:val="Základný text 2 Char"/>
    <w:aliases w:val=" Char Char"/>
    <w:link w:val="Zkladntext2"/>
    <w:rsid w:val="005F7B20"/>
    <w:rPr>
      <w:rFonts w:ascii="Calibri" w:eastAsia="Times New Roman" w:hAnsi="Calibri" w:cs="Times New Roman"/>
      <w:lang w:val="sk-SK"/>
    </w:rPr>
  </w:style>
  <w:style w:type="paragraph" w:styleId="Zkladntext">
    <w:name w:val="Body Text"/>
    <w:basedOn w:val="Normlny"/>
    <w:link w:val="ZkladntextChar"/>
    <w:rsid w:val="005F7B20"/>
    <w:pPr>
      <w:spacing w:after="120"/>
      <w:jc w:val="both"/>
    </w:pPr>
    <w:rPr>
      <w:rFonts w:ascii="Times New Roman" w:eastAsia="Times New Roman" w:hAnsi="Times New Roman"/>
      <w:lang w:val="sk-SK"/>
    </w:rPr>
  </w:style>
  <w:style w:type="character" w:customStyle="1" w:styleId="ZkladntextChar">
    <w:name w:val="Základný text Char"/>
    <w:link w:val="Zkladntext"/>
    <w:rsid w:val="005F7B20"/>
    <w:rPr>
      <w:rFonts w:ascii="Times New Roman" w:eastAsia="Times New Roman" w:hAnsi="Times New Roman" w:cs="Times New Roman"/>
      <w:lang w:val="sk-SK"/>
    </w:rPr>
  </w:style>
  <w:style w:type="paragraph" w:styleId="Zoznamsodrkami">
    <w:name w:val="List Bullet"/>
    <w:basedOn w:val="Normlny"/>
    <w:autoRedefine/>
    <w:rsid w:val="005F7B20"/>
    <w:pPr>
      <w:jc w:val="center"/>
    </w:pPr>
    <w:rPr>
      <w:rFonts w:ascii="Arial" w:eastAsia="Times New Roman" w:hAnsi="Arial" w:cs="Arial"/>
      <w:color w:val="FF0000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5F7B20"/>
    <w:pPr>
      <w:spacing w:after="60"/>
      <w:ind w:left="708"/>
      <w:jc w:val="both"/>
    </w:pPr>
    <w:rPr>
      <w:rFonts w:ascii="Times New Roman" w:eastAsia="Times New Roman" w:hAnsi="Times New Roman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F7B2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F7B20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F7B2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F7B20"/>
  </w:style>
  <w:style w:type="paragraph" w:styleId="Textpoznmkypodiarou">
    <w:name w:val="footnote text"/>
    <w:basedOn w:val="Normlny"/>
    <w:link w:val="TextpoznmkypodiarouChar"/>
    <w:rsid w:val="005F7B20"/>
    <w:pPr>
      <w:widowControl w:val="0"/>
      <w:tabs>
        <w:tab w:val="left" w:pos="737"/>
      </w:tabs>
      <w:autoSpaceDE w:val="0"/>
      <w:autoSpaceDN w:val="0"/>
      <w:spacing w:after="120"/>
      <w:jc w:val="both"/>
    </w:pPr>
    <w:rPr>
      <w:rFonts w:ascii="Times New Roman" w:eastAsia="Times New Roman" w:hAnsi="Times New Roman"/>
      <w:sz w:val="20"/>
      <w:lang w:val="x-none"/>
    </w:rPr>
  </w:style>
  <w:style w:type="character" w:customStyle="1" w:styleId="TextpoznmkypodiarouChar">
    <w:name w:val="Text poznámky pod čiarou Char"/>
    <w:link w:val="Textpoznmkypodiarou"/>
    <w:rsid w:val="005F7B20"/>
    <w:rPr>
      <w:rFonts w:ascii="Times New Roman" w:eastAsia="Times New Roman" w:hAnsi="Times New Roman" w:cs="Times New Roman"/>
      <w:sz w:val="20"/>
      <w:lang w:val="x-none"/>
    </w:rPr>
  </w:style>
  <w:style w:type="paragraph" w:customStyle="1" w:styleId="Styl1">
    <w:name w:val="Styl1"/>
    <w:basedOn w:val="Normlny"/>
    <w:rsid w:val="0057382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lang w:val="cs-CZ" w:eastAsia="cs-CZ"/>
    </w:rPr>
  </w:style>
  <w:style w:type="paragraph" w:styleId="Zoznamsodrkami2">
    <w:name w:val="List Bullet 2"/>
    <w:basedOn w:val="Normlny"/>
    <w:rsid w:val="00573827"/>
    <w:pPr>
      <w:numPr>
        <w:numId w:val="11"/>
      </w:numPr>
      <w:spacing w:after="60"/>
      <w:contextualSpacing/>
      <w:jc w:val="both"/>
    </w:pPr>
    <w:rPr>
      <w:rFonts w:ascii="Times New Roman" w:eastAsia="Times New Roman" w:hAnsi="Times New Roman"/>
      <w:lang w:val="sk-SK"/>
    </w:rPr>
  </w:style>
  <w:style w:type="character" w:customStyle="1" w:styleId="BodytextItalic">
    <w:name w:val="Body text + Italic"/>
    <w:rsid w:val="00573827"/>
    <w:rPr>
      <w:i/>
      <w:iCs/>
      <w:sz w:val="24"/>
      <w:szCs w:val="24"/>
      <w:lang w:bidi="ar-SA"/>
    </w:rPr>
  </w:style>
  <w:style w:type="character" w:customStyle="1" w:styleId="tlArial">
    <w:name w:val="Štýl Arial"/>
    <w:rsid w:val="00573827"/>
    <w:rPr>
      <w:rFonts w:ascii="Times New Roman" w:hAnsi="Times New Roman"/>
      <w:sz w:val="22"/>
      <w:szCs w:val="22"/>
    </w:rPr>
  </w:style>
  <w:style w:type="table" w:styleId="Mriekatabuky">
    <w:name w:val="Table Grid"/>
    <w:basedOn w:val="Normlnatabuka"/>
    <w:uiPriority w:val="59"/>
    <w:rsid w:val="00992AEE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CC48F8"/>
    <w:pPr>
      <w:ind w:left="720"/>
    </w:pPr>
    <w:rPr>
      <w:rFonts w:ascii="Times New Roman" w:eastAsia="Calibri" w:hAnsi="Times New Roman"/>
      <w:lang w:val="sk-SK" w:eastAsia="sk-SK"/>
    </w:rPr>
  </w:style>
  <w:style w:type="character" w:customStyle="1" w:styleId="Nadpis1Char">
    <w:name w:val="Nadpis 1 Char"/>
    <w:link w:val="Nadpis1"/>
    <w:uiPriority w:val="9"/>
    <w:rsid w:val="008F2564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Poloka">
    <w:name w:val="Položka"/>
    <w:basedOn w:val="Normlny"/>
    <w:link w:val="PolokaChar"/>
    <w:uiPriority w:val="99"/>
    <w:rsid w:val="008F2564"/>
    <w:pPr>
      <w:spacing w:after="200" w:line="276" w:lineRule="auto"/>
    </w:pPr>
    <w:rPr>
      <w:rFonts w:ascii="Times New Roman" w:eastAsia="Times New Roman" w:hAnsi="Times New Roman"/>
      <w:b/>
      <w:bCs/>
      <w:sz w:val="16"/>
      <w:szCs w:val="16"/>
      <w:lang w:val="sk-SK"/>
    </w:rPr>
  </w:style>
  <w:style w:type="paragraph" w:customStyle="1" w:styleId="NOVACAST">
    <w:name w:val="NOVACAST"/>
    <w:basedOn w:val="Normlny"/>
    <w:link w:val="NOVACASTChar"/>
    <w:uiPriority w:val="99"/>
    <w:rsid w:val="008F2564"/>
    <w:pPr>
      <w:spacing w:line="276" w:lineRule="auto"/>
    </w:pPr>
    <w:rPr>
      <w:rFonts w:ascii="Times New Roman" w:eastAsia="Times New Roman" w:hAnsi="Times New Roman"/>
      <w:b/>
      <w:bCs/>
      <w:color w:val="365F91"/>
      <w:sz w:val="28"/>
      <w:szCs w:val="28"/>
      <w:lang w:val="sk-SK"/>
    </w:rPr>
  </w:style>
  <w:style w:type="character" w:customStyle="1" w:styleId="NOVACASTChar">
    <w:name w:val="NOVACAST Char"/>
    <w:link w:val="NOVACAST"/>
    <w:uiPriority w:val="99"/>
    <w:locked/>
    <w:rsid w:val="008F2564"/>
    <w:rPr>
      <w:rFonts w:ascii="Times New Roman" w:eastAsia="Times New Roman" w:hAnsi="Times New Roman" w:cs="Times New Roman"/>
      <w:b/>
      <w:bCs/>
      <w:color w:val="365F91"/>
      <w:sz w:val="28"/>
      <w:szCs w:val="28"/>
      <w:lang w:val="sk-SK"/>
    </w:rPr>
  </w:style>
  <w:style w:type="paragraph" w:customStyle="1" w:styleId="Polokakomentr">
    <w:name w:val="Položka_komentár"/>
    <w:basedOn w:val="Poloka"/>
    <w:link w:val="PolokakomentrChar"/>
    <w:uiPriority w:val="99"/>
    <w:rsid w:val="008F2564"/>
    <w:pPr>
      <w:spacing w:after="0" w:line="240" w:lineRule="auto"/>
    </w:pPr>
    <w:rPr>
      <w:b w:val="0"/>
      <w:bCs w:val="0"/>
      <w:i/>
      <w:iCs/>
      <w:sz w:val="20"/>
      <w:szCs w:val="20"/>
    </w:rPr>
  </w:style>
  <w:style w:type="character" w:customStyle="1" w:styleId="PolokaChar">
    <w:name w:val="Položka Char"/>
    <w:link w:val="Poloka"/>
    <w:uiPriority w:val="99"/>
    <w:locked/>
    <w:rsid w:val="008F2564"/>
    <w:rPr>
      <w:rFonts w:ascii="Times New Roman" w:eastAsia="Times New Roman" w:hAnsi="Times New Roman" w:cs="Times New Roman"/>
      <w:b/>
      <w:bCs/>
      <w:sz w:val="16"/>
      <w:szCs w:val="16"/>
      <w:lang w:val="sk-SK"/>
    </w:rPr>
  </w:style>
  <w:style w:type="paragraph" w:customStyle="1" w:styleId="NOVACAST2">
    <w:name w:val="NOVACAST_2"/>
    <w:basedOn w:val="NOVACAST"/>
    <w:link w:val="NOVACAST2Char"/>
    <w:uiPriority w:val="99"/>
    <w:rsid w:val="008F2564"/>
    <w:rPr>
      <w:sz w:val="24"/>
      <w:szCs w:val="24"/>
    </w:rPr>
  </w:style>
  <w:style w:type="character" w:customStyle="1" w:styleId="PolokakomentrChar">
    <w:name w:val="Položka_komentár Char"/>
    <w:link w:val="Polokakomentr"/>
    <w:uiPriority w:val="99"/>
    <w:locked/>
    <w:rsid w:val="008F2564"/>
    <w:rPr>
      <w:rFonts w:ascii="Times New Roman" w:eastAsia="Times New Roman" w:hAnsi="Times New Roman" w:cs="Times New Roman"/>
      <w:i/>
      <w:iCs/>
      <w:sz w:val="20"/>
      <w:szCs w:val="20"/>
      <w:lang w:val="sk-SK"/>
    </w:rPr>
  </w:style>
  <w:style w:type="character" w:customStyle="1" w:styleId="NOVACAST2Char">
    <w:name w:val="NOVACAST_2 Char"/>
    <w:link w:val="NOVACAST2"/>
    <w:uiPriority w:val="99"/>
    <w:locked/>
    <w:rsid w:val="008F2564"/>
    <w:rPr>
      <w:rFonts w:ascii="Times New Roman" w:eastAsia="Times New Roman" w:hAnsi="Times New Roman" w:cs="Times New Roman"/>
      <w:b/>
      <w:bCs/>
      <w:color w:val="365F91"/>
      <w:lang w:val="sk-SK"/>
    </w:rPr>
  </w:style>
  <w:style w:type="paragraph" w:customStyle="1" w:styleId="Polokahlavikatabuky">
    <w:name w:val="Položka_hlavička tabuľky"/>
    <w:basedOn w:val="Poloka"/>
    <w:link w:val="PolokahlavikatabukyChar"/>
    <w:uiPriority w:val="99"/>
    <w:rsid w:val="008F2564"/>
    <w:pPr>
      <w:spacing w:after="0"/>
    </w:pPr>
    <w:rPr>
      <w:color w:val="365F91"/>
    </w:rPr>
  </w:style>
  <w:style w:type="character" w:customStyle="1" w:styleId="PolokahlavikatabukyChar">
    <w:name w:val="Položka_hlavička tabuľky Char"/>
    <w:link w:val="Polokahlavikatabuky"/>
    <w:uiPriority w:val="99"/>
    <w:locked/>
    <w:rsid w:val="008F2564"/>
    <w:rPr>
      <w:rFonts w:ascii="Times New Roman" w:eastAsia="Times New Roman" w:hAnsi="Times New Roman" w:cs="Times New Roman"/>
      <w:b/>
      <w:bCs/>
      <w:color w:val="365F91"/>
      <w:sz w:val="16"/>
      <w:szCs w:val="16"/>
      <w:lang w:val="sk-SK"/>
    </w:rPr>
  </w:style>
  <w:style w:type="paragraph" w:customStyle="1" w:styleId="Count">
    <w:name w:val="Count"/>
    <w:basedOn w:val="Normlny"/>
    <w:uiPriority w:val="99"/>
    <w:rsid w:val="008F2564"/>
    <w:pPr>
      <w:ind w:left="936" w:hanging="709"/>
    </w:pPr>
    <w:rPr>
      <w:rFonts w:ascii="Times New Roman" w:eastAsia="Times New Roman" w:hAnsi="Times New Roman"/>
      <w:sz w:val="22"/>
      <w:szCs w:val="22"/>
      <w:lang w:val="sk-SK" w:eastAsia="sk-SK"/>
    </w:rPr>
  </w:style>
  <w:style w:type="character" w:styleId="Hypertextovprepojenie">
    <w:name w:val="Hyperlink"/>
    <w:uiPriority w:val="99"/>
    <w:rsid w:val="008F2564"/>
    <w:rPr>
      <w:color w:val="0000FF"/>
      <w:u w:val="single"/>
    </w:rPr>
  </w:style>
  <w:style w:type="paragraph" w:customStyle="1" w:styleId="Text">
    <w:name w:val="Text"/>
    <w:basedOn w:val="Normlny"/>
    <w:uiPriority w:val="99"/>
    <w:rsid w:val="008F2564"/>
    <w:pPr>
      <w:framePr w:hSpace="187" w:wrap="auto" w:vAnchor="text" w:hAnchor="text" w:y="1"/>
      <w:spacing w:line="240" w:lineRule="atLeast"/>
    </w:pPr>
    <w:rPr>
      <w:rFonts w:ascii="Arial" w:eastAsia="Times New Roman" w:hAnsi="Arial" w:cs="Arial"/>
      <w:i/>
      <w:iCs/>
      <w:sz w:val="20"/>
      <w:szCs w:val="20"/>
      <w:lang w:val="sk-SK"/>
    </w:rPr>
  </w:style>
  <w:style w:type="character" w:customStyle="1" w:styleId="Nadpis7Char">
    <w:name w:val="Nadpis 7 Char"/>
    <w:link w:val="Nadpis7"/>
    <w:uiPriority w:val="9"/>
    <w:semiHidden/>
    <w:rsid w:val="00AB7846"/>
    <w:rPr>
      <w:rFonts w:ascii="Calibri" w:eastAsia="MS Gothic" w:hAnsi="Calibri" w:cs="Times New Roman"/>
      <w:i/>
      <w:iCs/>
      <w:color w:val="404040"/>
    </w:rPr>
  </w:style>
  <w:style w:type="character" w:styleId="PsacstrojHTML">
    <w:name w:val="HTML Typewriter"/>
    <w:uiPriority w:val="99"/>
    <w:semiHidden/>
    <w:unhideWhenUsed/>
    <w:rsid w:val="00AB7846"/>
    <w:rPr>
      <w:rFonts w:ascii="Courier New" w:eastAsia="Times New Roman" w:hAnsi="Courier New" w:cs="Courier New" w:hint="default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AB7846"/>
    <w:pPr>
      <w:spacing w:after="120" w:line="276" w:lineRule="auto"/>
    </w:pPr>
    <w:rPr>
      <w:rFonts w:ascii="Calibri" w:eastAsia="Times New Roman" w:hAnsi="Calibri" w:cs="Calibri"/>
      <w:sz w:val="16"/>
      <w:szCs w:val="16"/>
      <w:lang w:val="sk-SK"/>
    </w:rPr>
  </w:style>
  <w:style w:type="character" w:customStyle="1" w:styleId="Zkladntext3Char">
    <w:name w:val="Základný text 3 Char"/>
    <w:link w:val="Zkladntext3"/>
    <w:uiPriority w:val="99"/>
    <w:semiHidden/>
    <w:rsid w:val="00AB7846"/>
    <w:rPr>
      <w:rFonts w:ascii="Calibri" w:eastAsia="Times New Roman" w:hAnsi="Calibri" w:cs="Calibri"/>
      <w:sz w:val="16"/>
      <w:szCs w:val="16"/>
      <w:lang w:val="sk-SK"/>
    </w:rPr>
  </w:style>
  <w:style w:type="paragraph" w:styleId="Bezriadkovania">
    <w:name w:val="No Spacing"/>
    <w:uiPriority w:val="1"/>
    <w:qFormat/>
    <w:rsid w:val="008422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173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16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2FC5EF-546A-4CAE-8568-673F0C65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8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jevcakova</dc:creator>
  <cp:keywords/>
  <cp:lastModifiedBy>Michelková</cp:lastModifiedBy>
  <cp:revision>4</cp:revision>
  <cp:lastPrinted>2019-03-05T08:06:00Z</cp:lastPrinted>
  <dcterms:created xsi:type="dcterms:W3CDTF">2019-03-05T07:58:00Z</dcterms:created>
  <dcterms:modified xsi:type="dcterms:W3CDTF">2019-03-05T08:07:00Z</dcterms:modified>
</cp:coreProperties>
</file>