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12.03</w:t>
      </w:r>
      <w:r w:rsidR="00321A9A">
        <w:rPr>
          <w:rFonts w:asciiTheme="majorHAnsi" w:hAnsiTheme="majorHAnsi"/>
          <w:sz w:val="36"/>
          <w:szCs w:val="36"/>
          <w:lang w:val="sk-SK"/>
        </w:rPr>
        <w:t>.2018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>
        <w:rPr>
          <w:rFonts w:asciiTheme="majorHAnsi" w:hAnsiTheme="majorHAnsi"/>
          <w:b/>
          <w:sz w:val="36"/>
          <w:szCs w:val="36"/>
          <w:lang w:val="sk-SK"/>
        </w:rPr>
        <w:t>odatku číslo 6</w:t>
      </w:r>
    </w:p>
    <w:p w:rsidR="00695DE7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>ganizačnému poriadku Rektorátu</w:t>
      </w:r>
    </w:p>
    <w:p w:rsidR="00321A9A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95DE7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b/>
          <w:lang w:val="sk-SK"/>
        </w:rPr>
        <w:t>prof. I</w:t>
      </w:r>
      <w:r>
        <w:rPr>
          <w:rFonts w:asciiTheme="majorHAnsi" w:hAnsiTheme="majorHAnsi"/>
          <w:b/>
          <w:lang w:val="sk-SK"/>
        </w:rPr>
        <w:t xml:space="preserve">ng. </w:t>
      </w:r>
      <w:r w:rsidR="00695DE7">
        <w:rPr>
          <w:rFonts w:asciiTheme="majorHAnsi" w:hAnsiTheme="majorHAnsi"/>
          <w:b/>
          <w:lang w:val="sk-SK"/>
        </w:rPr>
        <w:t>Robert Redhammer</w:t>
      </w:r>
      <w:r>
        <w:rPr>
          <w:rFonts w:asciiTheme="majorHAnsi" w:hAnsiTheme="majorHAnsi"/>
          <w:b/>
          <w:lang w:val="sk-SK"/>
        </w:rPr>
        <w:t>, PhD.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>rektor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Vypracovali: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Mgr. Natália Jančovičová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JUDr. Marcel Michalička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Právny a organizačný útvar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  <w:t>Zmeny súvisiace so zriadením univerzitného pracoviska – Poradenské centrum STU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 xml:space="preserve">Akademický senát </w:t>
      </w:r>
      <w:r w:rsidR="00695DE7" w:rsidRPr="00695DE7">
        <w:rPr>
          <w:rFonts w:asciiTheme="majorHAnsi" w:hAnsiTheme="majorHAnsi"/>
          <w:lang w:val="sk-SK"/>
        </w:rPr>
        <w:t>Slovenskej technickej univerzity v</w:t>
      </w:r>
      <w:r w:rsidR="00695DE7">
        <w:rPr>
          <w:rFonts w:asciiTheme="majorHAnsi" w:hAnsiTheme="majorHAnsi"/>
          <w:lang w:val="sk-SK"/>
        </w:rPr>
        <w:t> </w:t>
      </w:r>
      <w:r w:rsidR="00695DE7" w:rsidRPr="00695DE7">
        <w:rPr>
          <w:rFonts w:asciiTheme="majorHAnsi" w:hAnsiTheme="majorHAnsi"/>
          <w:lang w:val="sk-SK"/>
        </w:rPr>
        <w:t>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prerokoval </w:t>
      </w:r>
      <w:r w:rsidR="00695DE7">
        <w:rPr>
          <w:rFonts w:asciiTheme="majorHAnsi" w:hAnsiTheme="majorHAnsi"/>
          <w:lang w:val="sk-SK"/>
        </w:rPr>
        <w:t>n</w:t>
      </w:r>
      <w:r>
        <w:rPr>
          <w:rFonts w:asciiTheme="majorHAnsi" w:hAnsiTheme="majorHAnsi"/>
          <w:lang w:val="sk-SK"/>
        </w:rPr>
        <w:t>ávrh Dodatku číslo 6 k Organizačnému poriadku Rektorátu STU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a odporúča </w:t>
      </w:r>
      <w:r w:rsidR="00695DE7">
        <w:rPr>
          <w:rFonts w:asciiTheme="majorHAnsi" w:hAnsiTheme="majorHAnsi"/>
          <w:lang w:val="sk-SK"/>
        </w:rPr>
        <w:t>rektorovi predmetný dodatok vydať</w:t>
      </w:r>
      <w:r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321A9A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BD29C3" w:rsidRDefault="00BD29C3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Dodatok číslo 6</w:t>
      </w:r>
    </w:p>
    <w:p w:rsidR="00D56C4D" w:rsidRP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k Organizačnému poriadku Rektorátu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>S</w:t>
      </w:r>
      <w:r>
        <w:rPr>
          <w:rFonts w:ascii="Calibri" w:hAnsi="Calibri"/>
          <w:b/>
          <w:sz w:val="36"/>
          <w:szCs w:val="36"/>
          <w:lang w:val="sk-SK"/>
        </w:rPr>
        <w:t xml:space="preserve">lovenskej technickej univerzity </w:t>
      </w:r>
      <w:r w:rsidRPr="00D56C4D">
        <w:rPr>
          <w:rFonts w:ascii="Calibri" w:hAnsi="Calibri"/>
          <w:b/>
          <w:sz w:val="36"/>
          <w:szCs w:val="36"/>
          <w:lang w:val="sk-SK"/>
        </w:rPr>
        <w:t>v</w:t>
      </w:r>
      <w:r>
        <w:rPr>
          <w:rFonts w:ascii="Calibri" w:hAnsi="Calibri"/>
          <w:b/>
          <w:sz w:val="36"/>
          <w:szCs w:val="36"/>
          <w:lang w:val="sk-SK"/>
        </w:rPr>
        <w:t> </w:t>
      </w:r>
      <w:r w:rsidRPr="00D56C4D">
        <w:rPr>
          <w:rFonts w:ascii="Calibri" w:hAnsi="Calibri"/>
          <w:b/>
          <w:sz w:val="36"/>
          <w:szCs w:val="36"/>
          <w:lang w:val="sk-SK"/>
        </w:rPr>
        <w:t>Bratisla</w:t>
      </w:r>
      <w:r>
        <w:rPr>
          <w:rFonts w:ascii="Calibri" w:hAnsi="Calibri"/>
          <w:b/>
          <w:sz w:val="36"/>
          <w:szCs w:val="36"/>
          <w:lang w:val="sk-SK"/>
        </w:rPr>
        <w:t>ve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D56C4D" w:rsidRDefault="00D56C4D" w:rsidP="00D56C4D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</w:t>
      </w:r>
      <w:r w:rsidRPr="00D56C4D">
        <w:rPr>
          <w:rFonts w:ascii="Calibri" w:hAnsi="Calibri"/>
          <w:sz w:val="36"/>
          <w:szCs w:val="36"/>
          <w:lang w:val="sk-SK"/>
        </w:rPr>
        <w:t>íslo: 10/2012-N zo dňa 31. 10. 2012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 xml:space="preserve">v znení dodatkov číslo 1 až </w:t>
      </w:r>
      <w:r>
        <w:rPr>
          <w:rFonts w:ascii="Calibri" w:hAnsi="Calibri"/>
          <w:b/>
          <w:sz w:val="36"/>
          <w:szCs w:val="36"/>
          <w:lang w:val="sk-SK"/>
        </w:rPr>
        <w:t>5</w:t>
      </w:r>
    </w:p>
    <w:p w:rsidR="00B771A5" w:rsidRPr="00390A53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390A53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</w:r>
      <w:r>
        <w:rPr>
          <w:rFonts w:ascii="Calibri" w:hAnsi="Calibri"/>
          <w:sz w:val="36"/>
          <w:szCs w:val="36"/>
          <w:lang w:val="sk-SK"/>
        </w:rPr>
        <w:tab/>
        <w:t>12</w:t>
      </w:r>
      <w:r w:rsidR="009B761A">
        <w:rPr>
          <w:rFonts w:ascii="Calibri" w:hAnsi="Calibri"/>
          <w:sz w:val="36"/>
          <w:szCs w:val="36"/>
          <w:lang w:val="sk-SK"/>
        </w:rPr>
        <w:t xml:space="preserve">. </w:t>
      </w:r>
      <w:r w:rsidR="004E1885">
        <w:rPr>
          <w:rFonts w:ascii="Calibri" w:hAnsi="Calibri"/>
          <w:sz w:val="36"/>
          <w:szCs w:val="36"/>
          <w:lang w:val="sk-SK"/>
        </w:rPr>
        <w:t>0</w:t>
      </w:r>
      <w:r>
        <w:rPr>
          <w:rFonts w:ascii="Calibri" w:hAnsi="Calibri"/>
          <w:sz w:val="36"/>
          <w:szCs w:val="36"/>
          <w:lang w:val="sk-SK"/>
        </w:rPr>
        <w:t>3</w:t>
      </w:r>
      <w:r w:rsidR="009B761A">
        <w:rPr>
          <w:rFonts w:ascii="Calibri" w:hAnsi="Calibri"/>
          <w:sz w:val="36"/>
          <w:szCs w:val="36"/>
          <w:lang w:val="sk-SK"/>
        </w:rPr>
        <w:t>. 201</w:t>
      </w:r>
      <w:r w:rsidR="004E1885">
        <w:rPr>
          <w:rFonts w:ascii="Calibri" w:hAnsi="Calibri"/>
          <w:sz w:val="36"/>
          <w:szCs w:val="36"/>
          <w:lang w:val="sk-SK"/>
        </w:rPr>
        <w:t>8</w:t>
      </w: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Pr="00246761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BD29C3" w:rsidRPr="00390A5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F06BB5" w:rsidRDefault="00F06BB5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D33AF3" w:rsidRDefault="00D33AF3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B771A5" w:rsidRPr="004E1885" w:rsidRDefault="00B771A5" w:rsidP="00703879">
      <w:pPr>
        <w:pStyle w:val="Default"/>
        <w:jc w:val="center"/>
        <w:rPr>
          <w:rFonts w:ascii="Calibri" w:hAnsi="Calibri" w:cs="Calibri"/>
          <w:b/>
          <w:bCs/>
          <w:u w:val="single"/>
          <w:lang w:val="sk-SK"/>
        </w:rPr>
      </w:pPr>
      <w:r w:rsidRPr="004E1885">
        <w:rPr>
          <w:rFonts w:ascii="Calibri" w:hAnsi="Calibri" w:cs="Calibri"/>
          <w:b/>
          <w:bCs/>
          <w:u w:val="single"/>
          <w:lang w:val="sk-SK"/>
        </w:rPr>
        <w:lastRenderedPageBreak/>
        <w:t>Slovenská technická univerzita v</w:t>
      </w:r>
      <w:r w:rsidR="00F06BB5" w:rsidRPr="004E1885">
        <w:rPr>
          <w:rFonts w:ascii="Calibri" w:hAnsi="Calibri" w:cs="Calibri"/>
          <w:b/>
          <w:bCs/>
          <w:u w:val="single"/>
          <w:lang w:val="sk-SK"/>
        </w:rPr>
        <w:t> </w:t>
      </w:r>
      <w:r w:rsidRPr="004E1885">
        <w:rPr>
          <w:rFonts w:ascii="Calibri" w:hAnsi="Calibri" w:cs="Calibri"/>
          <w:b/>
          <w:bCs/>
          <w:u w:val="single"/>
          <w:lang w:val="sk-SK"/>
        </w:rPr>
        <w:t>Bratislave</w:t>
      </w:r>
      <w:r w:rsidR="00F06BB5" w:rsidRPr="004E1885">
        <w:rPr>
          <w:rFonts w:ascii="Calibri" w:hAnsi="Calibri" w:cs="Calibri"/>
          <w:b/>
          <w:bCs/>
          <w:u w:val="single"/>
          <w:lang w:val="sk-SK"/>
        </w:rPr>
        <w:t>, Vazovova 5, 812 43 Bratislava</w:t>
      </w: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  <w:r w:rsidRPr="00390A53">
        <w:rPr>
          <w:rFonts w:ascii="Calibri" w:hAnsi="Calibri" w:cs="Calibri"/>
          <w:bCs/>
          <w:lang w:val="sk-SK"/>
        </w:rPr>
        <w:t>V</w:t>
      </w:r>
      <w:r w:rsidR="00D56C4D">
        <w:rPr>
          <w:rFonts w:ascii="Calibri" w:hAnsi="Calibri" w:cs="Calibri"/>
          <w:bCs/>
          <w:lang w:val="sk-SK"/>
        </w:rPr>
        <w:t> </w:t>
      </w:r>
      <w:r w:rsidRPr="00390A53">
        <w:rPr>
          <w:rFonts w:ascii="Calibri" w:hAnsi="Calibri" w:cs="Calibri"/>
          <w:bCs/>
          <w:lang w:val="sk-SK"/>
        </w:rPr>
        <w:t>Bratislave</w:t>
      </w:r>
      <w:r w:rsidR="00D56C4D">
        <w:rPr>
          <w:rFonts w:ascii="Calibri" w:hAnsi="Calibri" w:cs="Calibri"/>
          <w:bCs/>
          <w:lang w:val="sk-SK"/>
        </w:rPr>
        <w:t>, dňa</w:t>
      </w:r>
      <w:r w:rsidRPr="00390A53">
        <w:rPr>
          <w:rFonts w:ascii="Calibri" w:hAnsi="Calibri" w:cs="Calibri"/>
          <w:bCs/>
          <w:lang w:val="sk-SK"/>
        </w:rPr>
        <w:t xml:space="preserve"> </w:t>
      </w:r>
      <w:r w:rsidR="004D0384">
        <w:rPr>
          <w:rFonts w:ascii="Calibri" w:hAnsi="Calibri" w:cs="Calibri"/>
          <w:bCs/>
          <w:lang w:val="sk-SK"/>
        </w:rPr>
        <w:t>12.</w:t>
      </w:r>
      <w:r w:rsidR="00D56C4D">
        <w:rPr>
          <w:rFonts w:ascii="Calibri" w:hAnsi="Calibri" w:cs="Calibri"/>
          <w:bCs/>
          <w:lang w:val="sk-SK"/>
        </w:rPr>
        <w:t>03.2018</w:t>
      </w:r>
    </w:p>
    <w:p w:rsidR="00B771A5" w:rsidRPr="00390A53" w:rsidRDefault="00B771A5" w:rsidP="00703879">
      <w:pPr>
        <w:pStyle w:val="Default"/>
        <w:rPr>
          <w:rFonts w:ascii="Calibri" w:hAnsi="Calibri" w:cs="Calibri"/>
          <w:lang w:val="sk-SK"/>
        </w:rPr>
      </w:pP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6F3C37">
        <w:rPr>
          <w:rFonts w:ascii="Calibri" w:hAnsi="Calibri" w:cs="Calibri"/>
          <w:lang w:val="sk-SK"/>
        </w:rPr>
        <w:t xml:space="preserve">Rektor Slovenskej technickej univerzity v Bratislave </w:t>
      </w:r>
      <w:r>
        <w:rPr>
          <w:rFonts w:ascii="Calibri" w:hAnsi="Calibri" w:cs="Calibri"/>
          <w:lang w:val="sk-SK"/>
        </w:rPr>
        <w:t xml:space="preserve">(ďalej tiež ako „STU“) v súlade </w:t>
      </w:r>
      <w:r w:rsidRPr="006F3C37">
        <w:rPr>
          <w:rFonts w:ascii="Calibri" w:hAnsi="Calibri" w:cs="Calibri"/>
          <w:lang w:val="sk-SK"/>
        </w:rPr>
        <w:t>s</w:t>
      </w:r>
      <w:r>
        <w:rPr>
          <w:rFonts w:ascii="Calibri" w:hAnsi="Calibri" w:cs="Calibri"/>
          <w:lang w:val="sk-SK"/>
        </w:rPr>
        <w:t> </w:t>
      </w:r>
      <w:r w:rsidRPr="006F3C37">
        <w:rPr>
          <w:rFonts w:ascii="Calibri" w:hAnsi="Calibri" w:cs="Calibri"/>
          <w:lang w:val="sk-SK"/>
        </w:rPr>
        <w:t>článkom 13 bod 1 Organizačného poriadku Rektorátu Slovenskej technickej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 xml:space="preserve">univerzity v Bratislave číslo 10/2012-N zo dňa </w:t>
      </w:r>
      <w:r>
        <w:rPr>
          <w:rFonts w:ascii="Calibri" w:hAnsi="Calibri" w:cs="Calibri"/>
          <w:lang w:val="sk-SK"/>
        </w:rPr>
        <w:t>31.</w:t>
      </w:r>
      <w:r w:rsidRPr="006F3C37">
        <w:rPr>
          <w:rFonts w:ascii="Calibri" w:hAnsi="Calibri" w:cs="Calibri"/>
          <w:lang w:val="sk-SK"/>
        </w:rPr>
        <w:t>1</w:t>
      </w:r>
      <w:r>
        <w:rPr>
          <w:rFonts w:ascii="Calibri" w:hAnsi="Calibri" w:cs="Calibri"/>
          <w:lang w:val="sk-SK"/>
        </w:rPr>
        <w:t>0.2012 v znení dodatku číslo 1 </w:t>
      </w:r>
      <w:r w:rsidRPr="006F3C37">
        <w:rPr>
          <w:rFonts w:ascii="Calibri" w:hAnsi="Calibri" w:cs="Calibri"/>
          <w:lang w:val="sk-SK"/>
        </w:rPr>
        <w:t>zo</w:t>
      </w:r>
      <w:r>
        <w:rPr>
          <w:rFonts w:ascii="Calibri" w:hAnsi="Calibri" w:cs="Calibri"/>
          <w:lang w:val="sk-SK"/>
        </w:rPr>
        <w:t> dňa 25.06.</w:t>
      </w:r>
      <w:r w:rsidRPr="006F3C37">
        <w:rPr>
          <w:rFonts w:ascii="Calibri" w:hAnsi="Calibri" w:cs="Calibri"/>
          <w:lang w:val="sk-SK"/>
        </w:rPr>
        <w:t>2</w:t>
      </w:r>
      <w:r>
        <w:rPr>
          <w:rFonts w:ascii="Calibri" w:hAnsi="Calibri" w:cs="Calibri"/>
          <w:lang w:val="sk-SK"/>
        </w:rPr>
        <w:t>013, dodatku číslo 2 zo dňa 25.02.</w:t>
      </w:r>
      <w:r w:rsidRPr="006F3C37">
        <w:rPr>
          <w:rFonts w:ascii="Calibri" w:hAnsi="Calibri" w:cs="Calibri"/>
          <w:lang w:val="sk-SK"/>
        </w:rPr>
        <w:t>2014, dodatku číslo 3 zo dňa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29.</w:t>
      </w:r>
      <w:r>
        <w:rPr>
          <w:rFonts w:ascii="Calibri" w:hAnsi="Calibri" w:cs="Calibri"/>
          <w:lang w:val="sk-SK"/>
        </w:rPr>
        <w:t>04.2015, dodatku číslo 4 zo dňa 18.12.</w:t>
      </w:r>
      <w:r w:rsidRPr="006F3C37">
        <w:rPr>
          <w:rFonts w:ascii="Calibri" w:hAnsi="Calibri" w:cs="Calibri"/>
          <w:lang w:val="sk-SK"/>
        </w:rPr>
        <w:t xml:space="preserve">2015 </w:t>
      </w:r>
      <w:r>
        <w:rPr>
          <w:rFonts w:ascii="Calibri" w:hAnsi="Calibri" w:cs="Calibri"/>
          <w:lang w:val="sk-SK"/>
        </w:rPr>
        <w:t xml:space="preserve">a dodatku číslo 5 zo dňa 28.06.2016 </w:t>
      </w:r>
      <w:r w:rsidRPr="006F3C37">
        <w:rPr>
          <w:rFonts w:ascii="Calibri" w:hAnsi="Calibri" w:cs="Calibri"/>
          <w:lang w:val="sk-SK"/>
        </w:rPr>
        <w:t>(ďalej tiež „</w:t>
      </w:r>
      <w:r w:rsidR="004D0384">
        <w:rPr>
          <w:rFonts w:ascii="Calibri" w:hAnsi="Calibri" w:cs="Calibri"/>
          <w:lang w:val="sk-SK"/>
        </w:rPr>
        <w:t>o</w:t>
      </w:r>
      <w:r w:rsidRPr="006F3C37">
        <w:rPr>
          <w:rFonts w:ascii="Calibri" w:hAnsi="Calibri" w:cs="Calibri"/>
          <w:lang w:val="sk-SK"/>
        </w:rPr>
        <w:t>rganizačný poriadok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Rektorátu STU“) po prerokovaní v Akademickom senáte S</w:t>
      </w:r>
      <w:r>
        <w:rPr>
          <w:rFonts w:ascii="Calibri" w:hAnsi="Calibri" w:cs="Calibri"/>
          <w:lang w:val="sk-SK"/>
        </w:rPr>
        <w:t>TU dňa 12. marca 2018 vydáva nasledovný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 xml:space="preserve">dodatok číslo </w:t>
      </w:r>
      <w:r>
        <w:rPr>
          <w:rFonts w:ascii="Calibri" w:hAnsi="Calibri" w:cs="Calibri"/>
          <w:b/>
          <w:lang w:val="sk-SK"/>
        </w:rPr>
        <w:t>6</w:t>
      </w: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k Organizačnému poriadku Rektorátu</w:t>
      </w: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Slovenskej technickej univerzity v Bratislave: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Článok I.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32538F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6F3C37">
        <w:rPr>
          <w:rFonts w:ascii="Calibri" w:hAnsi="Calibri" w:cs="Calibri"/>
          <w:lang w:val="sk-SK"/>
        </w:rPr>
        <w:t>Organizačný poriadok Rektorátu STU a mení a dopĺňa nasledovne:</w:t>
      </w:r>
    </w:p>
    <w:p w:rsidR="00B203B8" w:rsidRDefault="00B203B8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575F1C" w:rsidRDefault="006F3C37" w:rsidP="006F3C3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poznámke pod čiarou k odkazu 1 sa slová „</w:t>
      </w:r>
      <w:r w:rsidRPr="006F3C37">
        <w:rPr>
          <w:rFonts w:ascii="Calibri" w:hAnsi="Calibri" w:cs="Calibri"/>
          <w:lang w:val="sk-SK"/>
        </w:rPr>
        <w:t>zákona č. 281/2015 Z. z</w:t>
      </w:r>
      <w:r>
        <w:rPr>
          <w:rFonts w:ascii="Calibri" w:hAnsi="Calibri" w:cs="Calibri"/>
          <w:lang w:val="sk-SK"/>
        </w:rPr>
        <w:t>.“ nahrádzajú slovami „</w:t>
      </w:r>
      <w:r w:rsidRPr="006F3C37">
        <w:rPr>
          <w:rFonts w:ascii="Calibri" w:hAnsi="Calibri" w:cs="Calibri"/>
          <w:lang w:val="sk-SK"/>
        </w:rPr>
        <w:t>neskorších predpisov</w:t>
      </w:r>
      <w:r>
        <w:rPr>
          <w:rFonts w:ascii="Calibri" w:hAnsi="Calibri" w:cs="Calibri"/>
          <w:lang w:val="sk-SK"/>
        </w:rPr>
        <w:t>“.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B84A8D" w:rsidRDefault="00B84A8D" w:rsidP="00B84A8D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Článok 6 bod 2 sa dopĺňa podbom 2.3, ktorý znie:</w:t>
      </w:r>
    </w:p>
    <w:p w:rsidR="00B84A8D" w:rsidRPr="00B84A8D" w:rsidRDefault="00B84A8D" w:rsidP="00B84A8D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„</w:t>
      </w:r>
      <w:r w:rsidRPr="00B84A8D">
        <w:rPr>
          <w:rFonts w:ascii="Calibri" w:hAnsi="Calibri" w:cs="Calibri"/>
          <w:b/>
          <w:lang w:val="sk-SK"/>
        </w:rPr>
        <w:t>2.3</w:t>
      </w:r>
      <w:r>
        <w:rPr>
          <w:rFonts w:ascii="Calibri" w:hAnsi="Calibri" w:cs="Calibri"/>
          <w:lang w:val="sk-SK"/>
        </w:rPr>
        <w:t xml:space="preserve"> </w:t>
      </w:r>
      <w:r w:rsidRPr="00B84A8D">
        <w:rPr>
          <w:rFonts w:ascii="Calibri" w:hAnsi="Calibri" w:cs="Calibri"/>
          <w:lang w:val="sk-SK"/>
        </w:rPr>
        <w:t>univerzitného pracoviska</w:t>
      </w:r>
      <w:r>
        <w:rPr>
          <w:rFonts w:ascii="Calibri" w:hAnsi="Calibri" w:cs="Calibri"/>
          <w:lang w:val="sk-SK"/>
        </w:rPr>
        <w:t xml:space="preserve"> </w:t>
      </w:r>
      <w:r w:rsidRPr="00B84A8D">
        <w:rPr>
          <w:rFonts w:ascii="Calibri" w:hAnsi="Calibri" w:cs="Calibri"/>
          <w:b/>
          <w:u w:val="single"/>
          <w:lang w:val="sk-SK"/>
        </w:rPr>
        <w:t>Poradenské centrum STU</w:t>
      </w:r>
      <w:r>
        <w:rPr>
          <w:rFonts w:ascii="Calibri" w:hAnsi="Calibri" w:cs="Calibri"/>
          <w:lang w:val="sk-SK"/>
        </w:rPr>
        <w:t>“.</w:t>
      </w:r>
    </w:p>
    <w:p w:rsidR="00B84A8D" w:rsidRPr="00B84A8D" w:rsidRDefault="00B84A8D" w:rsidP="00B84A8D">
      <w:pPr>
        <w:pStyle w:val="Default"/>
        <w:jc w:val="both"/>
        <w:rPr>
          <w:rFonts w:ascii="Calibri" w:hAnsi="Calibri" w:cs="Calibri"/>
          <w:lang w:val="sk-SK"/>
        </w:rPr>
      </w:pPr>
    </w:p>
    <w:p w:rsidR="00B84A8D" w:rsidRDefault="00B84A8D" w:rsidP="00B84A8D">
      <w:pPr>
        <w:pStyle w:val="Odsekzoznamu"/>
        <w:numPr>
          <w:ilvl w:val="0"/>
          <w:numId w:val="44"/>
        </w:numPr>
        <w:spacing w:after="0"/>
        <w:rPr>
          <w:rFonts w:ascii="Calibri" w:eastAsiaTheme="minorEastAsia" w:hAnsi="Calibri" w:cs="Calibri"/>
          <w:color w:val="000000"/>
          <w:sz w:val="24"/>
          <w:szCs w:val="24"/>
        </w:rPr>
      </w:pPr>
      <w:r w:rsidRPr="00B84A8D">
        <w:rPr>
          <w:rFonts w:ascii="Calibri" w:eastAsiaTheme="minorEastAsia" w:hAnsi="Calibri" w:cs="Calibri"/>
          <w:color w:val="000000"/>
          <w:sz w:val="24"/>
          <w:szCs w:val="24"/>
        </w:rPr>
        <w:t>V článku 6 bod 2 sa na konci pripája veta: „Za odborný výkon činností súčasti STU uvedenej v bode 2.3 zodpovedá vedúci Poradenského centra STU.“.</w:t>
      </w:r>
    </w:p>
    <w:p w:rsidR="00B84A8D" w:rsidRPr="00B84A8D" w:rsidRDefault="00B84A8D" w:rsidP="00B84A8D">
      <w:pPr>
        <w:rPr>
          <w:rFonts w:ascii="Calibri" w:hAnsi="Calibri" w:cs="Calibri"/>
          <w:color w:val="000000"/>
        </w:rPr>
      </w:pPr>
    </w:p>
    <w:p w:rsidR="00B84A8D" w:rsidRDefault="00B84A8D" w:rsidP="00B84A8D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6 bod 3 sa za slová „</w:t>
      </w:r>
      <w:r w:rsidRPr="00B84A8D">
        <w:rPr>
          <w:rFonts w:ascii="Calibri" w:hAnsi="Calibri" w:cs="Calibri"/>
          <w:lang w:val="sk-SK"/>
        </w:rPr>
        <w:t>v Organizačnom poriadku Inštitútu celoživotného vzdelávania STU</w:t>
      </w:r>
      <w:r>
        <w:rPr>
          <w:rFonts w:ascii="Calibri" w:hAnsi="Calibri" w:cs="Calibri"/>
          <w:lang w:val="sk-SK"/>
        </w:rPr>
        <w:t>“ vkladajú slová „v Organizačnom</w:t>
      </w:r>
      <w:r w:rsidRPr="00B84A8D">
        <w:rPr>
          <w:rFonts w:ascii="Calibri" w:hAnsi="Calibri" w:cs="Calibri"/>
          <w:lang w:val="sk-SK"/>
        </w:rPr>
        <w:t xml:space="preserve"> poriadku Poradenského centra STU</w:t>
      </w:r>
      <w:r>
        <w:rPr>
          <w:rFonts w:ascii="Calibri" w:hAnsi="Calibri" w:cs="Calibri"/>
          <w:lang w:val="sk-SK"/>
        </w:rPr>
        <w:t>“.</w:t>
      </w:r>
    </w:p>
    <w:p w:rsidR="00B84A8D" w:rsidRPr="00B84A8D" w:rsidRDefault="00B84A8D" w:rsidP="00B84A8D">
      <w:pPr>
        <w:rPr>
          <w:rFonts w:ascii="Calibri" w:hAnsi="Calibri" w:cs="Calibri"/>
        </w:rPr>
      </w:pPr>
    </w:p>
    <w:p w:rsidR="00B84A8D" w:rsidRDefault="00860328" w:rsidP="00B84A8D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10 bod 8 podbod 8.2 sa za slovo „Vydavateľstva“ vkladá slovo „SPEKTRUM“.</w:t>
      </w:r>
    </w:p>
    <w:p w:rsidR="00860328" w:rsidRDefault="00860328" w:rsidP="00860328">
      <w:pPr>
        <w:pStyle w:val="Odsekzoznamu"/>
        <w:rPr>
          <w:rFonts w:ascii="Calibri" w:hAnsi="Calibri" w:cs="Calibri"/>
        </w:rPr>
      </w:pPr>
    </w:p>
    <w:p w:rsidR="00860328" w:rsidRDefault="00860328" w:rsidP="00860328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10 bod 8 podbod 8.3 sa za slovo „Vydavateľstva“ vkladá slovo „SPEKTRUM“.</w:t>
      </w:r>
    </w:p>
    <w:p w:rsidR="00860328" w:rsidRDefault="00860328" w:rsidP="00860328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2266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článku 10 bod 13 podbod 13.2 sa za slovo „Vydavateľstva“ vkladá slovo „SPEKTRUM“.</w:t>
      </w:r>
    </w:p>
    <w:p w:rsid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22661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lastRenderedPageBreak/>
        <w:t>V článku 10 bod 14 sa za slovo „Vydavateľstva“ vkladá slovo „SPEKTRUM“.</w:t>
      </w:r>
    </w:p>
    <w:p w:rsid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860328" w:rsidRDefault="004D0384" w:rsidP="004D038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4D0384">
        <w:rPr>
          <w:rFonts w:ascii="Calibri" w:hAnsi="Calibri" w:cs="Calibri"/>
          <w:lang w:val="sk-SK"/>
        </w:rPr>
        <w:t>Príloha číslo 1</w:t>
      </w:r>
      <w:r>
        <w:rPr>
          <w:rFonts w:ascii="Calibri" w:hAnsi="Calibri" w:cs="Calibri"/>
          <w:lang w:val="sk-SK"/>
        </w:rPr>
        <w:t>a</w:t>
      </w:r>
      <w:r w:rsidRPr="004D0384">
        <w:rPr>
          <w:rFonts w:ascii="Calibri" w:hAnsi="Calibri" w:cs="Calibri"/>
          <w:lang w:val="sk-SK"/>
        </w:rPr>
        <w:t xml:space="preserve"> organizačného poriadku </w:t>
      </w:r>
      <w:r>
        <w:rPr>
          <w:rFonts w:ascii="Calibri" w:hAnsi="Calibri" w:cs="Calibri"/>
          <w:lang w:val="sk-SK"/>
        </w:rPr>
        <w:t xml:space="preserve">Rektorátu </w:t>
      </w:r>
      <w:r w:rsidRPr="004D0384">
        <w:rPr>
          <w:rFonts w:ascii="Calibri" w:hAnsi="Calibri" w:cs="Calibri"/>
          <w:lang w:val="sk-SK"/>
        </w:rPr>
        <w:t xml:space="preserve">STU „Väzby medzi rektorom, jednotlivými súčasťami STU, prorektormi a kvestorom“ sa nahrádza znením, ktoré je uvedené v prílohe tohto dodatku číslo </w:t>
      </w:r>
      <w:r>
        <w:rPr>
          <w:rFonts w:ascii="Calibri" w:hAnsi="Calibri" w:cs="Calibri"/>
          <w:lang w:val="sk-SK"/>
        </w:rPr>
        <w:t>6</w:t>
      </w:r>
      <w:r w:rsidRPr="004D0384">
        <w:rPr>
          <w:rFonts w:ascii="Calibri" w:hAnsi="Calibri" w:cs="Calibri"/>
          <w:lang w:val="sk-SK"/>
        </w:rPr>
        <w:t xml:space="preserve"> k</w:t>
      </w:r>
      <w:r>
        <w:rPr>
          <w:rFonts w:ascii="Calibri" w:hAnsi="Calibri" w:cs="Calibri"/>
          <w:lang w:val="sk-SK"/>
        </w:rPr>
        <w:t> </w:t>
      </w:r>
      <w:r w:rsidRPr="004D0384">
        <w:rPr>
          <w:rFonts w:ascii="Calibri" w:hAnsi="Calibri" w:cs="Calibri"/>
          <w:lang w:val="sk-SK"/>
        </w:rPr>
        <w:t xml:space="preserve">organizačnému poriadku </w:t>
      </w:r>
      <w:r>
        <w:rPr>
          <w:rFonts w:ascii="Calibri" w:hAnsi="Calibri" w:cs="Calibri"/>
          <w:lang w:val="sk-SK"/>
        </w:rPr>
        <w:t xml:space="preserve">Rektorátu </w:t>
      </w:r>
      <w:r w:rsidRPr="004D0384">
        <w:rPr>
          <w:rFonts w:ascii="Calibri" w:hAnsi="Calibri" w:cs="Calibri"/>
          <w:lang w:val="sk-SK"/>
        </w:rPr>
        <w:t>STU.</w:t>
      </w:r>
    </w:p>
    <w:p w:rsidR="009F1E33" w:rsidRDefault="009F1E33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22661F" w:rsidRDefault="0022661F" w:rsidP="0022661F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22661F">
        <w:rPr>
          <w:rFonts w:ascii="Calibri" w:hAnsi="Calibri" w:cs="Calibri"/>
          <w:b/>
          <w:lang w:val="sk-SK"/>
        </w:rPr>
        <w:t>Článok II.</w:t>
      </w:r>
    </w:p>
    <w:p w:rsidR="0022661F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Tento dodatok číslo 6</w:t>
      </w:r>
      <w:r w:rsidRPr="0022661F">
        <w:rPr>
          <w:rFonts w:ascii="Calibri" w:hAnsi="Calibri" w:cs="Calibri"/>
          <w:lang w:val="sk-SK"/>
        </w:rPr>
        <w:t xml:space="preserve"> k </w:t>
      </w:r>
      <w:r w:rsidR="004D0384">
        <w:rPr>
          <w:rFonts w:ascii="Calibri" w:hAnsi="Calibri" w:cs="Calibri"/>
          <w:lang w:val="sk-SK"/>
        </w:rPr>
        <w:t>o</w:t>
      </w:r>
      <w:r w:rsidRPr="0022661F">
        <w:rPr>
          <w:rFonts w:ascii="Calibri" w:hAnsi="Calibri" w:cs="Calibri"/>
          <w:lang w:val="sk-SK"/>
        </w:rPr>
        <w:t xml:space="preserve">rganizačnému poriadku Rektorátu STU bol prerokovaný Akademickým senátom STU dňa </w:t>
      </w:r>
      <w:r w:rsidR="004D0384">
        <w:rPr>
          <w:rFonts w:ascii="Calibri" w:hAnsi="Calibri" w:cs="Calibri"/>
          <w:lang w:val="sk-SK"/>
        </w:rPr>
        <w:t>12. marca 2018</w:t>
      </w:r>
      <w:r w:rsidRPr="0022661F">
        <w:rPr>
          <w:rFonts w:ascii="Calibri" w:hAnsi="Calibri" w:cs="Calibri"/>
          <w:lang w:val="sk-SK"/>
        </w:rPr>
        <w:t>.</w:t>
      </w:r>
    </w:p>
    <w:p w:rsid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Tento dodatok číslo 6</w:t>
      </w:r>
      <w:r w:rsidR="004D0384">
        <w:rPr>
          <w:rFonts w:ascii="Calibri" w:hAnsi="Calibri" w:cs="Calibri"/>
          <w:lang w:val="sk-SK"/>
        </w:rPr>
        <w:t xml:space="preserve"> k o</w:t>
      </w:r>
      <w:r w:rsidRPr="0022661F">
        <w:rPr>
          <w:rFonts w:ascii="Calibri" w:hAnsi="Calibri" w:cs="Calibri"/>
          <w:lang w:val="sk-SK"/>
        </w:rPr>
        <w:t>rganizačnému poriadku Rektorátu STU nadobúda</w:t>
      </w:r>
      <w:r>
        <w:rPr>
          <w:rFonts w:ascii="Calibri" w:hAnsi="Calibri" w:cs="Calibri"/>
          <w:lang w:val="sk-SK"/>
        </w:rPr>
        <w:t xml:space="preserve"> </w:t>
      </w:r>
      <w:r w:rsidRPr="0022661F">
        <w:rPr>
          <w:rFonts w:ascii="Calibri" w:hAnsi="Calibri" w:cs="Calibri"/>
          <w:lang w:val="sk-SK"/>
        </w:rPr>
        <w:t>platnosť dňom jeho prerokovania v Akadem</w:t>
      </w:r>
      <w:r>
        <w:rPr>
          <w:rFonts w:ascii="Calibri" w:hAnsi="Calibri" w:cs="Calibri"/>
          <w:lang w:val="sk-SK"/>
        </w:rPr>
        <w:t>ickom senáte STU a účinnosť 1. apríla 2018.</w:t>
      </w: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>prof. Ing. Robert Redhammer, PhD.</w:t>
      </w:r>
    </w:p>
    <w:p w:rsidR="006C1282" w:rsidRPr="00575F1C" w:rsidRDefault="00BD29C3" w:rsidP="00703879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  <w:t xml:space="preserve">                      </w:t>
      </w:r>
      <w:r w:rsidR="00B771A5" w:rsidRPr="00390A53">
        <w:rPr>
          <w:rFonts w:ascii="Calibri" w:hAnsi="Calibri" w:cs="Calibri"/>
          <w:lang w:val="sk-SK"/>
        </w:rPr>
        <w:t xml:space="preserve">                       </w:t>
      </w:r>
      <w:bookmarkStart w:id="0" w:name="_GoBack"/>
      <w:bookmarkEnd w:id="0"/>
      <w:r w:rsidR="00B771A5" w:rsidRPr="00390A53">
        <w:rPr>
          <w:rFonts w:ascii="Calibri" w:hAnsi="Calibri" w:cs="Calibri"/>
          <w:lang w:val="sk-SK"/>
        </w:rPr>
        <w:t xml:space="preserve">                             </w:t>
      </w:r>
      <w:r w:rsidR="00575F1C">
        <w:rPr>
          <w:rFonts w:ascii="Calibri" w:hAnsi="Calibri" w:cs="Calibri"/>
          <w:lang w:val="sk-SK"/>
        </w:rPr>
        <w:t>rektor</w:t>
      </w:r>
    </w:p>
    <w:sectPr w:rsidR="006C1282" w:rsidRPr="00575F1C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38" w:rsidRDefault="00E13538" w:rsidP="0030006A">
      <w:r>
        <w:separator/>
      </w:r>
    </w:p>
  </w:endnote>
  <w:endnote w:type="continuationSeparator" w:id="0">
    <w:p w:rsidR="00E13538" w:rsidRDefault="00E1353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D0384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38" w:rsidRDefault="00E13538" w:rsidP="0030006A">
      <w:r>
        <w:separator/>
      </w:r>
    </w:p>
  </w:footnote>
  <w:footnote w:type="continuationSeparator" w:id="0">
    <w:p w:rsidR="00E13538" w:rsidRDefault="00E1353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B80C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12.03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.2018</w:t>
                          </w:r>
                        </w:p>
                        <w:p w:rsidR="00321A9A" w:rsidRDefault="00321A9A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Dodatku číslo 6 k Organizačnému poriadku Rektorátu STU</w:t>
                          </w:r>
                        </w:p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7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" filled="f" stroked="f">
              <v:path arrowok="t"/>
              <v:textbox>
                <w:txbxContent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B80C7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12.03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.2018</w:t>
                    </w:r>
                  </w:p>
                  <w:p w:rsidR="00321A9A" w:rsidRDefault="00321A9A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Dodatku číslo 6 k Organizačnému poriadku Rektorátu STU</w:t>
                    </w:r>
                  </w:p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1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2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0"/>
  </w:num>
  <w:num w:numId="5">
    <w:abstractNumId w:val="14"/>
  </w:num>
  <w:num w:numId="6">
    <w:abstractNumId w:val="6"/>
  </w:num>
  <w:num w:numId="7">
    <w:abstractNumId w:val="10"/>
  </w:num>
  <w:num w:numId="8">
    <w:abstractNumId w:val="43"/>
  </w:num>
  <w:num w:numId="9">
    <w:abstractNumId w:val="38"/>
  </w:num>
  <w:num w:numId="10">
    <w:abstractNumId w:val="9"/>
  </w:num>
  <w:num w:numId="11">
    <w:abstractNumId w:val="5"/>
  </w:num>
  <w:num w:numId="12">
    <w:abstractNumId w:val="39"/>
  </w:num>
  <w:num w:numId="13">
    <w:abstractNumId w:val="33"/>
  </w:num>
  <w:num w:numId="14">
    <w:abstractNumId w:val="35"/>
  </w:num>
  <w:num w:numId="15">
    <w:abstractNumId w:val="30"/>
  </w:num>
  <w:num w:numId="16">
    <w:abstractNumId w:val="3"/>
  </w:num>
  <w:num w:numId="17">
    <w:abstractNumId w:val="37"/>
  </w:num>
  <w:num w:numId="18">
    <w:abstractNumId w:val="12"/>
  </w:num>
  <w:num w:numId="19">
    <w:abstractNumId w:val="0"/>
  </w:num>
  <w:num w:numId="20">
    <w:abstractNumId w:val="27"/>
  </w:num>
  <w:num w:numId="21">
    <w:abstractNumId w:val="44"/>
  </w:num>
  <w:num w:numId="22">
    <w:abstractNumId w:val="42"/>
  </w:num>
  <w:num w:numId="23">
    <w:abstractNumId w:val="40"/>
  </w:num>
  <w:num w:numId="24">
    <w:abstractNumId w:val="8"/>
  </w:num>
  <w:num w:numId="25">
    <w:abstractNumId w:val="21"/>
  </w:num>
  <w:num w:numId="26">
    <w:abstractNumId w:val="26"/>
  </w:num>
  <w:num w:numId="27">
    <w:abstractNumId w:val="36"/>
  </w:num>
  <w:num w:numId="28">
    <w:abstractNumId w:val="29"/>
  </w:num>
  <w:num w:numId="29">
    <w:abstractNumId w:val="23"/>
  </w:num>
  <w:num w:numId="30">
    <w:abstractNumId w:val="18"/>
  </w:num>
  <w:num w:numId="31">
    <w:abstractNumId w:val="24"/>
  </w:num>
  <w:num w:numId="32">
    <w:abstractNumId w:val="15"/>
  </w:num>
  <w:num w:numId="33">
    <w:abstractNumId w:val="16"/>
  </w:num>
  <w:num w:numId="34">
    <w:abstractNumId w:val="31"/>
  </w:num>
  <w:num w:numId="35">
    <w:abstractNumId w:val="32"/>
  </w:num>
  <w:num w:numId="36">
    <w:abstractNumId w:val="28"/>
  </w:num>
  <w:num w:numId="37">
    <w:abstractNumId w:val="34"/>
  </w:num>
  <w:num w:numId="38">
    <w:abstractNumId w:val="17"/>
  </w:num>
  <w:num w:numId="39">
    <w:abstractNumId w:val="7"/>
  </w:num>
  <w:num w:numId="40">
    <w:abstractNumId w:val="11"/>
  </w:num>
  <w:num w:numId="41">
    <w:abstractNumId w:val="19"/>
  </w:num>
  <w:num w:numId="42">
    <w:abstractNumId w:val="1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23469"/>
    <w:rsid w:val="00040A79"/>
    <w:rsid w:val="000468FD"/>
    <w:rsid w:val="0005359C"/>
    <w:rsid w:val="00057B68"/>
    <w:rsid w:val="0006307B"/>
    <w:rsid w:val="0008068E"/>
    <w:rsid w:val="00084342"/>
    <w:rsid w:val="000969C2"/>
    <w:rsid w:val="000A5212"/>
    <w:rsid w:val="000C158C"/>
    <w:rsid w:val="000E0EF4"/>
    <w:rsid w:val="000E4376"/>
    <w:rsid w:val="000F4364"/>
    <w:rsid w:val="00101EEF"/>
    <w:rsid w:val="00106F61"/>
    <w:rsid w:val="00115956"/>
    <w:rsid w:val="0012508D"/>
    <w:rsid w:val="001353B9"/>
    <w:rsid w:val="0014460D"/>
    <w:rsid w:val="00144EF3"/>
    <w:rsid w:val="001519D1"/>
    <w:rsid w:val="00154A9E"/>
    <w:rsid w:val="00155C16"/>
    <w:rsid w:val="00166BDE"/>
    <w:rsid w:val="00182672"/>
    <w:rsid w:val="001874BF"/>
    <w:rsid w:val="0019253D"/>
    <w:rsid w:val="00192FCF"/>
    <w:rsid w:val="001A6D59"/>
    <w:rsid w:val="001C7432"/>
    <w:rsid w:val="001E693A"/>
    <w:rsid w:val="001E7A0A"/>
    <w:rsid w:val="00200188"/>
    <w:rsid w:val="0020294A"/>
    <w:rsid w:val="002048E2"/>
    <w:rsid w:val="0022661F"/>
    <w:rsid w:val="002364B0"/>
    <w:rsid w:val="0024293C"/>
    <w:rsid w:val="00246761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15F0D"/>
    <w:rsid w:val="003209EF"/>
    <w:rsid w:val="00321A9A"/>
    <w:rsid w:val="00322DC0"/>
    <w:rsid w:val="0032538F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B1C97"/>
    <w:rsid w:val="004D0384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336EC"/>
    <w:rsid w:val="00540809"/>
    <w:rsid w:val="00546A05"/>
    <w:rsid w:val="00552A42"/>
    <w:rsid w:val="0056390F"/>
    <w:rsid w:val="00567DFC"/>
    <w:rsid w:val="00574160"/>
    <w:rsid w:val="00575F1C"/>
    <w:rsid w:val="00580E60"/>
    <w:rsid w:val="00587603"/>
    <w:rsid w:val="00593C25"/>
    <w:rsid w:val="005A1463"/>
    <w:rsid w:val="005A1790"/>
    <w:rsid w:val="005A1EEF"/>
    <w:rsid w:val="005C16DB"/>
    <w:rsid w:val="005C3EB5"/>
    <w:rsid w:val="005C70C4"/>
    <w:rsid w:val="005D14F1"/>
    <w:rsid w:val="005D3E82"/>
    <w:rsid w:val="005E2D85"/>
    <w:rsid w:val="005F76FB"/>
    <w:rsid w:val="00610F87"/>
    <w:rsid w:val="00611C90"/>
    <w:rsid w:val="00620619"/>
    <w:rsid w:val="006536B2"/>
    <w:rsid w:val="006761AE"/>
    <w:rsid w:val="00687E87"/>
    <w:rsid w:val="00695DE7"/>
    <w:rsid w:val="006979F5"/>
    <w:rsid w:val="006B2018"/>
    <w:rsid w:val="006C1282"/>
    <w:rsid w:val="006D2DFE"/>
    <w:rsid w:val="006F1C6F"/>
    <w:rsid w:val="006F3C37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5F32"/>
    <w:rsid w:val="00853FA3"/>
    <w:rsid w:val="00855D5B"/>
    <w:rsid w:val="00860328"/>
    <w:rsid w:val="008655A0"/>
    <w:rsid w:val="00870B3D"/>
    <w:rsid w:val="00871F63"/>
    <w:rsid w:val="00882F80"/>
    <w:rsid w:val="008832B2"/>
    <w:rsid w:val="00887764"/>
    <w:rsid w:val="00890476"/>
    <w:rsid w:val="008935EB"/>
    <w:rsid w:val="008A4F03"/>
    <w:rsid w:val="008A5EBA"/>
    <w:rsid w:val="008A640B"/>
    <w:rsid w:val="008C1023"/>
    <w:rsid w:val="008C48EC"/>
    <w:rsid w:val="00904EE3"/>
    <w:rsid w:val="00905158"/>
    <w:rsid w:val="0092140B"/>
    <w:rsid w:val="009302E2"/>
    <w:rsid w:val="00932C37"/>
    <w:rsid w:val="009334B7"/>
    <w:rsid w:val="00935C6E"/>
    <w:rsid w:val="00937BBA"/>
    <w:rsid w:val="00947032"/>
    <w:rsid w:val="009470B1"/>
    <w:rsid w:val="0094745D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642FA"/>
    <w:rsid w:val="00A671D5"/>
    <w:rsid w:val="00A827D3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80C79"/>
    <w:rsid w:val="00B84A8D"/>
    <w:rsid w:val="00B86382"/>
    <w:rsid w:val="00B9717C"/>
    <w:rsid w:val="00BB4152"/>
    <w:rsid w:val="00BB4E65"/>
    <w:rsid w:val="00BD28F3"/>
    <w:rsid w:val="00BD29C3"/>
    <w:rsid w:val="00BD55AE"/>
    <w:rsid w:val="00BE52F4"/>
    <w:rsid w:val="00C22016"/>
    <w:rsid w:val="00C22620"/>
    <w:rsid w:val="00C26010"/>
    <w:rsid w:val="00C268F5"/>
    <w:rsid w:val="00C40C67"/>
    <w:rsid w:val="00C52943"/>
    <w:rsid w:val="00C64E5E"/>
    <w:rsid w:val="00C65620"/>
    <w:rsid w:val="00C671AE"/>
    <w:rsid w:val="00C870A5"/>
    <w:rsid w:val="00C876A7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E46"/>
    <w:rsid w:val="00D100C5"/>
    <w:rsid w:val="00D15723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740D"/>
    <w:rsid w:val="00D97AAB"/>
    <w:rsid w:val="00DB013B"/>
    <w:rsid w:val="00DB01B0"/>
    <w:rsid w:val="00DC0676"/>
    <w:rsid w:val="00DC4396"/>
    <w:rsid w:val="00DE10C7"/>
    <w:rsid w:val="00DE3852"/>
    <w:rsid w:val="00DF3268"/>
    <w:rsid w:val="00DF7EE2"/>
    <w:rsid w:val="00E10B84"/>
    <w:rsid w:val="00E13538"/>
    <w:rsid w:val="00E35A85"/>
    <w:rsid w:val="00E724A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4035"/>
    <w:rsid w:val="00F96C3E"/>
    <w:rsid w:val="00FA352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F3E60"/>
  <w15:docId w15:val="{5370E19F-1F14-46D6-B371-5383E07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D953B-2A26-4B57-8EF0-E0219A4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6</cp:revision>
  <cp:lastPrinted>2016-04-18T14:26:00Z</cp:lastPrinted>
  <dcterms:created xsi:type="dcterms:W3CDTF">2018-02-27T19:28:00Z</dcterms:created>
  <dcterms:modified xsi:type="dcterms:W3CDTF">2018-02-28T14:19:00Z</dcterms:modified>
</cp:coreProperties>
</file>