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kaznavysvetlivku"/>
          <w:rFonts w:ascii="Verdana" w:eastAsia="Times New Roman" w:hAnsi="Verdana" w:cs="Arial"/>
          <w:b/>
          <w:color w:val="002060"/>
          <w:sz w:val="28"/>
          <w:szCs w:val="36"/>
          <w:lang w:val="en-GB"/>
        </w:rPr>
        <w:endnoteReference w:id="1"/>
      </w:r>
      <w:bookmarkStart w:id="0" w:name="_GoBack"/>
      <w:bookmarkEnd w:id="0"/>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kaznavysvetlivk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kaznavysvetlivk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3AC7AA2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4ED1A918"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w:t>
            </w:r>
            <w:r w:rsidR="00B26CD7">
              <w:rPr>
                <w:rFonts w:eastAsia="Times New Roman" w:cs="Times New Roman"/>
                <w:b/>
                <w:bCs/>
                <w:color w:val="000000"/>
                <w:sz w:val="16"/>
                <w:szCs w:val="16"/>
                <w:lang w:val="en-GB" w:eastAsia="en-GB"/>
              </w:rPr>
              <w:t>s</w:t>
            </w:r>
            <w:r w:rsidRPr="00341694">
              <w:rPr>
                <w:rFonts w:eastAsia="Times New Roman" w:cs="Times New Roman"/>
                <w:b/>
                <w:bCs/>
                <w:color w:val="000000"/>
                <w:sz w:val="16"/>
                <w:szCs w:val="16"/>
                <w:lang w:val="en-GB" w:eastAsia="en-GB"/>
              </w:rPr>
              <w:t>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6DF11C" w14:textId="77777777" w:rsidR="00B26CD7" w:rsidRDefault="00B26CD7" w:rsidP="00B26CD7">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Slovak University of Technology in Bratislava</w:t>
            </w:r>
          </w:p>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rsidP="00B26CD7">
            <w:pPr>
              <w:widowControl w:val="0"/>
              <w:spacing w:after="0" w:line="240" w:lineRule="auto"/>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660D570A" w:rsidR="00335864" w:rsidRPr="00FD3847" w:rsidRDefault="00B26CD7">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eastAsia="Times New Roman"/>
                <w:color w:val="000000"/>
                <w:sz w:val="16"/>
                <w:szCs w:val="16"/>
                <w:lang w:val="fr-BE" w:eastAsia="en-GB"/>
              </w:rPr>
              <w:t xml:space="preserve">SK BRATISL01 </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6FA296E" w:rsidR="00335864" w:rsidRPr="00FD3847" w:rsidRDefault="00B26CD7">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eastAsia="Times New Roman"/>
                <w:color w:val="000000"/>
                <w:sz w:val="16"/>
                <w:szCs w:val="16"/>
                <w:lang w:val="fr-BE" w:eastAsia="en-GB"/>
              </w:rPr>
              <w:t>Slovakia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61460B6" w:rsidR="00335864" w:rsidRPr="00FD3847" w:rsidRDefault="00B26CD7">
            <w:pPr>
              <w:widowControl w:val="0"/>
              <w:spacing w:after="0" w:line="240" w:lineRule="auto"/>
              <w:jc w:val="center"/>
              <w:rPr>
                <w:rFonts w:ascii="Calibri" w:eastAsia="Times New Roman" w:hAnsi="Calibri" w:cs="Times New Roman"/>
                <w:color w:val="000000"/>
                <w:sz w:val="16"/>
                <w:szCs w:val="16"/>
                <w:highlight w:val="yellow"/>
                <w:lang w:val="fr-BE" w:eastAsia="en-GB"/>
              </w:rPr>
            </w:pPr>
            <w:r>
              <w:rPr>
                <w:rFonts w:ascii="Calibri" w:eastAsia="Times New Roman" w:hAnsi="Calibri" w:cs="Times New Roman"/>
                <w:color w:val="000000"/>
                <w:sz w:val="16"/>
                <w:szCs w:val="16"/>
                <w:highlight w:val="yellow"/>
                <w:lang w:val="fr-BE" w:eastAsia="en-GB"/>
              </w:rPr>
              <w:t xml:space="preserve"> </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BE631E">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BE631E">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2036B5F0" w14:textId="52433D74" w:rsidR="00335864" w:rsidRDefault="00043873" w:rsidP="00B26CD7">
            <w:pPr>
              <w:pStyle w:val="Textkomentr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2E1D35DE" w:rsidR="00335864" w:rsidRDefault="00043873">
            <w:pPr>
              <w:pStyle w:val="Textkomentr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w:t>
            </w:r>
          </w:p>
          <w:p w14:paraId="60719AD4" w14:textId="77777777" w:rsidR="00335864" w:rsidRDefault="00335864">
            <w:pPr>
              <w:pStyle w:val="Textkomentr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22221E92" w:rsidR="00335864" w:rsidRDefault="00043873">
            <w:pPr>
              <w:pStyle w:val="Textkomentr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Odsekzoznamu"/>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43160EBB"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26CD7">
              <w:rPr>
                <w:rFonts w:eastAsia="Times New Roman" w:cs="Calibri"/>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1112F937" w:rsidR="00335864" w:rsidRDefault="00B26CD7">
            <w:pPr>
              <w:widowControl w:val="0"/>
              <w:spacing w:after="0" w:line="240" w:lineRule="auto"/>
              <w:rPr>
                <w:rFonts w:eastAsia="Times New Roman" w:cstheme="minorHAnsi"/>
                <w:color w:val="000000"/>
                <w:sz w:val="16"/>
                <w:szCs w:val="16"/>
                <w:lang w:val="en-GB" w:eastAsia="en-GB"/>
              </w:rPr>
            </w:pPr>
            <w:r>
              <w:rPr>
                <w:rFonts w:eastAsia="Times New Roman" w:cs="Calibri"/>
                <w:i/>
                <w:color w:val="000000"/>
                <w:sz w:val="16"/>
                <w:szCs w:val="16"/>
                <w:lang w:val="en-GB" w:eastAsia="en-GB"/>
              </w:rPr>
              <w:t xml:space="preserve">Study programme guarantor </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1EFF1F2" w:rsidR="00335864" w:rsidRPr="00BA7024" w:rsidRDefault="00043873"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00341694" w:rsidRPr="00BA7024">
              <w:rPr>
                <w:rStyle w:val="Odkaznavysvetlivku"/>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w:t>
            </w:r>
            <w:r w:rsidR="00B26CD7">
              <w:rPr>
                <w:rFonts w:eastAsia="Times New Roman" w:cstheme="minorHAnsi"/>
                <w:color w:val="000000"/>
                <w:sz w:val="16"/>
                <w:szCs w:val="16"/>
                <w:lang w:val="en-IE" w:eastAsia="en-GB"/>
              </w:rPr>
              <w:t>S</w:t>
            </w:r>
            <w:r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Pr="00BA7024">
              <w:rPr>
                <w:rFonts w:eastAsia="Times New Roman" w:cstheme="minorHAnsi"/>
                <w:color w:val="000000"/>
                <w:sz w:val="16"/>
                <w:szCs w:val="16"/>
                <w:lang w:val="en-IE" w:eastAsia="en-GB"/>
              </w:rPr>
              <w:t>nstitution</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5656F6B0" w:rsidR="00335864" w:rsidRDefault="00B26CD7">
            <w:pPr>
              <w:widowControl w:val="0"/>
              <w:spacing w:after="0" w:line="240" w:lineRule="auto"/>
              <w:rPr>
                <w:rFonts w:eastAsia="Times New Roman" w:cstheme="minorHAnsi"/>
                <w:color w:val="000000"/>
                <w:sz w:val="16"/>
                <w:szCs w:val="16"/>
                <w:lang w:val="en-GB" w:eastAsia="en-GB"/>
              </w:rPr>
            </w:pPr>
            <w:r>
              <w:rPr>
                <w:rFonts w:eastAsia="Times New Roman" w:cs="Calibri"/>
                <w:i/>
                <w:color w:val="000000"/>
                <w:sz w:val="16"/>
                <w:szCs w:val="16"/>
                <w:lang w:val="en-GB" w:eastAsia="en-GB"/>
              </w:rPr>
              <w:t>Vice dean for Education</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7FABFF44"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26CD7">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242C9234" w14:textId="77777777" w:rsidR="00335864" w:rsidRDefault="00335864">
            <w:pPr>
              <w:widowControl w:val="0"/>
              <w:spacing w:after="0" w:line="240" w:lineRule="auto"/>
              <w:rPr>
                <w:rFonts w:eastAsia="Times New Roman" w:cstheme="minorHAnsi"/>
                <w:color w:val="000000"/>
                <w:sz w:val="16"/>
                <w:szCs w:val="16"/>
                <w:lang w:val="en-GB" w:eastAsia="en-GB"/>
              </w:rPr>
            </w:pPr>
          </w:p>
          <w:p w14:paraId="0C563C26" w14:textId="57063503" w:rsidR="00B26CD7" w:rsidRDefault="00B26CD7">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614295C0" w:rsidR="00335864" w:rsidRDefault="00B26CD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 </w:t>
            </w: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43E423C8" w14:textId="77777777" w:rsidR="00F75123" w:rsidRDefault="00F75123" w:rsidP="00B26CD7">
      <w:pPr>
        <w:spacing w:after="0"/>
        <w:rPr>
          <w:b/>
          <w:lang w:val="en-GB"/>
        </w:rPr>
      </w:pPr>
    </w:p>
    <w:sectPr w:rsidR="00F75123">
      <w:headerReference w:type="default" r:id="rId11"/>
      <w:footerReference w:type="default" r:id="rId12"/>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E83C" w14:textId="77777777" w:rsidR="00BE631E" w:rsidRDefault="00BE631E">
      <w:r>
        <w:separator/>
      </w:r>
    </w:p>
  </w:endnote>
  <w:endnote w:type="continuationSeparator" w:id="0">
    <w:p w14:paraId="66A07FBB" w14:textId="77777777" w:rsidR="00BE631E" w:rsidRDefault="00BE631E">
      <w:r>
        <w:continuationSeparator/>
      </w:r>
    </w:p>
  </w:endnote>
  <w:endnote w:id="1">
    <w:p w14:paraId="1AB5F7D1" w14:textId="5E9B58E4" w:rsidR="004368A1" w:rsidRPr="00BA7024" w:rsidRDefault="004368A1" w:rsidP="00BA7024">
      <w:pPr>
        <w:pStyle w:val="Textpoznmkypodiarou"/>
        <w:widowControl w:val="0"/>
        <w:spacing w:before="120" w:after="120"/>
        <w:ind w:left="284" w:firstLine="0"/>
        <w:rPr>
          <w:rFonts w:asciiTheme="minorHAnsi" w:hAnsiTheme="minorHAnsi"/>
          <w:lang w:val="en-IE"/>
        </w:rPr>
      </w:pPr>
      <w:r w:rsidRPr="004368A1">
        <w:rPr>
          <w:rStyle w:val="Odkaznavysvetlivk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xtvysvetlivky"/>
        <w:ind w:left="284"/>
        <w:rPr>
          <w:lang w:val="en-IE"/>
        </w:rPr>
      </w:pPr>
      <w:r w:rsidRPr="004368A1">
        <w:rPr>
          <w:rStyle w:val="Odkaznavysvetlivk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xtpoznmkypodiarou"/>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textovprepojenie"/>
            <w:lang w:val="en-IE"/>
          </w:rPr>
          <w:t>ISCED-F 2013 search tool</w:t>
        </w:r>
      </w:hyperlink>
      <w:r w:rsidRPr="004368A1">
        <w:rPr>
          <w:lang w:val="en-IE"/>
        </w:rPr>
        <w:t xml:space="preserve"> available at </w:t>
      </w:r>
      <w:hyperlink r:id="rId2">
        <w:r w:rsidRPr="004368A1">
          <w:rPr>
            <w:rStyle w:val="Hypertextovprepojeni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xtvysvetlivky"/>
        <w:ind w:left="284"/>
      </w:pPr>
      <w:r>
        <w:rPr>
          <w:rStyle w:val="Odkaznavysvetlivk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xtvysvetlivky"/>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xtvysvetlivky"/>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xtvysvetlivky"/>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textovprepojeni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xtvysvetlivky"/>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xtvysvetlivky"/>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xtvysvetlivky"/>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xtvysvetlivky"/>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xtvysvetlivky"/>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xtvysvetlivky"/>
        <w:widowControl w:val="0"/>
        <w:spacing w:before="120" w:after="120"/>
        <w:ind w:left="284"/>
        <w:jc w:val="both"/>
        <w:rPr>
          <w:rFonts w:cstheme="minorHAnsi"/>
          <w:sz w:val="22"/>
          <w:szCs w:val="22"/>
          <w:lang w:val="en-IE"/>
        </w:rPr>
      </w:pPr>
      <w:r>
        <w:rPr>
          <w:rStyle w:val="Odkaznavysvetlivk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xtvysvetlivky"/>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Pt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2480" w14:textId="77777777" w:rsidR="00BE631E" w:rsidRDefault="00BE631E">
      <w:pPr>
        <w:spacing w:after="0" w:line="240" w:lineRule="auto"/>
      </w:pPr>
      <w:r>
        <w:separator/>
      </w:r>
    </w:p>
  </w:footnote>
  <w:footnote w:type="continuationSeparator" w:id="0">
    <w:p w14:paraId="00B0EE73" w14:textId="77777777" w:rsidR="00BE631E" w:rsidRDefault="00BE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455621E1" w:rsidR="00335864" w:rsidRDefault="00185187">
    <w:pPr>
      <w:pStyle w:val="Hlavika"/>
    </w:pPr>
    <w:r>
      <w:rPr>
        <w:noProof/>
      </w:rPr>
      <mc:AlternateContent>
        <mc:Choice Requires="wps">
          <w:drawing>
            <wp:anchor distT="0" distB="0" distL="114300" distR="114300" simplePos="0" relativeHeight="251657728" behindDoc="1" locked="0" layoutInCell="0" allowOverlap="1" wp14:anchorId="49C86566" wp14:editId="1B971D03">
              <wp:simplePos x="0" y="0"/>
              <wp:positionH relativeFrom="column">
                <wp:posOffset>5290185</wp:posOffset>
              </wp:positionH>
              <wp:positionV relativeFrom="paragraph">
                <wp:posOffset>-180340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 Box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FqyA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2663DE">
      <w:rPr>
        <w:noProof/>
      </w:rPr>
      <w:drawing>
        <wp:inline distT="0" distB="0" distL="0" distR="0" wp14:anchorId="670BED58" wp14:editId="0EE6BFBB">
          <wp:extent cx="3190875" cy="6667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Zoznamsodrka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Zoznamsodrka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Zoznamsodrka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Zoznamsodrka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85187"/>
    <w:rsid w:val="001A144E"/>
    <w:rsid w:val="00254E54"/>
    <w:rsid w:val="002663DE"/>
    <w:rsid w:val="002B21B5"/>
    <w:rsid w:val="002C7419"/>
    <w:rsid w:val="00331F74"/>
    <w:rsid w:val="00335864"/>
    <w:rsid w:val="00341694"/>
    <w:rsid w:val="00395046"/>
    <w:rsid w:val="004368A1"/>
    <w:rsid w:val="0049492E"/>
    <w:rsid w:val="004A21A7"/>
    <w:rsid w:val="004D31EE"/>
    <w:rsid w:val="005C1E4F"/>
    <w:rsid w:val="005E33C2"/>
    <w:rsid w:val="006F1DD5"/>
    <w:rsid w:val="007524AE"/>
    <w:rsid w:val="007753F5"/>
    <w:rsid w:val="007B612D"/>
    <w:rsid w:val="0087754E"/>
    <w:rsid w:val="008A55F9"/>
    <w:rsid w:val="00903F18"/>
    <w:rsid w:val="009F7FC0"/>
    <w:rsid w:val="00B26CD7"/>
    <w:rsid w:val="00BA7024"/>
    <w:rsid w:val="00BE631E"/>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B5577"/>
    <w:pPr>
      <w:spacing w:after="200" w:line="276" w:lineRule="auto"/>
    </w:pPr>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261299"/>
  </w:style>
  <w:style w:type="character" w:customStyle="1" w:styleId="PtaChar">
    <w:name w:val="Päta Char"/>
    <w:basedOn w:val="Predvolenpsmoodseku"/>
    <w:link w:val="Pta"/>
    <w:uiPriority w:val="99"/>
    <w:qFormat/>
    <w:rsid w:val="00261299"/>
  </w:style>
  <w:style w:type="character" w:customStyle="1" w:styleId="TextbublinyChar">
    <w:name w:val="Text bubliny Char"/>
    <w:basedOn w:val="Predvolenpsmoodseku"/>
    <w:link w:val="Textbubliny"/>
    <w:uiPriority w:val="99"/>
    <w:semiHidden/>
    <w:qFormat/>
    <w:rsid w:val="00261299"/>
    <w:rPr>
      <w:rFonts w:ascii="Tahoma" w:hAnsi="Tahoma" w:cs="Tahoma"/>
      <w:sz w:val="16"/>
      <w:szCs w:val="16"/>
    </w:rPr>
  </w:style>
  <w:style w:type="character" w:customStyle="1" w:styleId="TextpoznmkypodiarouChar">
    <w:name w:val="Text poznámky pod čiarou Char"/>
    <w:basedOn w:val="Predvolenpsmoodseku"/>
    <w:link w:val="Textpoznmkypodiarou"/>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xtvysvetlivkyChar">
    <w:name w:val="Text vysvetlivky Char"/>
    <w:basedOn w:val="Predvolenpsmoodseku"/>
    <w:link w:val="Textvysvetlivky"/>
    <w:uiPriority w:val="99"/>
    <w:semiHidden/>
    <w:qFormat/>
    <w:rsid w:val="003F2100"/>
    <w:rPr>
      <w:sz w:val="20"/>
      <w:szCs w:val="20"/>
    </w:rPr>
  </w:style>
  <w:style w:type="character" w:styleId="Hypertextovprepojenie">
    <w:name w:val="Hyperlink"/>
    <w:rsid w:val="00D83C1F"/>
    <w:rPr>
      <w:color w:val="0000FF"/>
      <w:u w:val="single"/>
    </w:rPr>
  </w:style>
  <w:style w:type="character" w:customStyle="1" w:styleId="TextkomentraChar">
    <w:name w:val="Text komentára Char"/>
    <w:basedOn w:val="Predvolenpsmoodseku"/>
    <w:link w:val="Textkomentra"/>
    <w:qFormat/>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qFormat/>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qFormat/>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qFormat/>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qFormat/>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qFormat/>
    <w:rsid w:val="00FD6939"/>
    <w:rPr>
      <w:sz w:val="16"/>
      <w:szCs w:val="16"/>
    </w:rPr>
  </w:style>
  <w:style w:type="character" w:customStyle="1" w:styleId="PredmetkomentraChar">
    <w:name w:val="Predmet komentára Char"/>
    <w:basedOn w:val="TextkomentraChar"/>
    <w:link w:val="Predmetkomentr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Predvolenpsmoodsek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261299"/>
    <w:pPr>
      <w:spacing w:after="0" w:line="240" w:lineRule="auto"/>
    </w:pPr>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xtvysvetlivky">
    <w:name w:val="endnote text"/>
    <w:basedOn w:val="Normlny"/>
    <w:link w:val="TextvysvetlivkyChar"/>
    <w:uiPriority w:val="99"/>
    <w:semiHidden/>
    <w:unhideWhenUsed/>
    <w:rsid w:val="003F2100"/>
    <w:pPr>
      <w:spacing w:after="0" w:line="240" w:lineRule="auto"/>
    </w:pPr>
    <w:rPr>
      <w:sz w:val="20"/>
      <w:szCs w:val="20"/>
    </w:rPr>
  </w:style>
  <w:style w:type="paragraph" w:styleId="Textkomentra">
    <w:name w:val="annotation text"/>
    <w:basedOn w:val="Normlny"/>
    <w:link w:val="Textkomentra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Predmetkomentra">
    <w:name w:val="annotation subject"/>
    <w:basedOn w:val="Textkomentra"/>
    <w:next w:val="Textkomentra"/>
    <w:link w:val="Predmetkomentra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zi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qFormat/>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registra">
    <w:name w:val="index heading"/>
    <w:basedOn w:val="Heading"/>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lny"/>
    <w:qFormat/>
  </w:style>
  <w:style w:type="character" w:styleId="Odkaznavysvetlivku">
    <w:name w:val="endnote reference"/>
    <w:basedOn w:val="Predvolenpsmoodsek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4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DEBB913-87A2-4FAD-B731-B5A3837F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880</Words>
  <Characters>5020</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Paulína Lenartová</cp:lastModifiedBy>
  <cp:revision>3</cp:revision>
  <cp:lastPrinted>2015-04-10T09:51:00Z</cp:lastPrinted>
  <dcterms:created xsi:type="dcterms:W3CDTF">2024-02-22T07:57:00Z</dcterms:created>
  <dcterms:modified xsi:type="dcterms:W3CDTF">2024-02-22T09:16:00Z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